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7E0F" w14:textId="77777777" w:rsidR="00825190" w:rsidRPr="00545CF7" w:rsidRDefault="00825190" w:rsidP="00F67447">
      <w:pPr>
        <w:pStyle w:val="Antrat"/>
        <w:spacing w:before="0" w:after="0" w:line="276" w:lineRule="auto"/>
        <w:jc w:val="center"/>
        <w:rPr>
          <w:rFonts w:ascii="Times New Roman" w:hAnsi="Times New Roman" w:cs="Times New Roman"/>
          <w:b/>
          <w:i w:val="0"/>
        </w:rPr>
      </w:pPr>
      <w:bookmarkStart w:id="0" w:name="_Toc144985875"/>
      <w:bookmarkStart w:id="1" w:name="_Toc181275037"/>
      <w:r w:rsidRPr="00545CF7">
        <w:rPr>
          <w:rFonts w:ascii="Times New Roman" w:hAnsi="Times New Roman" w:cs="Times New Roman"/>
          <w:b/>
          <w:i w:val="0"/>
        </w:rPr>
        <w:t>LIETUVOS RESPUBLIKOS SPECIALIŲJŲ TYRIMŲ TARNYBOS</w:t>
      </w:r>
    </w:p>
    <w:p w14:paraId="7904C49C" w14:textId="77777777" w:rsidR="00825190" w:rsidRPr="00545CF7" w:rsidRDefault="00825190" w:rsidP="00F67447">
      <w:pPr>
        <w:tabs>
          <w:tab w:val="right" w:leader="underscore" w:pos="9072"/>
        </w:tabs>
        <w:spacing w:after="0" w:line="276" w:lineRule="auto"/>
        <w:ind w:right="562"/>
        <w:contextualSpacing/>
        <w:jc w:val="center"/>
        <w:rPr>
          <w:rFonts w:ascii="Times New Roman" w:hAnsi="Times New Roman" w:cs="Times New Roman"/>
          <w:b/>
          <w:sz w:val="24"/>
          <w:szCs w:val="24"/>
        </w:rPr>
      </w:pPr>
      <w:r w:rsidRPr="00545CF7">
        <w:rPr>
          <w:rFonts w:ascii="Times New Roman" w:hAnsi="Times New Roman" w:cs="Times New Roman"/>
          <w:b/>
          <w:sz w:val="24"/>
          <w:szCs w:val="24"/>
        </w:rPr>
        <w:t>KORUPCIJOS RIZIKOS ANALIZĖS IŠVADA</w:t>
      </w:r>
    </w:p>
    <w:p w14:paraId="46F79998" w14:textId="4FD3D245" w:rsidR="00825190" w:rsidRPr="00545CF7" w:rsidRDefault="00825190" w:rsidP="00F67447">
      <w:pPr>
        <w:tabs>
          <w:tab w:val="right" w:leader="underscore" w:pos="9072"/>
        </w:tabs>
        <w:spacing w:after="0" w:line="276" w:lineRule="auto"/>
        <w:ind w:right="562"/>
        <w:contextualSpacing/>
        <w:jc w:val="center"/>
        <w:rPr>
          <w:rFonts w:ascii="Times New Roman" w:hAnsi="Times New Roman" w:cs="Times New Roman"/>
          <w:b/>
          <w:sz w:val="24"/>
          <w:szCs w:val="24"/>
        </w:rPr>
      </w:pPr>
      <w:r w:rsidRPr="00545CF7">
        <w:rPr>
          <w:rFonts w:ascii="Times New Roman" w:hAnsi="Times New Roman" w:cs="Times New Roman"/>
          <w:b/>
          <w:sz w:val="24"/>
          <w:szCs w:val="24"/>
        </w:rPr>
        <w:t>ŠVIETIMO IR MOKYMO PASLAUGŲ VIEŠŲJŲ PIRKIMŲ PROCES</w:t>
      </w:r>
      <w:r w:rsidR="002235C3">
        <w:rPr>
          <w:rFonts w:ascii="Times New Roman" w:hAnsi="Times New Roman" w:cs="Times New Roman"/>
          <w:b/>
          <w:sz w:val="24"/>
          <w:szCs w:val="24"/>
        </w:rPr>
        <w:t>UOSE</w:t>
      </w:r>
    </w:p>
    <w:p w14:paraId="5E8C3E0E" w14:textId="0C3671D8" w:rsidR="00D7386D" w:rsidRDefault="00825190" w:rsidP="00F67447">
      <w:pPr>
        <w:tabs>
          <w:tab w:val="right" w:leader="underscore" w:pos="9072"/>
        </w:tabs>
        <w:spacing w:after="0" w:line="276" w:lineRule="auto"/>
        <w:ind w:right="562"/>
        <w:contextualSpacing/>
        <w:jc w:val="center"/>
        <w:rPr>
          <w:rFonts w:ascii="Times New Roman" w:hAnsi="Times New Roman" w:cs="Times New Roman"/>
          <w:b/>
          <w:sz w:val="24"/>
          <w:szCs w:val="24"/>
        </w:rPr>
      </w:pPr>
      <w:r w:rsidRPr="00545CF7">
        <w:rPr>
          <w:rFonts w:ascii="Times New Roman" w:hAnsi="Times New Roman" w:cs="Times New Roman"/>
          <w:b/>
          <w:sz w:val="24"/>
          <w:szCs w:val="24"/>
        </w:rPr>
        <w:t>ELEKTRĖNŲ, DRUSKININKŲ, KAZLŲ RŪDOS,</w:t>
      </w:r>
    </w:p>
    <w:p w14:paraId="23CC3F0D" w14:textId="6F0809F9" w:rsidR="00825190" w:rsidRDefault="00825190" w:rsidP="00F67447">
      <w:pPr>
        <w:tabs>
          <w:tab w:val="right" w:leader="underscore" w:pos="9072"/>
        </w:tabs>
        <w:spacing w:after="0" w:line="276" w:lineRule="auto"/>
        <w:ind w:right="562"/>
        <w:contextualSpacing/>
        <w:jc w:val="center"/>
        <w:rPr>
          <w:rFonts w:ascii="Times New Roman" w:hAnsi="Times New Roman" w:cs="Times New Roman"/>
          <w:b/>
          <w:sz w:val="24"/>
          <w:szCs w:val="24"/>
        </w:rPr>
      </w:pPr>
      <w:r w:rsidRPr="00545CF7">
        <w:rPr>
          <w:rFonts w:ascii="Times New Roman" w:hAnsi="Times New Roman" w:cs="Times New Roman"/>
          <w:b/>
          <w:sz w:val="24"/>
          <w:szCs w:val="24"/>
        </w:rPr>
        <w:t>KUPIŠKIO IR UKMERGĖS RAJONŲ SAVIVALDYBĖSE</w:t>
      </w:r>
    </w:p>
    <w:p w14:paraId="22739B48" w14:textId="4818DC84" w:rsidR="003938F7" w:rsidRDefault="003938F7" w:rsidP="00F67447">
      <w:pPr>
        <w:tabs>
          <w:tab w:val="right" w:leader="underscore" w:pos="9072"/>
        </w:tabs>
        <w:spacing w:after="0" w:line="276" w:lineRule="auto"/>
        <w:ind w:right="562"/>
        <w:contextualSpacing/>
        <w:jc w:val="center"/>
        <w:rPr>
          <w:rFonts w:ascii="Times New Roman" w:hAnsi="Times New Roman" w:cs="Times New Roman"/>
          <w:b/>
          <w:sz w:val="24"/>
          <w:szCs w:val="24"/>
        </w:rPr>
      </w:pPr>
    </w:p>
    <w:p w14:paraId="4168F999" w14:textId="77777777" w:rsidR="00F67447" w:rsidRDefault="003938F7" w:rsidP="00F67447">
      <w:pPr>
        <w:tabs>
          <w:tab w:val="right" w:leader="underscore" w:pos="9072"/>
        </w:tabs>
        <w:spacing w:after="0" w:line="276" w:lineRule="auto"/>
        <w:ind w:right="562"/>
        <w:contextualSpacing/>
        <w:jc w:val="center"/>
        <w:rPr>
          <w:rFonts w:ascii="Times New Roman" w:hAnsi="Times New Roman" w:cs="Times New Roman"/>
          <w:b/>
          <w:sz w:val="24"/>
          <w:szCs w:val="24"/>
        </w:rPr>
      </w:pPr>
      <w:r>
        <w:rPr>
          <w:rFonts w:ascii="Times New Roman" w:hAnsi="Times New Roman" w:cs="Times New Roman"/>
          <w:b/>
          <w:sz w:val="24"/>
          <w:szCs w:val="24"/>
        </w:rPr>
        <w:t>2025 m.</w:t>
      </w:r>
    </w:p>
    <w:p w14:paraId="67687E1B" w14:textId="77777777" w:rsidR="00F67447" w:rsidRDefault="00F67447" w:rsidP="00F67447">
      <w:pPr>
        <w:tabs>
          <w:tab w:val="right" w:leader="underscore" w:pos="9072"/>
        </w:tabs>
        <w:spacing w:after="0" w:line="276" w:lineRule="auto"/>
        <w:ind w:right="562"/>
        <w:contextualSpacing/>
        <w:jc w:val="center"/>
        <w:rPr>
          <w:rFonts w:ascii="Times New Roman" w:hAnsi="Times New Roman" w:cs="Times New Roman"/>
          <w:b/>
          <w:sz w:val="24"/>
          <w:szCs w:val="24"/>
        </w:rPr>
      </w:pPr>
    </w:p>
    <w:p w14:paraId="61B539C8" w14:textId="733C3274" w:rsidR="00825190" w:rsidRPr="00545CF7" w:rsidRDefault="00825190" w:rsidP="00F67447">
      <w:pPr>
        <w:tabs>
          <w:tab w:val="right" w:leader="underscore" w:pos="9072"/>
        </w:tabs>
        <w:spacing w:after="0" w:line="276" w:lineRule="auto"/>
        <w:ind w:right="562"/>
        <w:contextualSpacing/>
        <w:jc w:val="center"/>
        <w:rPr>
          <w:rFonts w:ascii="Times New Roman" w:hAnsi="Times New Roman" w:cs="Times New Roman"/>
          <w:b/>
          <w:sz w:val="24"/>
          <w:szCs w:val="24"/>
        </w:rPr>
      </w:pPr>
      <w:r w:rsidRPr="00545CF7">
        <w:rPr>
          <w:rFonts w:ascii="Times New Roman" w:hAnsi="Times New Roman" w:cs="Times New Roman"/>
          <w:b/>
          <w:sz w:val="24"/>
          <w:szCs w:val="24"/>
          <w:lang w:eastAsia="lt-LT"/>
        </w:rPr>
        <w:t>TURINYS</w:t>
      </w:r>
    </w:p>
    <w:sdt>
      <w:sdtPr>
        <w:rPr>
          <w:rFonts w:asciiTheme="minorHAnsi" w:eastAsiaTheme="minorHAnsi" w:hAnsiTheme="minorHAnsi" w:cstheme="minorBidi"/>
          <w:color w:val="auto"/>
          <w:sz w:val="22"/>
          <w:szCs w:val="22"/>
          <w:lang w:eastAsia="en-US"/>
        </w:rPr>
        <w:id w:val="173157394"/>
        <w:docPartObj>
          <w:docPartGallery w:val="Table of Contents"/>
          <w:docPartUnique/>
        </w:docPartObj>
      </w:sdtPr>
      <w:sdtEndPr>
        <w:rPr>
          <w:rFonts w:ascii="Times New Roman" w:hAnsi="Times New Roman" w:cs="Times New Roman"/>
          <w:b/>
          <w:bCs/>
          <w:i/>
          <w:iCs/>
          <w:sz w:val="24"/>
          <w:szCs w:val="24"/>
        </w:rPr>
      </w:sdtEndPr>
      <w:sdtContent>
        <w:p w14:paraId="4B526407" w14:textId="530DF18D" w:rsidR="001E264F" w:rsidRPr="00CF3C0F" w:rsidRDefault="001E264F">
          <w:pPr>
            <w:pStyle w:val="Turinioantrat"/>
            <w:rPr>
              <w:rFonts w:ascii="Times New Roman" w:hAnsi="Times New Roman" w:cs="Times New Roman"/>
              <w:sz w:val="24"/>
              <w:szCs w:val="24"/>
            </w:rPr>
          </w:pPr>
        </w:p>
        <w:p w14:paraId="4BEE1BDD" w14:textId="1F2D8A5B" w:rsidR="00FB3C36" w:rsidRPr="00FB3C36" w:rsidRDefault="001E264F">
          <w:pPr>
            <w:pStyle w:val="Turinys1"/>
            <w:rPr>
              <w:rFonts w:ascii="Times New Roman" w:eastAsiaTheme="minorEastAsia" w:hAnsi="Times New Roman" w:cs="Times New Roman"/>
              <w:noProof/>
              <w:sz w:val="24"/>
              <w:szCs w:val="24"/>
              <w:lang w:eastAsia="lt-LT"/>
            </w:rPr>
          </w:pPr>
          <w:r w:rsidRPr="00CF3C0F">
            <w:rPr>
              <w:rFonts w:ascii="Times New Roman" w:hAnsi="Times New Roman" w:cs="Times New Roman"/>
              <w:sz w:val="24"/>
              <w:szCs w:val="24"/>
            </w:rPr>
            <w:fldChar w:fldCharType="begin"/>
          </w:r>
          <w:r w:rsidRPr="00CF3C0F">
            <w:rPr>
              <w:rFonts w:ascii="Times New Roman" w:hAnsi="Times New Roman" w:cs="Times New Roman"/>
              <w:sz w:val="24"/>
              <w:szCs w:val="24"/>
            </w:rPr>
            <w:instrText xml:space="preserve"> TOC \o "1-3" \h \z \u </w:instrText>
          </w:r>
          <w:r w:rsidRPr="00CF3C0F">
            <w:rPr>
              <w:rFonts w:ascii="Times New Roman" w:hAnsi="Times New Roman" w:cs="Times New Roman"/>
              <w:sz w:val="24"/>
              <w:szCs w:val="24"/>
            </w:rPr>
            <w:fldChar w:fldCharType="separate"/>
          </w:r>
          <w:hyperlink w:anchor="_Toc213246421" w:history="1">
            <w:r w:rsidR="00FB3C36" w:rsidRPr="00FB3C36">
              <w:rPr>
                <w:rStyle w:val="Hipersaitas"/>
                <w:rFonts w:ascii="Times New Roman" w:hAnsi="Times New Roman" w:cs="Times New Roman"/>
                <w:b/>
                <w:bCs/>
                <w:noProof/>
                <w:sz w:val="24"/>
                <w:szCs w:val="24"/>
              </w:rPr>
              <w:t>1. KORUPCIJOS RIZIKOS ANALIZĖS APIMTIS IR METODAI</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_Toc213246421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2</w:t>
            </w:r>
            <w:r w:rsidR="00FB3C36" w:rsidRPr="00FB3C36">
              <w:rPr>
                <w:rFonts w:ascii="Times New Roman" w:hAnsi="Times New Roman" w:cs="Times New Roman"/>
                <w:noProof/>
                <w:webHidden/>
                <w:sz w:val="24"/>
                <w:szCs w:val="24"/>
              </w:rPr>
              <w:fldChar w:fldCharType="end"/>
            </w:r>
          </w:hyperlink>
        </w:p>
        <w:p w14:paraId="08AFCE66" w14:textId="74EE99BD" w:rsidR="00FB3C36" w:rsidRPr="00FB3C36" w:rsidRDefault="00382715">
          <w:pPr>
            <w:pStyle w:val="Turinys1"/>
            <w:rPr>
              <w:rFonts w:ascii="Times New Roman" w:eastAsiaTheme="minorEastAsia" w:hAnsi="Times New Roman" w:cs="Times New Roman"/>
              <w:noProof/>
              <w:sz w:val="24"/>
              <w:szCs w:val="24"/>
              <w:lang w:eastAsia="lt-LT"/>
            </w:rPr>
          </w:pPr>
          <w:hyperlink w:anchor="_Toc213246422" w:history="1">
            <w:r w:rsidR="00FB3C36" w:rsidRPr="00FB3C36">
              <w:rPr>
                <w:rStyle w:val="Hipersaitas"/>
                <w:rFonts w:ascii="Times New Roman" w:hAnsi="Times New Roman" w:cs="Times New Roman"/>
                <w:b/>
                <w:bCs/>
                <w:noProof/>
                <w:sz w:val="24"/>
                <w:szCs w:val="24"/>
              </w:rPr>
              <w:t>2. ĮŽANGA</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_Toc213246422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4</w:t>
            </w:r>
            <w:r w:rsidR="00FB3C36" w:rsidRPr="00FB3C36">
              <w:rPr>
                <w:rFonts w:ascii="Times New Roman" w:hAnsi="Times New Roman" w:cs="Times New Roman"/>
                <w:noProof/>
                <w:webHidden/>
                <w:sz w:val="24"/>
                <w:szCs w:val="24"/>
              </w:rPr>
              <w:fldChar w:fldCharType="end"/>
            </w:r>
          </w:hyperlink>
        </w:p>
        <w:p w14:paraId="5B8DD2C1" w14:textId="150D614C" w:rsidR="00FB3C36" w:rsidRPr="00FB3C36" w:rsidRDefault="00382715">
          <w:pPr>
            <w:pStyle w:val="Turinys1"/>
            <w:rPr>
              <w:rFonts w:ascii="Times New Roman" w:eastAsiaTheme="minorEastAsia" w:hAnsi="Times New Roman" w:cs="Times New Roman"/>
              <w:noProof/>
              <w:sz w:val="24"/>
              <w:szCs w:val="24"/>
              <w:lang w:eastAsia="lt-LT"/>
            </w:rPr>
          </w:pPr>
          <w:hyperlink w:anchor="_Toc213246423" w:history="1">
            <w:r w:rsidR="00FB3C36" w:rsidRPr="00FB3C36">
              <w:rPr>
                <w:rStyle w:val="Hipersaitas"/>
                <w:rFonts w:ascii="Times New Roman" w:hAnsi="Times New Roman" w:cs="Times New Roman"/>
                <w:b/>
                <w:bCs/>
                <w:noProof/>
                <w:sz w:val="24"/>
                <w:szCs w:val="24"/>
              </w:rPr>
              <w:t>3. KORUPCIJOS RIZIKA ŠVIETIMO IR MOKYMO PASLAUGŲ VIEŠUOSIUOSE PIRKIMUOSE</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_Toc213246423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7</w:t>
            </w:r>
            <w:r w:rsidR="00FB3C36" w:rsidRPr="00FB3C36">
              <w:rPr>
                <w:rFonts w:ascii="Times New Roman" w:hAnsi="Times New Roman" w:cs="Times New Roman"/>
                <w:noProof/>
                <w:webHidden/>
                <w:sz w:val="24"/>
                <w:szCs w:val="24"/>
              </w:rPr>
              <w:fldChar w:fldCharType="end"/>
            </w:r>
          </w:hyperlink>
        </w:p>
        <w:p w14:paraId="6ADB1CB0" w14:textId="7D137DE3" w:rsidR="00FB3C36" w:rsidRPr="00FB3C36" w:rsidRDefault="00382715">
          <w:pPr>
            <w:pStyle w:val="Turinys1"/>
            <w:rPr>
              <w:rFonts w:ascii="Times New Roman" w:eastAsiaTheme="minorEastAsia" w:hAnsi="Times New Roman" w:cs="Times New Roman"/>
              <w:noProof/>
              <w:sz w:val="24"/>
              <w:szCs w:val="24"/>
              <w:lang w:eastAsia="lt-LT"/>
            </w:rPr>
          </w:pPr>
          <w:hyperlink w:anchor="_Toc213246424" w:history="1">
            <w:r w:rsidR="00FB3C36" w:rsidRPr="00FB3C36">
              <w:rPr>
                <w:rStyle w:val="Hipersaitas"/>
                <w:rFonts w:ascii="Times New Roman" w:hAnsi="Times New Roman" w:cs="Times New Roman"/>
                <w:b/>
                <w:bCs/>
                <w:i/>
                <w:iCs/>
                <w:noProof/>
                <w:sz w:val="24"/>
                <w:szCs w:val="24"/>
              </w:rPr>
              <w:t>3.1.</w:t>
            </w:r>
            <w:r w:rsidR="00FB3C36" w:rsidRPr="00FB3C36">
              <w:rPr>
                <w:rFonts w:ascii="Times New Roman" w:eastAsiaTheme="minorEastAsia" w:hAnsi="Times New Roman" w:cs="Times New Roman"/>
                <w:noProof/>
                <w:sz w:val="24"/>
                <w:szCs w:val="24"/>
                <w:lang w:eastAsia="lt-LT"/>
              </w:rPr>
              <w:tab/>
            </w:r>
            <w:r w:rsidR="00FB3C36" w:rsidRPr="00FB3C36">
              <w:rPr>
                <w:rStyle w:val="Hipersaitas"/>
                <w:rFonts w:ascii="Times New Roman" w:hAnsi="Times New Roman" w:cs="Times New Roman"/>
                <w:b/>
                <w:bCs/>
                <w:i/>
                <w:iCs/>
                <w:noProof/>
                <w:sz w:val="24"/>
                <w:szCs w:val="24"/>
              </w:rPr>
              <w:t>Neaiški poreikio pirkti švietimo ir mokymo paslaugas formavimo, nustatymo ir planavimo tvarka (kritinė antikorupcinė pastaba)</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_Toc213246424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7</w:t>
            </w:r>
            <w:r w:rsidR="00FB3C36" w:rsidRPr="00FB3C36">
              <w:rPr>
                <w:rFonts w:ascii="Times New Roman" w:hAnsi="Times New Roman" w:cs="Times New Roman"/>
                <w:noProof/>
                <w:webHidden/>
                <w:sz w:val="24"/>
                <w:szCs w:val="24"/>
              </w:rPr>
              <w:fldChar w:fldCharType="end"/>
            </w:r>
          </w:hyperlink>
        </w:p>
        <w:p w14:paraId="72E87F53" w14:textId="3B5DBA91" w:rsidR="00FB3C36" w:rsidRPr="00FB3C36" w:rsidRDefault="00382715">
          <w:pPr>
            <w:pStyle w:val="Turinys1"/>
            <w:rPr>
              <w:rFonts w:ascii="Times New Roman" w:eastAsiaTheme="minorEastAsia" w:hAnsi="Times New Roman" w:cs="Times New Roman"/>
              <w:noProof/>
              <w:sz w:val="24"/>
              <w:szCs w:val="24"/>
              <w:lang w:eastAsia="lt-LT"/>
            </w:rPr>
          </w:pPr>
          <w:hyperlink w:anchor="_Toc213246425" w:history="1">
            <w:r w:rsidR="00FB3C36" w:rsidRPr="00FB3C36">
              <w:rPr>
                <w:rStyle w:val="Hipersaitas"/>
                <w:rFonts w:ascii="Times New Roman" w:hAnsi="Times New Roman" w:cs="Times New Roman"/>
                <w:b/>
                <w:bCs/>
                <w:i/>
                <w:iCs/>
                <w:noProof/>
                <w:sz w:val="24"/>
                <w:szCs w:val="24"/>
              </w:rPr>
              <w:t>3.2.</w:t>
            </w:r>
            <w:r w:rsidR="00FB3C36" w:rsidRPr="00FB3C36">
              <w:rPr>
                <w:rFonts w:ascii="Times New Roman" w:eastAsiaTheme="minorEastAsia" w:hAnsi="Times New Roman" w:cs="Times New Roman"/>
                <w:noProof/>
                <w:sz w:val="24"/>
                <w:szCs w:val="24"/>
                <w:lang w:eastAsia="lt-LT"/>
              </w:rPr>
              <w:tab/>
            </w:r>
            <w:r w:rsidR="00FB3C36" w:rsidRPr="00FB3C36">
              <w:rPr>
                <w:rStyle w:val="Hipersaitas"/>
                <w:rFonts w:ascii="Times New Roman" w:hAnsi="Times New Roman" w:cs="Times New Roman"/>
                <w:b/>
                <w:bCs/>
                <w:i/>
                <w:iCs/>
                <w:noProof/>
                <w:sz w:val="24"/>
                <w:szCs w:val="24"/>
              </w:rPr>
              <w:t>Savivaldybių švietimo ir mokymo paslaugų įsigijimo praktika, kai kreipiamasi tik į vieną tiekėją neskelbiamos apklausos būdu (žodžiu ar raštu), be tinkamų jos vykdymo leistinumo sąlygų ir pagrindimo gali didinti neteisėtų susitarimų ir subjektyvių sprendimų riziką (kita antikorupcinė pastaba)</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_Toc213246425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11</w:t>
            </w:r>
            <w:r w:rsidR="00FB3C36" w:rsidRPr="00FB3C36">
              <w:rPr>
                <w:rFonts w:ascii="Times New Roman" w:hAnsi="Times New Roman" w:cs="Times New Roman"/>
                <w:noProof/>
                <w:webHidden/>
                <w:sz w:val="24"/>
                <w:szCs w:val="24"/>
              </w:rPr>
              <w:fldChar w:fldCharType="end"/>
            </w:r>
          </w:hyperlink>
        </w:p>
        <w:p w14:paraId="5C6988DD" w14:textId="29F05A98" w:rsidR="00FB3C36" w:rsidRPr="00FB3C36" w:rsidRDefault="00382715">
          <w:pPr>
            <w:pStyle w:val="Turinys1"/>
            <w:rPr>
              <w:rFonts w:ascii="Times New Roman" w:eastAsiaTheme="minorEastAsia" w:hAnsi="Times New Roman" w:cs="Times New Roman"/>
              <w:noProof/>
              <w:sz w:val="24"/>
              <w:szCs w:val="24"/>
              <w:lang w:eastAsia="lt-LT"/>
            </w:rPr>
          </w:pPr>
          <w:hyperlink w:anchor="_Toc213246426" w:history="1">
            <w:r w:rsidR="00FB3C36" w:rsidRPr="00FB3C36">
              <w:rPr>
                <w:rStyle w:val="Hipersaitas"/>
                <w:rFonts w:ascii="Times New Roman" w:hAnsi="Times New Roman" w:cs="Times New Roman"/>
                <w:b/>
                <w:bCs/>
                <w:i/>
                <w:iCs/>
                <w:noProof/>
                <w:sz w:val="24"/>
                <w:szCs w:val="24"/>
              </w:rPr>
              <w:t>3.3.</w:t>
            </w:r>
            <w:r w:rsidR="00FB3C36" w:rsidRPr="00FB3C36">
              <w:rPr>
                <w:rFonts w:ascii="Times New Roman" w:eastAsiaTheme="minorEastAsia" w:hAnsi="Times New Roman" w:cs="Times New Roman"/>
                <w:noProof/>
                <w:sz w:val="24"/>
                <w:szCs w:val="24"/>
                <w:lang w:eastAsia="lt-LT"/>
              </w:rPr>
              <w:tab/>
            </w:r>
            <w:r w:rsidR="00FB3C36" w:rsidRPr="00FB3C36">
              <w:rPr>
                <w:rStyle w:val="Hipersaitas"/>
                <w:rFonts w:ascii="Times New Roman" w:hAnsi="Times New Roman" w:cs="Times New Roman"/>
                <w:b/>
                <w:bCs/>
                <w:i/>
                <w:iCs/>
                <w:noProof/>
                <w:sz w:val="24"/>
                <w:szCs w:val="24"/>
              </w:rPr>
              <w:t>Neatliekami ar nedokumentuojami rinkos tyrimai (kritinė antikorupcinė pastaba)</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_Toc213246426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17</w:t>
            </w:r>
            <w:r w:rsidR="00FB3C36" w:rsidRPr="00FB3C36">
              <w:rPr>
                <w:rFonts w:ascii="Times New Roman" w:hAnsi="Times New Roman" w:cs="Times New Roman"/>
                <w:noProof/>
                <w:webHidden/>
                <w:sz w:val="24"/>
                <w:szCs w:val="24"/>
              </w:rPr>
              <w:fldChar w:fldCharType="end"/>
            </w:r>
          </w:hyperlink>
        </w:p>
        <w:p w14:paraId="57B46DE9" w14:textId="1E0E42A0" w:rsidR="00FB3C36" w:rsidRPr="00FB3C36" w:rsidRDefault="00382715">
          <w:pPr>
            <w:pStyle w:val="Turinys1"/>
            <w:rPr>
              <w:rFonts w:ascii="Times New Roman" w:eastAsiaTheme="minorEastAsia" w:hAnsi="Times New Roman" w:cs="Times New Roman"/>
              <w:noProof/>
              <w:sz w:val="24"/>
              <w:szCs w:val="24"/>
              <w:lang w:eastAsia="lt-LT"/>
            </w:rPr>
          </w:pPr>
          <w:hyperlink w:anchor="_Toc213246427" w:history="1">
            <w:r w:rsidR="00FB3C36" w:rsidRPr="00FB3C36">
              <w:rPr>
                <w:rStyle w:val="Hipersaitas"/>
                <w:rFonts w:ascii="Times New Roman" w:hAnsi="Times New Roman" w:cs="Times New Roman"/>
                <w:b/>
                <w:bCs/>
                <w:i/>
                <w:iCs/>
                <w:noProof/>
                <w:sz w:val="24"/>
                <w:szCs w:val="24"/>
              </w:rPr>
              <w:t>3.4.</w:t>
            </w:r>
            <w:r w:rsidR="00FB3C36" w:rsidRPr="00FB3C36">
              <w:rPr>
                <w:rFonts w:ascii="Times New Roman" w:eastAsiaTheme="minorEastAsia" w:hAnsi="Times New Roman" w:cs="Times New Roman"/>
                <w:noProof/>
                <w:sz w:val="24"/>
                <w:szCs w:val="24"/>
                <w:lang w:eastAsia="lt-LT"/>
              </w:rPr>
              <w:tab/>
            </w:r>
            <w:r w:rsidR="00FB3C36" w:rsidRPr="00FB3C36">
              <w:rPr>
                <w:rStyle w:val="Hipersaitas"/>
                <w:rFonts w:ascii="Times New Roman" w:hAnsi="Times New Roman" w:cs="Times New Roman"/>
                <w:b/>
                <w:bCs/>
                <w:i/>
                <w:iCs/>
                <w:noProof/>
                <w:sz w:val="24"/>
                <w:szCs w:val="24"/>
              </w:rPr>
              <w:t>Sudaromi viešojo pirkimo dokumentai gali būti palankesni iš anksto žinomiems tiekėjams</w:t>
            </w:r>
            <w:r w:rsidR="00FB3C36" w:rsidRPr="00FB3C36">
              <w:rPr>
                <w:rStyle w:val="Hipersaitas"/>
                <w:rFonts w:ascii="Times New Roman" w:hAnsi="Times New Roman" w:cs="Times New Roman"/>
                <w:b/>
                <w:i/>
                <w:noProof/>
                <w:sz w:val="24"/>
                <w:szCs w:val="24"/>
              </w:rPr>
              <w:t xml:space="preserve"> </w:t>
            </w:r>
            <w:r w:rsidR="00FB3C36" w:rsidRPr="00FB3C36">
              <w:rPr>
                <w:rStyle w:val="Hipersaitas"/>
                <w:rFonts w:ascii="Times New Roman" w:hAnsi="Times New Roman" w:cs="Times New Roman"/>
                <w:b/>
                <w:bCs/>
                <w:i/>
                <w:iCs/>
                <w:noProof/>
                <w:sz w:val="24"/>
                <w:szCs w:val="24"/>
              </w:rPr>
              <w:t>(kritinė antikorupcinė pastaba)</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_Toc213246427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22</w:t>
            </w:r>
            <w:r w:rsidR="00FB3C36" w:rsidRPr="00FB3C36">
              <w:rPr>
                <w:rFonts w:ascii="Times New Roman" w:hAnsi="Times New Roman" w:cs="Times New Roman"/>
                <w:noProof/>
                <w:webHidden/>
                <w:sz w:val="24"/>
                <w:szCs w:val="24"/>
              </w:rPr>
              <w:fldChar w:fldCharType="end"/>
            </w:r>
          </w:hyperlink>
        </w:p>
        <w:p w14:paraId="3FE96580" w14:textId="78C43DE4" w:rsidR="00FB3C36" w:rsidRPr="00FB3C36" w:rsidRDefault="00382715">
          <w:pPr>
            <w:pStyle w:val="Turinys1"/>
            <w:rPr>
              <w:rFonts w:ascii="Times New Roman" w:eastAsiaTheme="minorEastAsia" w:hAnsi="Times New Roman" w:cs="Times New Roman"/>
              <w:noProof/>
              <w:sz w:val="24"/>
              <w:szCs w:val="24"/>
              <w:lang w:eastAsia="lt-LT"/>
            </w:rPr>
          </w:pPr>
          <w:hyperlink w:anchor="_Toc213246428" w:history="1">
            <w:r w:rsidR="00FB3C36" w:rsidRPr="00FB3C36">
              <w:rPr>
                <w:rStyle w:val="Hipersaitas"/>
                <w:rFonts w:ascii="Times New Roman" w:hAnsi="Times New Roman" w:cs="Times New Roman"/>
                <w:b/>
                <w:bCs/>
                <w:i/>
                <w:iCs/>
                <w:noProof/>
                <w:sz w:val="24"/>
                <w:szCs w:val="24"/>
              </w:rPr>
              <w:t>3.5.</w:t>
            </w:r>
            <w:r w:rsidR="00FB3C36" w:rsidRPr="00FB3C36">
              <w:rPr>
                <w:rFonts w:ascii="Times New Roman" w:eastAsiaTheme="minorEastAsia" w:hAnsi="Times New Roman" w:cs="Times New Roman"/>
                <w:noProof/>
                <w:sz w:val="24"/>
                <w:szCs w:val="24"/>
                <w:lang w:eastAsia="lt-LT"/>
              </w:rPr>
              <w:tab/>
            </w:r>
            <w:r w:rsidR="00FB3C36" w:rsidRPr="00FB3C36">
              <w:rPr>
                <w:rStyle w:val="Hipersaitas"/>
                <w:rFonts w:ascii="Times New Roman" w:hAnsi="Times New Roman" w:cs="Times New Roman"/>
                <w:b/>
                <w:bCs/>
                <w:i/>
                <w:iCs/>
                <w:noProof/>
                <w:sz w:val="24"/>
                <w:szCs w:val="24"/>
              </w:rPr>
              <w:t>Įsigytų švietimo ir mokymo paslaugų suteikimo fakto įforminimas turi trūkumų, pasitaiko atvejų, kai viešinama netiksli informacija apie organizuotus mokymo renginius (kita antikorupcinė pastaba)</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_Toc213246428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32</w:t>
            </w:r>
            <w:r w:rsidR="00FB3C36" w:rsidRPr="00FB3C36">
              <w:rPr>
                <w:rFonts w:ascii="Times New Roman" w:hAnsi="Times New Roman" w:cs="Times New Roman"/>
                <w:noProof/>
                <w:webHidden/>
                <w:sz w:val="24"/>
                <w:szCs w:val="24"/>
              </w:rPr>
              <w:fldChar w:fldCharType="end"/>
            </w:r>
          </w:hyperlink>
        </w:p>
        <w:p w14:paraId="77E7C1E1" w14:textId="37138CCA" w:rsidR="00FB3C36" w:rsidRPr="00FB3C36" w:rsidRDefault="00382715">
          <w:pPr>
            <w:pStyle w:val="Turinys1"/>
            <w:rPr>
              <w:rFonts w:ascii="Times New Roman" w:eastAsiaTheme="minorEastAsia" w:hAnsi="Times New Roman" w:cs="Times New Roman"/>
              <w:noProof/>
              <w:sz w:val="24"/>
              <w:szCs w:val="24"/>
              <w:lang w:eastAsia="lt-LT"/>
            </w:rPr>
          </w:pPr>
          <w:hyperlink w:anchor="_Toc213246429" w:history="1">
            <w:r w:rsidR="00FB3C36" w:rsidRPr="00FB3C36">
              <w:rPr>
                <w:rStyle w:val="Hipersaitas"/>
                <w:rFonts w:ascii="Times New Roman" w:hAnsi="Times New Roman" w:cs="Times New Roman"/>
                <w:b/>
                <w:bCs/>
                <w:i/>
                <w:iCs/>
                <w:noProof/>
                <w:sz w:val="24"/>
                <w:szCs w:val="24"/>
              </w:rPr>
              <w:t>3.6.</w:t>
            </w:r>
            <w:r w:rsidR="00FB3C36" w:rsidRPr="00FB3C36">
              <w:rPr>
                <w:rFonts w:ascii="Times New Roman" w:eastAsiaTheme="minorEastAsia" w:hAnsi="Times New Roman" w:cs="Times New Roman"/>
                <w:noProof/>
                <w:sz w:val="24"/>
                <w:szCs w:val="24"/>
                <w:lang w:eastAsia="lt-LT"/>
              </w:rPr>
              <w:tab/>
            </w:r>
            <w:r w:rsidR="00FB3C36" w:rsidRPr="00FB3C36">
              <w:rPr>
                <w:rStyle w:val="Hipersaitas"/>
                <w:rFonts w:ascii="Times New Roman" w:hAnsi="Times New Roman" w:cs="Times New Roman"/>
                <w:b/>
                <w:bCs/>
                <w:i/>
                <w:iCs/>
                <w:noProof/>
                <w:sz w:val="24"/>
                <w:szCs w:val="24"/>
              </w:rPr>
              <w:t>Informacijos ir duomenų, susijusių su viešaisiais pirkimais, viešinimo ir saugojimo trūkumai (kita antikorupcinė pastaba)</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_Toc213246429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39</w:t>
            </w:r>
            <w:r w:rsidR="00FB3C36" w:rsidRPr="00FB3C36">
              <w:rPr>
                <w:rFonts w:ascii="Times New Roman" w:hAnsi="Times New Roman" w:cs="Times New Roman"/>
                <w:noProof/>
                <w:webHidden/>
                <w:sz w:val="24"/>
                <w:szCs w:val="24"/>
              </w:rPr>
              <w:fldChar w:fldCharType="end"/>
            </w:r>
          </w:hyperlink>
        </w:p>
        <w:p w14:paraId="1105C18A" w14:textId="60DE00CD" w:rsidR="00FB3C36" w:rsidRPr="00FB3C36" w:rsidRDefault="00382715">
          <w:pPr>
            <w:pStyle w:val="Turinys1"/>
            <w:rPr>
              <w:rFonts w:ascii="Times New Roman" w:eastAsiaTheme="minorEastAsia" w:hAnsi="Times New Roman" w:cs="Times New Roman"/>
              <w:noProof/>
              <w:sz w:val="24"/>
              <w:szCs w:val="24"/>
              <w:lang w:eastAsia="lt-LT"/>
            </w:rPr>
          </w:pPr>
          <w:hyperlink w:anchor="_Toc213246430" w:history="1">
            <w:r w:rsidR="00FB3C36" w:rsidRPr="00FB3C36">
              <w:rPr>
                <w:rStyle w:val="Hipersaitas"/>
                <w:rFonts w:ascii="Times New Roman" w:hAnsi="Times New Roman" w:cs="Times New Roman"/>
                <w:b/>
                <w:bCs/>
                <w:noProof/>
                <w:sz w:val="24"/>
                <w:szCs w:val="24"/>
              </w:rPr>
              <w:t>4.</w:t>
            </w:r>
            <w:r w:rsidR="00FB3C36" w:rsidRPr="00FB3C36">
              <w:rPr>
                <w:rFonts w:ascii="Times New Roman" w:eastAsiaTheme="minorEastAsia" w:hAnsi="Times New Roman" w:cs="Times New Roman"/>
                <w:noProof/>
                <w:sz w:val="24"/>
                <w:szCs w:val="24"/>
                <w:lang w:eastAsia="lt-LT"/>
              </w:rPr>
              <w:tab/>
            </w:r>
            <w:r w:rsidR="00FB3C36" w:rsidRPr="00FB3C36">
              <w:rPr>
                <w:rStyle w:val="Hipersaitas"/>
                <w:rFonts w:ascii="Times New Roman" w:hAnsi="Times New Roman" w:cs="Times New Roman"/>
                <w:b/>
                <w:bCs/>
                <w:noProof/>
                <w:sz w:val="24"/>
                <w:szCs w:val="24"/>
              </w:rPr>
              <w:t>MOTYVUOTOS IŠVADOS (PASTABOS)</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_Toc213246430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42</w:t>
            </w:r>
            <w:r w:rsidR="00FB3C36" w:rsidRPr="00FB3C36">
              <w:rPr>
                <w:rFonts w:ascii="Times New Roman" w:hAnsi="Times New Roman" w:cs="Times New Roman"/>
                <w:noProof/>
                <w:webHidden/>
                <w:sz w:val="24"/>
                <w:szCs w:val="24"/>
              </w:rPr>
              <w:fldChar w:fldCharType="end"/>
            </w:r>
          </w:hyperlink>
        </w:p>
        <w:p w14:paraId="24DE74B8" w14:textId="2D45962B" w:rsidR="00FB3C36" w:rsidRPr="00FB3C36" w:rsidRDefault="00382715">
          <w:pPr>
            <w:pStyle w:val="Turinys1"/>
            <w:rPr>
              <w:rFonts w:ascii="Times New Roman" w:eastAsiaTheme="minorEastAsia" w:hAnsi="Times New Roman" w:cs="Times New Roman"/>
              <w:noProof/>
              <w:sz w:val="24"/>
              <w:szCs w:val="24"/>
              <w:lang w:eastAsia="lt-LT"/>
            </w:rPr>
          </w:pPr>
          <w:hyperlink w:anchor="_Toc213246431" w:history="1">
            <w:r w:rsidR="00FB3C36" w:rsidRPr="00FB3C36">
              <w:rPr>
                <w:rStyle w:val="Hipersaitas"/>
                <w:rFonts w:ascii="Times New Roman" w:hAnsi="Times New Roman" w:cs="Times New Roman"/>
                <w:b/>
                <w:bCs/>
                <w:noProof/>
                <w:sz w:val="24"/>
                <w:szCs w:val="24"/>
              </w:rPr>
              <w:t>5.</w:t>
            </w:r>
            <w:r w:rsidR="00FB3C36" w:rsidRPr="00FB3C36">
              <w:rPr>
                <w:rFonts w:ascii="Times New Roman" w:eastAsiaTheme="minorEastAsia" w:hAnsi="Times New Roman" w:cs="Times New Roman"/>
                <w:noProof/>
                <w:sz w:val="24"/>
                <w:szCs w:val="24"/>
                <w:lang w:eastAsia="lt-LT"/>
              </w:rPr>
              <w:tab/>
            </w:r>
            <w:r w:rsidR="00FB3C36" w:rsidRPr="00FB3C36">
              <w:rPr>
                <w:rStyle w:val="Hipersaitas"/>
                <w:rFonts w:ascii="Times New Roman" w:hAnsi="Times New Roman" w:cs="Times New Roman"/>
                <w:b/>
                <w:bCs/>
                <w:noProof/>
                <w:sz w:val="24"/>
                <w:szCs w:val="24"/>
              </w:rPr>
              <w:t>REKOMENDACINIO POBŪDŽIO PASIŪLYMAI</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_Toc213246431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43</w:t>
            </w:r>
            <w:r w:rsidR="00FB3C36" w:rsidRPr="00FB3C36">
              <w:rPr>
                <w:rFonts w:ascii="Times New Roman" w:hAnsi="Times New Roman" w:cs="Times New Roman"/>
                <w:noProof/>
                <w:webHidden/>
                <w:sz w:val="24"/>
                <w:szCs w:val="24"/>
              </w:rPr>
              <w:fldChar w:fldCharType="end"/>
            </w:r>
          </w:hyperlink>
        </w:p>
        <w:p w14:paraId="0530896B" w14:textId="164C5CBA" w:rsidR="00FB3C36" w:rsidRPr="00FB3C36" w:rsidRDefault="00382715">
          <w:pPr>
            <w:pStyle w:val="Turinys1"/>
            <w:rPr>
              <w:rFonts w:ascii="Times New Roman" w:eastAsiaTheme="minorEastAsia" w:hAnsi="Times New Roman" w:cs="Times New Roman"/>
              <w:noProof/>
              <w:sz w:val="24"/>
              <w:szCs w:val="24"/>
              <w:lang w:eastAsia="lt-LT"/>
            </w:rPr>
          </w:pPr>
          <w:hyperlink w:anchor="_Toc213246432" w:history="1">
            <w:r w:rsidR="00FB3C36" w:rsidRPr="00FB3C36">
              <w:rPr>
                <w:rStyle w:val="Hipersaitas"/>
                <w:rFonts w:ascii="Times New Roman" w:hAnsi="Times New Roman" w:cs="Times New Roman"/>
                <w:b/>
                <w:bCs/>
                <w:noProof/>
                <w:sz w:val="24"/>
                <w:szCs w:val="24"/>
              </w:rPr>
              <w:t>6.</w:t>
            </w:r>
            <w:r w:rsidR="00FB3C36" w:rsidRPr="00FB3C36">
              <w:rPr>
                <w:rFonts w:ascii="Times New Roman" w:eastAsiaTheme="minorEastAsia" w:hAnsi="Times New Roman" w:cs="Times New Roman"/>
                <w:noProof/>
                <w:sz w:val="24"/>
                <w:szCs w:val="24"/>
                <w:lang w:eastAsia="lt-LT"/>
              </w:rPr>
              <w:tab/>
            </w:r>
            <w:r w:rsidR="00FB3C36" w:rsidRPr="00FB3C36">
              <w:rPr>
                <w:rStyle w:val="Hipersaitas"/>
                <w:rFonts w:ascii="Times New Roman" w:hAnsi="Times New Roman" w:cs="Times New Roman"/>
                <w:b/>
                <w:bCs/>
                <w:noProof/>
                <w:sz w:val="24"/>
                <w:szCs w:val="24"/>
              </w:rPr>
              <w:t>ANALIZUOTŲ TEISĖS AKTŲ IR KITŲ DOKUMENTŲ SĄRAŠAS</w:t>
            </w:r>
            <w:r w:rsidR="00FB3C36" w:rsidRPr="00FB3C36">
              <w:rPr>
                <w:rFonts w:ascii="Times New Roman" w:hAnsi="Times New Roman" w:cs="Times New Roman"/>
                <w:noProof/>
                <w:webHidden/>
                <w:sz w:val="24"/>
                <w:szCs w:val="24"/>
              </w:rPr>
              <w:tab/>
            </w:r>
            <w:r w:rsidR="00FB3C36" w:rsidRPr="00FB3C36">
              <w:rPr>
                <w:rFonts w:ascii="Times New Roman" w:hAnsi="Times New Roman" w:cs="Times New Roman"/>
                <w:noProof/>
                <w:webHidden/>
                <w:sz w:val="24"/>
                <w:szCs w:val="24"/>
              </w:rPr>
              <w:fldChar w:fldCharType="begin"/>
            </w:r>
            <w:r w:rsidR="00FB3C36" w:rsidRPr="00FB3C36">
              <w:rPr>
                <w:rFonts w:ascii="Times New Roman" w:hAnsi="Times New Roman" w:cs="Times New Roman"/>
                <w:noProof/>
                <w:webHidden/>
                <w:sz w:val="24"/>
                <w:szCs w:val="24"/>
              </w:rPr>
              <w:instrText xml:space="preserve"> PAGEREF _Toc213246432 \h </w:instrText>
            </w:r>
            <w:r w:rsidR="00FB3C36" w:rsidRPr="00FB3C36">
              <w:rPr>
                <w:rFonts w:ascii="Times New Roman" w:hAnsi="Times New Roman" w:cs="Times New Roman"/>
                <w:noProof/>
                <w:webHidden/>
                <w:sz w:val="24"/>
                <w:szCs w:val="24"/>
              </w:rPr>
            </w:r>
            <w:r w:rsidR="00FB3C36" w:rsidRPr="00FB3C36">
              <w:rPr>
                <w:rFonts w:ascii="Times New Roman" w:hAnsi="Times New Roman" w:cs="Times New Roman"/>
                <w:noProof/>
                <w:webHidden/>
                <w:sz w:val="24"/>
                <w:szCs w:val="24"/>
              </w:rPr>
              <w:fldChar w:fldCharType="separate"/>
            </w:r>
            <w:r w:rsidR="00FB3C36" w:rsidRPr="00FB3C36">
              <w:rPr>
                <w:rFonts w:ascii="Times New Roman" w:hAnsi="Times New Roman" w:cs="Times New Roman"/>
                <w:noProof/>
                <w:webHidden/>
                <w:sz w:val="24"/>
                <w:szCs w:val="24"/>
              </w:rPr>
              <w:t>48</w:t>
            </w:r>
            <w:r w:rsidR="00FB3C36" w:rsidRPr="00FB3C36">
              <w:rPr>
                <w:rFonts w:ascii="Times New Roman" w:hAnsi="Times New Roman" w:cs="Times New Roman"/>
                <w:noProof/>
                <w:webHidden/>
                <w:sz w:val="24"/>
                <w:szCs w:val="24"/>
              </w:rPr>
              <w:fldChar w:fldCharType="end"/>
            </w:r>
          </w:hyperlink>
        </w:p>
        <w:p w14:paraId="32D44AF1" w14:textId="321487CB" w:rsidR="001E264F" w:rsidRPr="00FC6CF6" w:rsidRDefault="001E264F">
          <w:pPr>
            <w:rPr>
              <w:rFonts w:ascii="Times New Roman" w:hAnsi="Times New Roman"/>
              <w:b/>
              <w:i/>
              <w:sz w:val="24"/>
            </w:rPr>
          </w:pPr>
          <w:r w:rsidRPr="00CF3C0F">
            <w:rPr>
              <w:rFonts w:ascii="Times New Roman" w:hAnsi="Times New Roman" w:cs="Times New Roman"/>
              <w:b/>
              <w:i/>
              <w:sz w:val="24"/>
              <w:szCs w:val="24"/>
            </w:rPr>
            <w:fldChar w:fldCharType="end"/>
          </w:r>
        </w:p>
      </w:sdtContent>
    </w:sdt>
    <w:p w14:paraId="14D14561" w14:textId="71B24264" w:rsidR="004E0E2E" w:rsidRDefault="004E0E2E">
      <w:pPr>
        <w:rPr>
          <w:rFonts w:ascii="Times New Roman" w:eastAsiaTheme="maj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E3F0D55" w14:textId="10056B0F" w:rsidR="00647208" w:rsidRPr="008424F9" w:rsidRDefault="00647208" w:rsidP="00781C6A">
      <w:pPr>
        <w:pStyle w:val="Antrat1"/>
        <w:jc w:val="center"/>
        <w:rPr>
          <w:rFonts w:ascii="Times New Roman" w:hAnsi="Times New Roman" w:cs="Times New Roman"/>
          <w:b/>
          <w:bCs/>
          <w:color w:val="000000" w:themeColor="text1"/>
          <w:sz w:val="24"/>
          <w:szCs w:val="24"/>
        </w:rPr>
      </w:pPr>
      <w:bookmarkStart w:id="2" w:name="_Toc203662378"/>
      <w:bookmarkStart w:id="3" w:name="_Toc209984883"/>
      <w:bookmarkStart w:id="4" w:name="_Toc213246421"/>
      <w:r w:rsidRPr="008424F9">
        <w:rPr>
          <w:rFonts w:ascii="Times New Roman" w:hAnsi="Times New Roman" w:cs="Times New Roman"/>
          <w:b/>
          <w:bCs/>
          <w:color w:val="000000" w:themeColor="text1"/>
          <w:sz w:val="24"/>
          <w:szCs w:val="24"/>
        </w:rPr>
        <w:lastRenderedPageBreak/>
        <w:t>1. KORUPCIJOS RIZIKOS ANALIZĖS APIMTIS IR METODAI</w:t>
      </w:r>
      <w:bookmarkEnd w:id="0"/>
      <w:bookmarkEnd w:id="1"/>
      <w:bookmarkEnd w:id="2"/>
      <w:bookmarkEnd w:id="3"/>
      <w:bookmarkEnd w:id="4"/>
    </w:p>
    <w:p w14:paraId="03EF715D" w14:textId="77777777" w:rsidR="00647208" w:rsidRPr="00545CF7" w:rsidRDefault="00647208" w:rsidP="00647208">
      <w:pPr>
        <w:spacing w:after="0" w:line="360" w:lineRule="auto"/>
        <w:ind w:firstLine="851"/>
        <w:rPr>
          <w:rFonts w:ascii="Times New Roman" w:hAnsi="Times New Roman" w:cs="Times New Roman"/>
          <w:sz w:val="24"/>
          <w:szCs w:val="24"/>
        </w:rPr>
      </w:pPr>
    </w:p>
    <w:p w14:paraId="13DCBD74" w14:textId="6721692A" w:rsidR="00647208" w:rsidRPr="002949C5" w:rsidRDefault="00647208" w:rsidP="00F5681A">
      <w:pPr>
        <w:spacing w:after="0" w:line="360" w:lineRule="auto"/>
        <w:ind w:right="119" w:firstLine="851"/>
        <w:jc w:val="both"/>
        <w:rPr>
          <w:rFonts w:ascii="Times New Roman" w:hAnsi="Times New Roman" w:cs="Times New Roman"/>
          <w:b/>
          <w:sz w:val="24"/>
          <w:szCs w:val="24"/>
        </w:rPr>
      </w:pPr>
      <w:r w:rsidRPr="00545CF7">
        <w:rPr>
          <w:rFonts w:ascii="Times New Roman" w:hAnsi="Times New Roman" w:cs="Times New Roman"/>
          <w:b/>
          <w:sz w:val="24"/>
          <w:szCs w:val="24"/>
        </w:rPr>
        <w:t>Korupcijos rizikos analizės tikslas</w:t>
      </w:r>
      <w:r w:rsidRPr="00545CF7">
        <w:rPr>
          <w:rFonts w:ascii="Times New Roman" w:hAnsi="Times New Roman" w:cs="Times New Roman"/>
          <w:sz w:val="24"/>
          <w:szCs w:val="24"/>
        </w:rPr>
        <w:t xml:space="preserve"> – antikorupciniu požiūriu įvertinti</w:t>
      </w:r>
      <w:r w:rsidR="00FE6AFF" w:rsidRPr="00545CF7">
        <w:rPr>
          <w:rFonts w:ascii="Times New Roman" w:hAnsi="Times New Roman" w:cs="Times New Roman"/>
          <w:sz w:val="24"/>
          <w:szCs w:val="24"/>
        </w:rPr>
        <w:t xml:space="preserve"> Elektrėnų, Druskininkų, Kazlų Rūdos, Kupiškio ir Ukmergės rajonų </w:t>
      </w:r>
      <w:r w:rsidR="00A510F2" w:rsidRPr="00545CF7">
        <w:rPr>
          <w:rFonts w:ascii="Times New Roman" w:hAnsi="Times New Roman" w:cs="Times New Roman"/>
          <w:sz w:val="24"/>
          <w:szCs w:val="24"/>
        </w:rPr>
        <w:t xml:space="preserve">savivaldybių </w:t>
      </w:r>
      <w:r w:rsidR="00FE6AFF" w:rsidRPr="00545CF7">
        <w:rPr>
          <w:rFonts w:ascii="Times New Roman" w:hAnsi="Times New Roman" w:cs="Times New Roman"/>
          <w:sz w:val="24"/>
          <w:szCs w:val="24"/>
        </w:rPr>
        <w:t>švietimo ir mokymo paslaugų viešųjų pirkimų procesus</w:t>
      </w:r>
      <w:r w:rsidRPr="00545CF7">
        <w:rPr>
          <w:rFonts w:ascii="Times New Roman" w:hAnsi="Times New Roman" w:cs="Times New Roman"/>
          <w:sz w:val="24"/>
          <w:szCs w:val="24"/>
        </w:rPr>
        <w:t>, siekiant nustatyti korupcijos rizikos veiksnius, galinčius sudaryti prielaidas darbuotojams ar kitiems asmenims padaryti korupcinio pobūdžio teisės pažeidimus ir pateikti rekomendacinio pobūdžio pasiūlymus, kurie padėtų g</w:t>
      </w:r>
      <w:r w:rsidR="00944ADD">
        <w:rPr>
          <w:rFonts w:ascii="Times New Roman" w:hAnsi="Times New Roman" w:cs="Times New Roman"/>
          <w:sz w:val="24"/>
          <w:szCs w:val="24"/>
        </w:rPr>
        <w:t>e</w:t>
      </w:r>
      <w:r w:rsidRPr="00545CF7">
        <w:rPr>
          <w:rFonts w:ascii="Times New Roman" w:hAnsi="Times New Roman" w:cs="Times New Roman"/>
          <w:sz w:val="24"/>
          <w:szCs w:val="24"/>
        </w:rPr>
        <w:t xml:space="preserve">riau valdyti nustatytus </w:t>
      </w:r>
      <w:r w:rsidRPr="00545CF7">
        <w:rPr>
          <w:rFonts w:ascii="Times New Roman" w:eastAsia="Times New Roman" w:hAnsi="Times New Roman" w:cs="Times New Roman"/>
          <w:sz w:val="24"/>
          <w:szCs w:val="24"/>
        </w:rPr>
        <w:t>korupcijos rizikos veiksnius ir (ar) korupcijos rizik</w:t>
      </w:r>
      <w:r w:rsidR="00A510F2" w:rsidRPr="00545CF7">
        <w:rPr>
          <w:rFonts w:ascii="Times New Roman" w:eastAsia="Times New Roman" w:hAnsi="Times New Roman" w:cs="Times New Roman"/>
          <w:sz w:val="24"/>
          <w:szCs w:val="24"/>
        </w:rPr>
        <w:t>as bei užtikrintų skaidresnį vertintų procesų vykdymą.</w:t>
      </w:r>
    </w:p>
    <w:p w14:paraId="165CB541" w14:textId="77777777" w:rsidR="00647208" w:rsidRPr="00545CF7" w:rsidRDefault="00647208" w:rsidP="00647208">
      <w:pPr>
        <w:tabs>
          <w:tab w:val="left" w:pos="0"/>
          <w:tab w:val="left" w:pos="1134"/>
        </w:tabs>
        <w:spacing w:after="0" w:line="360" w:lineRule="auto"/>
        <w:ind w:firstLine="851"/>
        <w:jc w:val="both"/>
        <w:rPr>
          <w:rFonts w:ascii="Times New Roman" w:hAnsi="Times New Roman" w:cs="Times New Roman"/>
          <w:b/>
          <w:sz w:val="24"/>
          <w:szCs w:val="24"/>
        </w:rPr>
      </w:pPr>
      <w:r w:rsidRPr="00545CF7">
        <w:rPr>
          <w:rFonts w:ascii="Times New Roman" w:hAnsi="Times New Roman" w:cs="Times New Roman"/>
          <w:b/>
          <w:sz w:val="24"/>
          <w:szCs w:val="24"/>
        </w:rPr>
        <w:t>Korupcijos rizikos analizės uždaviniai:</w:t>
      </w:r>
    </w:p>
    <w:p w14:paraId="7DA2353C" w14:textId="0C04FB9C" w:rsidR="00647208" w:rsidRPr="00545CF7" w:rsidRDefault="00647208" w:rsidP="00837906">
      <w:pPr>
        <w:numPr>
          <w:ilvl w:val="0"/>
          <w:numId w:val="8"/>
        </w:numPr>
        <w:tabs>
          <w:tab w:val="left" w:pos="1134"/>
        </w:tabs>
        <w:suppressAutoHyphens/>
        <w:spacing w:after="0" w:line="360" w:lineRule="auto"/>
        <w:ind w:left="0"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nustatyti teisinio reglamentavimo trūkumus, kurie sudaro prielaidas korupcijai pasireikšti;</w:t>
      </w:r>
    </w:p>
    <w:p w14:paraId="52E12898" w14:textId="64331EF4" w:rsidR="00647208" w:rsidRPr="00545CF7" w:rsidRDefault="00647208" w:rsidP="00837906">
      <w:pPr>
        <w:numPr>
          <w:ilvl w:val="0"/>
          <w:numId w:val="8"/>
        </w:numPr>
        <w:tabs>
          <w:tab w:val="left" w:pos="1134"/>
        </w:tabs>
        <w:suppressAutoHyphens/>
        <w:spacing w:after="0" w:line="360" w:lineRule="auto"/>
        <w:ind w:left="0"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išanalizavus praktinį procedūrų vykdymą, nustatyti teisės aktų įgyvendinimo problemas, susijusias su korupcija;</w:t>
      </w:r>
    </w:p>
    <w:p w14:paraId="22DF3B58" w14:textId="7EBDA2DC" w:rsidR="00647208" w:rsidRPr="00545CF7" w:rsidRDefault="00647208" w:rsidP="00837906">
      <w:pPr>
        <w:numPr>
          <w:ilvl w:val="0"/>
          <w:numId w:val="8"/>
        </w:numPr>
        <w:tabs>
          <w:tab w:val="left" w:pos="1134"/>
        </w:tabs>
        <w:suppressAutoHyphens/>
        <w:spacing w:after="0" w:line="360" w:lineRule="auto"/>
        <w:ind w:left="0"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pasiūlyti korupcijos riziką ir (ar) jos veiksnius mažinančias priemones.</w:t>
      </w:r>
    </w:p>
    <w:p w14:paraId="68F45690" w14:textId="2DF157FF" w:rsidR="00647208" w:rsidRPr="00545CF7" w:rsidRDefault="00647208" w:rsidP="00647208">
      <w:pPr>
        <w:spacing w:after="0" w:line="360" w:lineRule="auto"/>
        <w:ind w:firstLine="851"/>
        <w:jc w:val="both"/>
        <w:rPr>
          <w:rFonts w:ascii="Times New Roman" w:eastAsia="Times New Roman" w:hAnsi="Times New Roman" w:cs="Times New Roman"/>
          <w:sz w:val="24"/>
          <w:szCs w:val="24"/>
        </w:rPr>
      </w:pPr>
      <w:r w:rsidRPr="00545CF7">
        <w:rPr>
          <w:rFonts w:ascii="Times New Roman" w:hAnsi="Times New Roman" w:cs="Times New Roman"/>
          <w:b/>
          <w:sz w:val="24"/>
          <w:szCs w:val="24"/>
        </w:rPr>
        <w:t xml:space="preserve">Objektas: </w:t>
      </w:r>
      <w:r w:rsidR="00A510F2" w:rsidRPr="00545CF7">
        <w:rPr>
          <w:rFonts w:ascii="Times New Roman" w:eastAsia="Calibri" w:hAnsi="Times New Roman" w:cs="Times New Roman"/>
          <w:sz w:val="24"/>
          <w:szCs w:val="24"/>
          <w:lang w:eastAsia="lt-LT"/>
        </w:rPr>
        <w:t>Elektrėnų, Druskininkų, Kazlų Rūdos, Kupiškio ir Ukmergės rajonų savivaldybių švietimo ir mokymo paslaugų viešųjų pirkimų procesai.</w:t>
      </w:r>
      <w:r w:rsidRPr="00545CF7">
        <w:rPr>
          <w:rFonts w:ascii="Times New Roman" w:hAnsi="Times New Roman" w:cs="Times New Roman"/>
          <w:sz w:val="24"/>
          <w:szCs w:val="24"/>
        </w:rPr>
        <w:t xml:space="preserve"> </w:t>
      </w:r>
    </w:p>
    <w:p w14:paraId="00A9C9FA" w14:textId="79353555" w:rsidR="00647208" w:rsidRPr="00545CF7" w:rsidRDefault="00647208" w:rsidP="00647208">
      <w:pPr>
        <w:spacing w:after="0" w:line="360" w:lineRule="auto"/>
        <w:ind w:firstLine="851"/>
        <w:jc w:val="both"/>
        <w:rPr>
          <w:rFonts w:ascii="Times New Roman" w:hAnsi="Times New Roman" w:cs="Times New Roman"/>
          <w:b/>
          <w:sz w:val="24"/>
          <w:szCs w:val="24"/>
        </w:rPr>
      </w:pPr>
      <w:r w:rsidRPr="00545CF7">
        <w:rPr>
          <w:rFonts w:ascii="Times New Roman" w:hAnsi="Times New Roman" w:cs="Times New Roman"/>
          <w:b/>
          <w:sz w:val="24"/>
          <w:szCs w:val="24"/>
        </w:rPr>
        <w:t>Subjekta</w:t>
      </w:r>
      <w:r w:rsidR="00F87EC7" w:rsidRPr="00545CF7">
        <w:rPr>
          <w:rFonts w:ascii="Times New Roman" w:hAnsi="Times New Roman" w:cs="Times New Roman"/>
          <w:b/>
          <w:sz w:val="24"/>
          <w:szCs w:val="24"/>
        </w:rPr>
        <w:t>i</w:t>
      </w:r>
      <w:r w:rsidRPr="00545CF7">
        <w:rPr>
          <w:rFonts w:ascii="Times New Roman" w:hAnsi="Times New Roman" w:cs="Times New Roman"/>
          <w:b/>
          <w:sz w:val="24"/>
          <w:szCs w:val="24"/>
        </w:rPr>
        <w:t xml:space="preserve">: </w:t>
      </w:r>
      <w:r w:rsidR="00F87EC7" w:rsidRPr="00545CF7">
        <w:rPr>
          <w:rFonts w:ascii="Times New Roman" w:eastAsia="Calibri" w:hAnsi="Times New Roman" w:cs="Times New Roman"/>
          <w:sz w:val="24"/>
          <w:szCs w:val="24"/>
          <w:lang w:eastAsia="lt-LT"/>
        </w:rPr>
        <w:t>Elektrėnų, Druskininkų, Kazlų Rūdos, Kupiškio ir Ukmergės rajonų savivaldybės</w:t>
      </w:r>
      <w:r w:rsidRPr="00545CF7">
        <w:rPr>
          <w:rFonts w:ascii="Times New Roman" w:hAnsi="Times New Roman" w:cs="Times New Roman"/>
          <w:sz w:val="24"/>
          <w:szCs w:val="24"/>
        </w:rPr>
        <w:t>.</w:t>
      </w:r>
      <w:r w:rsidRPr="00545CF7">
        <w:rPr>
          <w:rFonts w:ascii="Times New Roman" w:hAnsi="Times New Roman" w:cs="Times New Roman"/>
          <w:b/>
          <w:sz w:val="24"/>
          <w:szCs w:val="24"/>
        </w:rPr>
        <w:t xml:space="preserve"> </w:t>
      </w:r>
    </w:p>
    <w:p w14:paraId="0CB6325F" w14:textId="0ABF6816" w:rsidR="00647208" w:rsidRPr="008424F9" w:rsidRDefault="00647208" w:rsidP="00647208">
      <w:pPr>
        <w:spacing w:after="0" w:line="360" w:lineRule="auto"/>
        <w:ind w:firstLine="851"/>
        <w:jc w:val="both"/>
        <w:rPr>
          <w:rFonts w:ascii="Times New Roman" w:hAnsi="Times New Roman" w:cs="Times New Roman"/>
          <w:b/>
          <w:sz w:val="24"/>
          <w:szCs w:val="24"/>
        </w:rPr>
      </w:pPr>
      <w:r w:rsidRPr="00545CF7">
        <w:rPr>
          <w:rFonts w:ascii="Times New Roman" w:hAnsi="Times New Roman" w:cs="Times New Roman"/>
          <w:b/>
          <w:sz w:val="24"/>
          <w:szCs w:val="24"/>
        </w:rPr>
        <w:t xml:space="preserve">Laikotarpis: </w:t>
      </w:r>
      <w:r w:rsidRPr="00545CF7">
        <w:rPr>
          <w:rFonts w:ascii="Times New Roman" w:hAnsi="Times New Roman" w:cs="Times New Roman"/>
          <w:sz w:val="24"/>
          <w:szCs w:val="24"/>
        </w:rPr>
        <w:t xml:space="preserve">Vertinamas </w:t>
      </w:r>
      <w:r w:rsidRPr="00545CF7">
        <w:rPr>
          <w:rFonts w:ascii="Times New Roman" w:eastAsia="Times New Roman" w:hAnsi="Times New Roman" w:cs="Times New Roman"/>
          <w:sz w:val="24"/>
          <w:szCs w:val="24"/>
        </w:rPr>
        <w:t xml:space="preserve">2021 </w:t>
      </w:r>
      <w:bookmarkStart w:id="5" w:name="_Hlk104297081"/>
      <w:r w:rsidRPr="00545CF7">
        <w:rPr>
          <w:rFonts w:ascii="Times New Roman" w:eastAsia="Times New Roman" w:hAnsi="Times New Roman" w:cs="Times New Roman"/>
          <w:sz w:val="24"/>
          <w:szCs w:val="24"/>
        </w:rPr>
        <w:t>m. sausio 1 d. – 202</w:t>
      </w:r>
      <w:r w:rsidR="00F87EC7" w:rsidRPr="00545CF7">
        <w:rPr>
          <w:rFonts w:ascii="Times New Roman" w:eastAsia="Times New Roman" w:hAnsi="Times New Roman" w:cs="Times New Roman"/>
          <w:sz w:val="24"/>
          <w:szCs w:val="24"/>
        </w:rPr>
        <w:t>4</w:t>
      </w:r>
      <w:r w:rsidRPr="00545CF7">
        <w:rPr>
          <w:rFonts w:ascii="Times New Roman" w:eastAsia="Times New Roman" w:hAnsi="Times New Roman" w:cs="Times New Roman"/>
          <w:sz w:val="24"/>
          <w:szCs w:val="24"/>
        </w:rPr>
        <w:t xml:space="preserve"> m. </w:t>
      </w:r>
      <w:r w:rsidR="00F87EC7" w:rsidRPr="00545CF7">
        <w:rPr>
          <w:rFonts w:ascii="Times New Roman" w:eastAsia="Times New Roman" w:hAnsi="Times New Roman" w:cs="Times New Roman"/>
          <w:sz w:val="24"/>
          <w:szCs w:val="24"/>
        </w:rPr>
        <w:t>lapkričio 1</w:t>
      </w:r>
      <w:r w:rsidRPr="00545CF7">
        <w:rPr>
          <w:rFonts w:ascii="Times New Roman" w:eastAsia="Times New Roman" w:hAnsi="Times New Roman" w:cs="Times New Roman"/>
          <w:sz w:val="24"/>
          <w:szCs w:val="24"/>
        </w:rPr>
        <w:t xml:space="preserve"> d</w:t>
      </w:r>
      <w:bookmarkEnd w:id="5"/>
      <w:r w:rsidRPr="00545CF7">
        <w:rPr>
          <w:rFonts w:ascii="Times New Roman" w:eastAsia="Times New Roman" w:hAnsi="Times New Roman" w:cs="Times New Roman"/>
          <w:sz w:val="24"/>
          <w:szCs w:val="24"/>
        </w:rPr>
        <w:t>. laikotarpis</w:t>
      </w:r>
      <w:r w:rsidRPr="008424F9">
        <w:rPr>
          <w:rStyle w:val="Puslapioinaosnuoroda"/>
          <w:rFonts w:ascii="Times New Roman" w:eastAsia="Times New Roman" w:hAnsi="Times New Roman" w:cs="Times New Roman"/>
          <w:sz w:val="24"/>
          <w:szCs w:val="24"/>
        </w:rPr>
        <w:footnoteReference w:id="2"/>
      </w:r>
      <w:r w:rsidRPr="008424F9">
        <w:rPr>
          <w:rFonts w:ascii="Times New Roman" w:eastAsia="Times New Roman" w:hAnsi="Times New Roman" w:cs="Times New Roman"/>
          <w:sz w:val="24"/>
          <w:szCs w:val="24"/>
        </w:rPr>
        <w:t>.</w:t>
      </w:r>
    </w:p>
    <w:p w14:paraId="44B722FB" w14:textId="77777777" w:rsidR="00647208" w:rsidRPr="00545CF7" w:rsidRDefault="00647208" w:rsidP="00647208">
      <w:pPr>
        <w:spacing w:after="0" w:line="360" w:lineRule="auto"/>
        <w:ind w:firstLine="851"/>
        <w:jc w:val="both"/>
        <w:rPr>
          <w:rFonts w:ascii="Times New Roman" w:hAnsi="Times New Roman" w:cs="Times New Roman"/>
          <w:b/>
          <w:color w:val="000000"/>
          <w:sz w:val="24"/>
          <w:szCs w:val="24"/>
        </w:rPr>
      </w:pPr>
      <w:r w:rsidRPr="00545CF7">
        <w:rPr>
          <w:rFonts w:ascii="Times New Roman" w:hAnsi="Times New Roman" w:cs="Times New Roman"/>
          <w:b/>
          <w:sz w:val="24"/>
          <w:szCs w:val="24"/>
        </w:rPr>
        <w:t>Duomenų rinkimo ir vertinimo metodai:</w:t>
      </w:r>
    </w:p>
    <w:p w14:paraId="40C5CC91" w14:textId="130126FB" w:rsidR="00647208" w:rsidRPr="00545CF7" w:rsidRDefault="00647208" w:rsidP="00837906">
      <w:pPr>
        <w:numPr>
          <w:ilvl w:val="0"/>
          <w:numId w:val="5"/>
        </w:numPr>
        <w:tabs>
          <w:tab w:val="left" w:pos="1134"/>
        </w:tabs>
        <w:spacing w:after="0"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Teisės aktų ir dokumentų turinio analizė.</w:t>
      </w:r>
    </w:p>
    <w:p w14:paraId="7F459C81" w14:textId="77777777" w:rsidR="00647208" w:rsidRPr="00545CF7" w:rsidRDefault="00647208" w:rsidP="00837906">
      <w:pPr>
        <w:numPr>
          <w:ilvl w:val="0"/>
          <w:numId w:val="5"/>
        </w:numPr>
        <w:tabs>
          <w:tab w:val="left" w:pos="1134"/>
        </w:tabs>
        <w:spacing w:after="0"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Teisės aktų praktinio įgyvendinimo vertinimas.</w:t>
      </w:r>
    </w:p>
    <w:p w14:paraId="2C920C28" w14:textId="13EE834F" w:rsidR="00647208" w:rsidRPr="00545CF7" w:rsidRDefault="00647208" w:rsidP="00837906">
      <w:pPr>
        <w:numPr>
          <w:ilvl w:val="0"/>
          <w:numId w:val="5"/>
        </w:numPr>
        <w:tabs>
          <w:tab w:val="left" w:pos="1134"/>
        </w:tabs>
        <w:spacing w:after="0"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Interviu metodas (</w:t>
      </w:r>
      <w:r w:rsidR="009703E5">
        <w:rPr>
          <w:rFonts w:ascii="Times New Roman" w:hAnsi="Times New Roman" w:cs="Times New Roman"/>
          <w:sz w:val="24"/>
          <w:szCs w:val="24"/>
        </w:rPr>
        <w:t>savivaldybių</w:t>
      </w:r>
      <w:r w:rsidR="009703E5" w:rsidRPr="00545CF7">
        <w:rPr>
          <w:rFonts w:ascii="Times New Roman" w:hAnsi="Times New Roman" w:cs="Times New Roman"/>
          <w:sz w:val="24"/>
          <w:szCs w:val="24"/>
        </w:rPr>
        <w:t xml:space="preserve"> </w:t>
      </w:r>
      <w:r w:rsidRPr="00545CF7">
        <w:rPr>
          <w:rFonts w:ascii="Times New Roman" w:hAnsi="Times New Roman" w:cs="Times New Roman"/>
          <w:sz w:val="24"/>
          <w:szCs w:val="24"/>
        </w:rPr>
        <w:t xml:space="preserve">darbuotojams pateikti klausimai bei atsakymai el. paštu </w:t>
      </w:r>
      <w:hyperlink r:id="rId8" w:history="1">
        <w:r w:rsidRPr="00545CF7">
          <w:rPr>
            <w:rStyle w:val="Hipersaitas"/>
            <w:rFonts w:ascii="Times New Roman" w:hAnsi="Times New Roman" w:cs="Times New Roman"/>
            <w:sz w:val="24"/>
            <w:szCs w:val="24"/>
          </w:rPr>
          <w:t>svetlana.andrejeva@stt.lt</w:t>
        </w:r>
      </w:hyperlink>
      <w:r w:rsidRPr="008424F9">
        <w:rPr>
          <w:rFonts w:ascii="Times New Roman" w:hAnsi="Times New Roman" w:cs="Times New Roman"/>
          <w:sz w:val="24"/>
          <w:szCs w:val="24"/>
        </w:rPr>
        <w:t xml:space="preserve"> ir </w:t>
      </w:r>
      <w:hyperlink r:id="rId9" w:history="1">
        <w:r w:rsidRPr="00545CF7">
          <w:rPr>
            <w:rStyle w:val="Hipersaitas"/>
            <w:rFonts w:ascii="Times New Roman" w:hAnsi="Times New Roman" w:cs="Times New Roman"/>
            <w:sz w:val="24"/>
            <w:szCs w:val="24"/>
          </w:rPr>
          <w:t>dokumentai@stt.lt</w:t>
        </w:r>
      </w:hyperlink>
      <w:r w:rsidRPr="008424F9">
        <w:rPr>
          <w:rFonts w:ascii="Times New Roman" w:hAnsi="Times New Roman" w:cs="Times New Roman"/>
          <w:sz w:val="24"/>
          <w:szCs w:val="24"/>
        </w:rPr>
        <w:t>).</w:t>
      </w:r>
    </w:p>
    <w:p w14:paraId="79E927C7" w14:textId="77777777" w:rsidR="00647208" w:rsidRPr="00545CF7" w:rsidRDefault="00647208" w:rsidP="00837906">
      <w:pPr>
        <w:numPr>
          <w:ilvl w:val="0"/>
          <w:numId w:val="5"/>
        </w:numPr>
        <w:tabs>
          <w:tab w:val="left" w:pos="1134"/>
        </w:tabs>
        <w:spacing w:after="0"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 xml:space="preserve">Viešai skelbiamos informacijos stebėjimas ir analizavimas. </w:t>
      </w:r>
    </w:p>
    <w:p w14:paraId="00A807EA" w14:textId="77777777" w:rsidR="00647208" w:rsidRPr="00545CF7" w:rsidRDefault="00647208" w:rsidP="00837906">
      <w:pPr>
        <w:numPr>
          <w:ilvl w:val="0"/>
          <w:numId w:val="5"/>
        </w:numPr>
        <w:tabs>
          <w:tab w:val="left" w:pos="1134"/>
        </w:tabs>
        <w:spacing w:after="0"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Valstybės registruose ir informacinėse sistemose sukauptos informacijos analizė.</w:t>
      </w:r>
    </w:p>
    <w:p w14:paraId="494450FB" w14:textId="77777777" w:rsidR="00647208" w:rsidRPr="00545CF7" w:rsidRDefault="00647208" w:rsidP="00647208">
      <w:pPr>
        <w:spacing w:after="0" w:line="360" w:lineRule="auto"/>
        <w:ind w:firstLine="851"/>
        <w:jc w:val="both"/>
        <w:rPr>
          <w:rFonts w:ascii="Times New Roman" w:hAnsi="Times New Roman" w:cs="Times New Roman"/>
          <w:b/>
          <w:sz w:val="24"/>
          <w:szCs w:val="24"/>
        </w:rPr>
      </w:pPr>
      <w:r w:rsidRPr="00545CF7">
        <w:rPr>
          <w:rFonts w:ascii="Times New Roman" w:hAnsi="Times New Roman" w:cs="Times New Roman"/>
          <w:b/>
          <w:sz w:val="24"/>
          <w:szCs w:val="24"/>
        </w:rPr>
        <w:t>Atliekant korupcijos rizikos analizę išnagrinėta ir (ar) įvertinta:</w:t>
      </w:r>
    </w:p>
    <w:p w14:paraId="5CE39722" w14:textId="77777777" w:rsidR="00647208" w:rsidRPr="00545CF7" w:rsidRDefault="00647208" w:rsidP="00837906">
      <w:pPr>
        <w:numPr>
          <w:ilvl w:val="0"/>
          <w:numId w:val="6"/>
        </w:numPr>
        <w:tabs>
          <w:tab w:val="left" w:pos="1080"/>
        </w:tabs>
        <w:spacing w:after="0" w:line="360" w:lineRule="auto"/>
        <w:ind w:left="0" w:firstLine="851"/>
        <w:jc w:val="both"/>
        <w:rPr>
          <w:rFonts w:ascii="Times New Roman" w:hAnsi="Times New Roman" w:cs="Times New Roman"/>
          <w:sz w:val="24"/>
          <w:szCs w:val="24"/>
        </w:rPr>
      </w:pPr>
      <w:r w:rsidRPr="00545CF7">
        <w:rPr>
          <w:rFonts w:ascii="Times New Roman" w:hAnsi="Times New Roman" w:cs="Times New Roman"/>
          <w:color w:val="000000"/>
          <w:sz w:val="24"/>
          <w:szCs w:val="24"/>
        </w:rPr>
        <w:t>Korupcijos rizikos analizės atlikimo tvarkos aprašo, patvirtinto Lietuvos Respublikos specialiųjų tyrimų tarnybos (toliau – STT) direktoriaus 2021 m. lapkričio 9 d. įsakymu Nr. 2-229 „</w:t>
      </w:r>
      <w:r w:rsidRPr="00545CF7">
        <w:rPr>
          <w:rFonts w:ascii="Times New Roman" w:hAnsi="Times New Roman" w:cs="Times New Roman"/>
          <w:i/>
          <w:color w:val="000000"/>
          <w:sz w:val="24"/>
          <w:szCs w:val="24"/>
        </w:rPr>
        <w:t>Dėl Korupcijos rizikos analizės atlikimo tvarkos aprašo patvirtinimo</w:t>
      </w:r>
      <w:r w:rsidRPr="00545CF7">
        <w:rPr>
          <w:rFonts w:ascii="Times New Roman" w:hAnsi="Times New Roman" w:cs="Times New Roman"/>
          <w:color w:val="000000"/>
          <w:sz w:val="24"/>
          <w:szCs w:val="24"/>
        </w:rPr>
        <w:t>“, 15 punkte nurodyti duomenys;</w:t>
      </w:r>
    </w:p>
    <w:p w14:paraId="2229D283" w14:textId="40303601" w:rsidR="00647208" w:rsidRPr="00545CF7" w:rsidRDefault="00647208" w:rsidP="00837906">
      <w:pPr>
        <w:numPr>
          <w:ilvl w:val="0"/>
          <w:numId w:val="6"/>
        </w:numPr>
        <w:tabs>
          <w:tab w:val="left" w:pos="1080"/>
        </w:tabs>
        <w:spacing w:after="0"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Išvados dėl korupcijos rizikos analizė</w:t>
      </w:r>
      <w:r w:rsidR="001E0E5B">
        <w:rPr>
          <w:rFonts w:ascii="Times New Roman" w:hAnsi="Times New Roman" w:cs="Times New Roman"/>
          <w:sz w:val="24"/>
          <w:szCs w:val="24"/>
        </w:rPr>
        <w:t xml:space="preserve">je </w:t>
      </w:r>
      <w:r w:rsidRPr="00545CF7">
        <w:rPr>
          <w:rFonts w:ascii="Times New Roman" w:hAnsi="Times New Roman" w:cs="Times New Roman"/>
          <w:sz w:val="24"/>
          <w:szCs w:val="24"/>
        </w:rPr>
        <w:t>nurodyti teisės aktai, dokumentai ir informacija;</w:t>
      </w:r>
    </w:p>
    <w:p w14:paraId="397DB94B" w14:textId="042D4A4E" w:rsidR="00647208" w:rsidRPr="00545CF7" w:rsidRDefault="00F87EC7" w:rsidP="00837906">
      <w:pPr>
        <w:numPr>
          <w:ilvl w:val="0"/>
          <w:numId w:val="6"/>
        </w:numPr>
        <w:tabs>
          <w:tab w:val="left" w:pos="1080"/>
        </w:tabs>
        <w:spacing w:after="0" w:line="360" w:lineRule="auto"/>
        <w:ind w:left="0" w:firstLine="851"/>
        <w:jc w:val="both"/>
        <w:rPr>
          <w:rFonts w:ascii="Times New Roman" w:hAnsi="Times New Roman" w:cs="Times New Roman"/>
          <w:sz w:val="24"/>
          <w:szCs w:val="24"/>
        </w:rPr>
      </w:pPr>
      <w:r w:rsidRPr="00545CF7">
        <w:rPr>
          <w:rFonts w:ascii="Times New Roman" w:eastAsia="Calibri" w:hAnsi="Times New Roman" w:cs="Times New Roman"/>
          <w:sz w:val="24"/>
          <w:szCs w:val="24"/>
          <w:lang w:eastAsia="lt-LT"/>
        </w:rPr>
        <w:lastRenderedPageBreak/>
        <w:t>Elektrėnų, Druskininkų, Kazlų Rūdos, Kupiškio ir Ukmergės rajonų savivaldybių</w:t>
      </w:r>
      <w:r w:rsidR="00647208" w:rsidRPr="00545CF7">
        <w:rPr>
          <w:rFonts w:ascii="Times New Roman" w:hAnsi="Times New Roman" w:cs="Times New Roman"/>
          <w:sz w:val="24"/>
          <w:szCs w:val="24"/>
        </w:rPr>
        <w:t xml:space="preserve"> ir kitose interneto svetainėse skelbiama informacija, susijusi su analizuojama veiklos sritimi;</w:t>
      </w:r>
    </w:p>
    <w:p w14:paraId="273A3396" w14:textId="2626CFD0" w:rsidR="00647208" w:rsidRPr="00545CF7" w:rsidRDefault="00647208" w:rsidP="00837906">
      <w:pPr>
        <w:numPr>
          <w:ilvl w:val="0"/>
          <w:numId w:val="6"/>
        </w:numPr>
        <w:tabs>
          <w:tab w:val="left" w:pos="1080"/>
        </w:tabs>
        <w:spacing w:after="0"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 xml:space="preserve">raštu ir elektroniniu paštu gauta informacija apie darbo praktiką </w:t>
      </w:r>
      <w:r w:rsidR="001E0E5B" w:rsidRPr="00545CF7">
        <w:rPr>
          <w:rFonts w:ascii="Times New Roman" w:hAnsi="Times New Roman" w:cs="Times New Roman"/>
          <w:sz w:val="24"/>
          <w:szCs w:val="24"/>
        </w:rPr>
        <w:t>analizuojam</w:t>
      </w:r>
      <w:r w:rsidR="001E0E5B">
        <w:rPr>
          <w:rFonts w:ascii="Times New Roman" w:hAnsi="Times New Roman" w:cs="Times New Roman"/>
          <w:sz w:val="24"/>
          <w:szCs w:val="24"/>
        </w:rPr>
        <w:t>uose procesuose</w:t>
      </w:r>
      <w:r w:rsidRPr="00545CF7">
        <w:rPr>
          <w:rFonts w:ascii="Times New Roman" w:hAnsi="Times New Roman" w:cs="Times New Roman"/>
          <w:sz w:val="24"/>
          <w:szCs w:val="24"/>
        </w:rPr>
        <w:t>;</w:t>
      </w:r>
    </w:p>
    <w:p w14:paraId="7ED9C3F3" w14:textId="77777777" w:rsidR="00647208" w:rsidRPr="00545CF7" w:rsidRDefault="00647208" w:rsidP="00837906">
      <w:pPr>
        <w:numPr>
          <w:ilvl w:val="0"/>
          <w:numId w:val="6"/>
        </w:numPr>
        <w:spacing w:after="0" w:line="360" w:lineRule="auto"/>
        <w:ind w:left="0" w:firstLine="851"/>
        <w:contextualSpacing/>
        <w:jc w:val="both"/>
        <w:rPr>
          <w:rFonts w:ascii="Times New Roman" w:hAnsi="Times New Roman" w:cs="Times New Roman"/>
          <w:color w:val="000000"/>
          <w:sz w:val="24"/>
          <w:szCs w:val="24"/>
        </w:rPr>
      </w:pPr>
      <w:r w:rsidRPr="00545CF7">
        <w:rPr>
          <w:rFonts w:ascii="Times New Roman" w:hAnsi="Times New Roman" w:cs="Times New Roman"/>
          <w:color w:val="000000"/>
          <w:sz w:val="24"/>
          <w:szCs w:val="24"/>
        </w:rPr>
        <w:t>kita informacija, reikalinga korupcijos rizikos analizei atlikti.</w:t>
      </w:r>
    </w:p>
    <w:p w14:paraId="033F45E8" w14:textId="77777777" w:rsidR="00647208" w:rsidRPr="00545CF7" w:rsidRDefault="00647208" w:rsidP="00647208">
      <w:pPr>
        <w:spacing w:after="0" w:line="360" w:lineRule="auto"/>
        <w:ind w:firstLine="851"/>
        <w:contextualSpacing/>
        <w:jc w:val="both"/>
        <w:rPr>
          <w:rFonts w:ascii="Times New Roman" w:hAnsi="Times New Roman" w:cs="Times New Roman"/>
          <w:b/>
          <w:color w:val="000000"/>
          <w:sz w:val="24"/>
          <w:szCs w:val="24"/>
        </w:rPr>
      </w:pPr>
      <w:r w:rsidRPr="00545CF7">
        <w:rPr>
          <w:rFonts w:ascii="Times New Roman" w:hAnsi="Times New Roman" w:cs="Times New Roman"/>
          <w:b/>
          <w:color w:val="000000"/>
          <w:sz w:val="24"/>
          <w:szCs w:val="24"/>
        </w:rPr>
        <w:t>Korupcijos rizikos analizės išvados padarytos remiantis nurodytų dokumentų ir duomenų analize, vertinant:</w:t>
      </w:r>
    </w:p>
    <w:p w14:paraId="2D6975E0" w14:textId="77777777" w:rsidR="00647208" w:rsidRPr="00545CF7" w:rsidRDefault="00647208" w:rsidP="00837906">
      <w:pPr>
        <w:numPr>
          <w:ilvl w:val="0"/>
          <w:numId w:val="7"/>
        </w:numPr>
        <w:tabs>
          <w:tab w:val="left" w:pos="1134"/>
        </w:tabs>
        <w:spacing w:after="0" w:line="360" w:lineRule="auto"/>
        <w:ind w:left="0" w:firstLine="851"/>
        <w:contextualSpacing/>
        <w:jc w:val="both"/>
        <w:rPr>
          <w:rFonts w:ascii="Times New Roman" w:hAnsi="Times New Roman" w:cs="Times New Roman"/>
          <w:color w:val="000000"/>
          <w:sz w:val="24"/>
          <w:szCs w:val="24"/>
        </w:rPr>
      </w:pPr>
      <w:r w:rsidRPr="00545CF7">
        <w:rPr>
          <w:rFonts w:ascii="Times New Roman" w:hAnsi="Times New Roman" w:cs="Times New Roman"/>
          <w:color w:val="000000"/>
          <w:sz w:val="24"/>
          <w:szCs w:val="24"/>
        </w:rPr>
        <w:t>sociologinių tyrimų duomenis</w:t>
      </w:r>
      <w:r w:rsidRPr="008424F9">
        <w:rPr>
          <w:rFonts w:ascii="Times New Roman" w:hAnsi="Times New Roman" w:cs="Times New Roman"/>
          <w:color w:val="000000"/>
          <w:sz w:val="24"/>
          <w:szCs w:val="24"/>
          <w:vertAlign w:val="superscript"/>
        </w:rPr>
        <w:footnoteReference w:id="3"/>
      </w:r>
      <w:r w:rsidRPr="008424F9">
        <w:rPr>
          <w:rFonts w:ascii="Times New Roman" w:hAnsi="Times New Roman" w:cs="Times New Roman"/>
          <w:color w:val="000000"/>
          <w:sz w:val="24"/>
          <w:szCs w:val="24"/>
        </w:rPr>
        <w:t>;</w:t>
      </w:r>
    </w:p>
    <w:p w14:paraId="41DBECBE" w14:textId="3CF3C7A1" w:rsidR="00647208" w:rsidRPr="00545CF7" w:rsidRDefault="00647208" w:rsidP="00837906">
      <w:pPr>
        <w:numPr>
          <w:ilvl w:val="0"/>
          <w:numId w:val="7"/>
        </w:numPr>
        <w:tabs>
          <w:tab w:val="left" w:pos="1134"/>
        </w:tabs>
        <w:spacing w:after="0" w:line="360" w:lineRule="auto"/>
        <w:ind w:left="0" w:firstLine="851"/>
        <w:contextualSpacing/>
        <w:jc w:val="both"/>
        <w:rPr>
          <w:rFonts w:ascii="Times New Roman" w:hAnsi="Times New Roman" w:cs="Times New Roman"/>
          <w:color w:val="000000"/>
          <w:sz w:val="24"/>
          <w:szCs w:val="24"/>
        </w:rPr>
      </w:pPr>
      <w:r w:rsidRPr="00545CF7">
        <w:rPr>
          <w:rFonts w:ascii="Times New Roman" w:hAnsi="Times New Roman" w:cs="Times New Roman"/>
          <w:sz w:val="24"/>
          <w:szCs w:val="24"/>
        </w:rPr>
        <w:t>galimybę vienam darbuotojui priimti sprendimus</w:t>
      </w:r>
      <w:r w:rsidR="002438B8" w:rsidRPr="00545CF7">
        <w:rPr>
          <w:rFonts w:ascii="Times New Roman" w:hAnsi="Times New Roman" w:cs="Times New Roman"/>
          <w:sz w:val="24"/>
          <w:szCs w:val="24"/>
        </w:rPr>
        <w:t xml:space="preserve"> analizuojamuose viešųjų pirkimų procesuose</w:t>
      </w:r>
      <w:r w:rsidRPr="00545CF7">
        <w:rPr>
          <w:rFonts w:ascii="Times New Roman" w:hAnsi="Times New Roman" w:cs="Times New Roman"/>
          <w:sz w:val="24"/>
          <w:szCs w:val="24"/>
        </w:rPr>
        <w:t>;</w:t>
      </w:r>
    </w:p>
    <w:p w14:paraId="0ADFFE88" w14:textId="77777777" w:rsidR="00647208" w:rsidRPr="00545CF7" w:rsidRDefault="00647208" w:rsidP="00837906">
      <w:pPr>
        <w:numPr>
          <w:ilvl w:val="0"/>
          <w:numId w:val="7"/>
        </w:numPr>
        <w:tabs>
          <w:tab w:val="left" w:pos="1134"/>
        </w:tabs>
        <w:spacing w:after="0" w:line="360" w:lineRule="auto"/>
        <w:ind w:left="0" w:firstLine="851"/>
        <w:contextualSpacing/>
        <w:jc w:val="both"/>
        <w:rPr>
          <w:rFonts w:ascii="Times New Roman" w:hAnsi="Times New Roman" w:cs="Times New Roman"/>
          <w:color w:val="000000"/>
          <w:sz w:val="24"/>
          <w:szCs w:val="24"/>
        </w:rPr>
      </w:pPr>
      <w:r w:rsidRPr="00545CF7">
        <w:rPr>
          <w:rFonts w:ascii="Times New Roman" w:hAnsi="Times New Roman" w:cs="Times New Roman"/>
          <w:sz w:val="24"/>
          <w:szCs w:val="24"/>
        </w:rPr>
        <w:t>darbuotojų ir padalinių priežiūros ir kontrolės lygį;</w:t>
      </w:r>
    </w:p>
    <w:p w14:paraId="497E228D" w14:textId="19688E46" w:rsidR="00647208" w:rsidRPr="00545CF7" w:rsidRDefault="00647208" w:rsidP="00837906">
      <w:pPr>
        <w:numPr>
          <w:ilvl w:val="0"/>
          <w:numId w:val="7"/>
        </w:numPr>
        <w:tabs>
          <w:tab w:val="left" w:pos="1134"/>
        </w:tabs>
        <w:spacing w:after="0" w:line="360" w:lineRule="auto"/>
        <w:ind w:left="0" w:firstLine="851"/>
        <w:contextualSpacing/>
        <w:jc w:val="both"/>
        <w:rPr>
          <w:rFonts w:ascii="Times New Roman" w:hAnsi="Times New Roman" w:cs="Times New Roman"/>
          <w:color w:val="000000"/>
          <w:sz w:val="24"/>
          <w:szCs w:val="24"/>
        </w:rPr>
      </w:pPr>
      <w:r w:rsidRPr="00545CF7">
        <w:rPr>
          <w:rFonts w:ascii="Times New Roman" w:hAnsi="Times New Roman" w:cs="Times New Roman"/>
          <w:sz w:val="24"/>
          <w:szCs w:val="24"/>
        </w:rPr>
        <w:t xml:space="preserve">atliekamos veiklos ir sudaromų </w:t>
      </w:r>
      <w:r w:rsidR="002438B8" w:rsidRPr="00545CF7">
        <w:rPr>
          <w:rFonts w:ascii="Times New Roman" w:hAnsi="Times New Roman" w:cs="Times New Roman"/>
          <w:sz w:val="24"/>
          <w:szCs w:val="24"/>
        </w:rPr>
        <w:t>sandorių</w:t>
      </w:r>
      <w:r w:rsidRPr="00545CF7">
        <w:rPr>
          <w:rFonts w:ascii="Times New Roman" w:hAnsi="Times New Roman" w:cs="Times New Roman"/>
          <w:sz w:val="24"/>
          <w:szCs w:val="24"/>
        </w:rPr>
        <w:t xml:space="preserve"> dokumentavimo reikalavimus;</w:t>
      </w:r>
    </w:p>
    <w:p w14:paraId="070046FB" w14:textId="1392F3AC" w:rsidR="00647208" w:rsidRPr="00545CF7" w:rsidRDefault="00A64C47" w:rsidP="00837906">
      <w:pPr>
        <w:numPr>
          <w:ilvl w:val="0"/>
          <w:numId w:val="7"/>
        </w:numPr>
        <w:tabs>
          <w:tab w:val="left" w:pos="1134"/>
        </w:tabs>
        <w:spacing w:after="0" w:line="360" w:lineRule="auto"/>
        <w:ind w:left="0" w:firstLine="851"/>
        <w:contextualSpacing/>
        <w:jc w:val="both"/>
        <w:rPr>
          <w:rFonts w:ascii="Times New Roman" w:hAnsi="Times New Roman" w:cs="Times New Roman"/>
          <w:color w:val="000000"/>
          <w:sz w:val="24"/>
          <w:szCs w:val="24"/>
        </w:rPr>
      </w:pPr>
      <w:r w:rsidRPr="00545CF7">
        <w:rPr>
          <w:rFonts w:ascii="Times New Roman" w:hAnsi="Times New Roman" w:cs="Times New Roman"/>
          <w:sz w:val="24"/>
          <w:szCs w:val="24"/>
        </w:rPr>
        <w:t>vykdomos</w:t>
      </w:r>
      <w:r w:rsidR="00647208" w:rsidRPr="00545CF7">
        <w:rPr>
          <w:rFonts w:ascii="Times New Roman" w:hAnsi="Times New Roman" w:cs="Times New Roman"/>
          <w:sz w:val="24"/>
          <w:szCs w:val="24"/>
        </w:rPr>
        <w:t xml:space="preserve"> veiklos </w:t>
      </w:r>
      <w:r w:rsidRPr="00545CF7">
        <w:rPr>
          <w:rFonts w:ascii="Times New Roman" w:hAnsi="Times New Roman" w:cs="Times New Roman"/>
          <w:sz w:val="24"/>
          <w:szCs w:val="24"/>
        </w:rPr>
        <w:t>dokumentavimo reikalavimus</w:t>
      </w:r>
      <w:r w:rsidR="00647208" w:rsidRPr="00545CF7">
        <w:rPr>
          <w:rFonts w:ascii="Times New Roman" w:hAnsi="Times New Roman" w:cs="Times New Roman"/>
          <w:sz w:val="24"/>
          <w:szCs w:val="24"/>
        </w:rPr>
        <w:t>;</w:t>
      </w:r>
    </w:p>
    <w:p w14:paraId="30AFB0CD" w14:textId="0BC26005" w:rsidR="00647208" w:rsidRPr="00545CF7" w:rsidRDefault="00A64C47" w:rsidP="00837906">
      <w:pPr>
        <w:numPr>
          <w:ilvl w:val="0"/>
          <w:numId w:val="7"/>
        </w:numPr>
        <w:tabs>
          <w:tab w:val="left" w:pos="1134"/>
        </w:tabs>
        <w:spacing w:after="0" w:line="360" w:lineRule="auto"/>
        <w:ind w:left="0" w:firstLine="851"/>
        <w:contextualSpacing/>
        <w:jc w:val="both"/>
        <w:rPr>
          <w:rFonts w:ascii="Times New Roman" w:hAnsi="Times New Roman" w:cs="Times New Roman"/>
          <w:color w:val="000000"/>
          <w:sz w:val="24"/>
          <w:szCs w:val="24"/>
        </w:rPr>
      </w:pPr>
      <w:r w:rsidRPr="00545CF7">
        <w:rPr>
          <w:rFonts w:ascii="Times New Roman" w:hAnsi="Times New Roman" w:cs="Times New Roman"/>
          <w:sz w:val="24"/>
          <w:szCs w:val="24"/>
        </w:rPr>
        <w:t>vertinamų procesų viešinimą ir prieinamumą visuomenei</w:t>
      </w:r>
      <w:r w:rsidR="001E0E5B">
        <w:rPr>
          <w:rFonts w:ascii="Times New Roman" w:hAnsi="Times New Roman" w:cs="Times New Roman"/>
          <w:sz w:val="24"/>
          <w:szCs w:val="24"/>
        </w:rPr>
        <w:t>;</w:t>
      </w:r>
    </w:p>
    <w:p w14:paraId="2BC87ECB" w14:textId="77777777" w:rsidR="00647208" w:rsidRPr="00545CF7" w:rsidRDefault="00647208" w:rsidP="00837906">
      <w:pPr>
        <w:numPr>
          <w:ilvl w:val="0"/>
          <w:numId w:val="7"/>
        </w:numPr>
        <w:tabs>
          <w:tab w:val="left" w:pos="1134"/>
        </w:tabs>
        <w:spacing w:after="0" w:line="360" w:lineRule="auto"/>
        <w:ind w:left="0" w:firstLine="851"/>
        <w:contextualSpacing/>
        <w:jc w:val="both"/>
        <w:rPr>
          <w:rFonts w:ascii="Times New Roman" w:hAnsi="Times New Roman" w:cs="Times New Roman"/>
          <w:color w:val="000000"/>
          <w:sz w:val="24"/>
          <w:szCs w:val="24"/>
        </w:rPr>
      </w:pPr>
      <w:r w:rsidRPr="00545CF7">
        <w:rPr>
          <w:rFonts w:ascii="Times New Roman" w:hAnsi="Times New Roman" w:cs="Times New Roman"/>
          <w:sz w:val="24"/>
          <w:szCs w:val="24"/>
        </w:rPr>
        <w:t>kitą informaciją, kurios reikia korupcijos rizikos analizei atlikti.</w:t>
      </w:r>
    </w:p>
    <w:p w14:paraId="59D924B4" w14:textId="77777777" w:rsidR="00F85D8D" w:rsidRPr="00545CF7" w:rsidRDefault="00647208" w:rsidP="00F85D8D">
      <w:pPr>
        <w:spacing w:after="0" w:line="360" w:lineRule="auto"/>
        <w:ind w:firstLine="851"/>
        <w:jc w:val="both"/>
        <w:rPr>
          <w:rFonts w:ascii="Times New Roman" w:hAnsi="Times New Roman" w:cs="Times New Roman"/>
          <w:sz w:val="24"/>
          <w:szCs w:val="24"/>
        </w:rPr>
      </w:pPr>
      <w:r w:rsidRPr="00545CF7">
        <w:rPr>
          <w:rFonts w:ascii="Times New Roman" w:hAnsi="Times New Roman" w:cs="Times New Roman"/>
          <w:sz w:val="24"/>
          <w:szCs w:val="24"/>
        </w:rPr>
        <w:t>Jeigu korupcijos rizikos analizės metu prašomi dokumentai ar duomenys nebuvo pateikti, laikoma, kad jų nėra.</w:t>
      </w:r>
      <w:bookmarkStart w:id="6" w:name="_Toc181275038"/>
    </w:p>
    <w:p w14:paraId="789FDCD4" w14:textId="77777777" w:rsidR="002438B8" w:rsidRPr="00545CF7" w:rsidRDefault="002438B8" w:rsidP="00781C6A">
      <w:pPr>
        <w:rPr>
          <w:rFonts w:ascii="Times New Roman" w:hAnsi="Times New Roman" w:cs="Times New Roman"/>
          <w:sz w:val="24"/>
          <w:szCs w:val="24"/>
        </w:rPr>
      </w:pPr>
    </w:p>
    <w:p w14:paraId="7FC594CF" w14:textId="77777777" w:rsidR="002438B8" w:rsidRPr="00545CF7" w:rsidRDefault="002438B8" w:rsidP="00781C6A">
      <w:pPr>
        <w:rPr>
          <w:rFonts w:ascii="Times New Roman" w:hAnsi="Times New Roman" w:cs="Times New Roman"/>
          <w:sz w:val="24"/>
          <w:szCs w:val="24"/>
        </w:rPr>
      </w:pPr>
    </w:p>
    <w:p w14:paraId="1BF30C22" w14:textId="77777777" w:rsidR="002438B8" w:rsidRPr="00545CF7" w:rsidRDefault="002438B8" w:rsidP="00781C6A">
      <w:pPr>
        <w:rPr>
          <w:rFonts w:ascii="Times New Roman" w:hAnsi="Times New Roman" w:cs="Times New Roman"/>
          <w:sz w:val="24"/>
          <w:szCs w:val="24"/>
        </w:rPr>
      </w:pPr>
    </w:p>
    <w:p w14:paraId="6F35AAFB" w14:textId="77777777" w:rsidR="002438B8" w:rsidRPr="00545CF7" w:rsidRDefault="002438B8" w:rsidP="00781C6A">
      <w:pPr>
        <w:rPr>
          <w:rFonts w:ascii="Times New Roman" w:hAnsi="Times New Roman" w:cs="Times New Roman"/>
          <w:sz w:val="24"/>
          <w:szCs w:val="24"/>
        </w:rPr>
      </w:pPr>
    </w:p>
    <w:p w14:paraId="2F81024B" w14:textId="77777777" w:rsidR="002438B8" w:rsidRPr="00545CF7" w:rsidRDefault="002438B8" w:rsidP="00781C6A">
      <w:pPr>
        <w:rPr>
          <w:rFonts w:ascii="Times New Roman" w:hAnsi="Times New Roman" w:cs="Times New Roman"/>
          <w:sz w:val="24"/>
          <w:szCs w:val="24"/>
        </w:rPr>
      </w:pPr>
    </w:p>
    <w:p w14:paraId="52975CAF" w14:textId="2A0D228D" w:rsidR="002438B8" w:rsidRDefault="002438B8" w:rsidP="00781C6A">
      <w:pPr>
        <w:rPr>
          <w:rFonts w:ascii="Times New Roman" w:hAnsi="Times New Roman" w:cs="Times New Roman"/>
          <w:sz w:val="24"/>
          <w:szCs w:val="24"/>
        </w:rPr>
      </w:pPr>
    </w:p>
    <w:p w14:paraId="54F34B05" w14:textId="76016857" w:rsidR="00C10B5E" w:rsidRDefault="00C10B5E" w:rsidP="00781C6A">
      <w:pPr>
        <w:rPr>
          <w:rFonts w:ascii="Times New Roman" w:hAnsi="Times New Roman" w:cs="Times New Roman"/>
          <w:sz w:val="24"/>
          <w:szCs w:val="24"/>
        </w:rPr>
      </w:pPr>
    </w:p>
    <w:p w14:paraId="2F0CBAA8" w14:textId="77777777" w:rsidR="00C10B5E" w:rsidRPr="00545CF7" w:rsidRDefault="00C10B5E" w:rsidP="00781C6A">
      <w:pPr>
        <w:rPr>
          <w:rFonts w:ascii="Times New Roman" w:hAnsi="Times New Roman" w:cs="Times New Roman"/>
          <w:sz w:val="24"/>
          <w:szCs w:val="24"/>
        </w:rPr>
      </w:pPr>
    </w:p>
    <w:p w14:paraId="03003EDF" w14:textId="187474A6" w:rsidR="002438B8" w:rsidRPr="00545CF7" w:rsidRDefault="002438B8" w:rsidP="00781C6A">
      <w:pPr>
        <w:rPr>
          <w:rFonts w:ascii="Times New Roman" w:hAnsi="Times New Roman" w:cs="Times New Roman"/>
          <w:sz w:val="24"/>
          <w:szCs w:val="24"/>
        </w:rPr>
      </w:pPr>
    </w:p>
    <w:p w14:paraId="46ABB336" w14:textId="77777777" w:rsidR="002438B8" w:rsidRPr="00545CF7" w:rsidRDefault="002438B8" w:rsidP="00781C6A">
      <w:pPr>
        <w:rPr>
          <w:rFonts w:ascii="Times New Roman" w:hAnsi="Times New Roman" w:cs="Times New Roman"/>
          <w:sz w:val="24"/>
          <w:szCs w:val="24"/>
        </w:rPr>
      </w:pPr>
    </w:p>
    <w:p w14:paraId="59F4EB88" w14:textId="0489D1E8" w:rsidR="002438B8" w:rsidRPr="00545CF7" w:rsidRDefault="002438B8">
      <w:pPr>
        <w:rPr>
          <w:rFonts w:ascii="Times New Roman" w:hAnsi="Times New Roman" w:cs="Times New Roman"/>
          <w:sz w:val="24"/>
          <w:szCs w:val="24"/>
        </w:rPr>
      </w:pPr>
    </w:p>
    <w:p w14:paraId="597227C3" w14:textId="0B6C4673" w:rsidR="001E0E5B" w:rsidRDefault="001E0E5B">
      <w:pPr>
        <w:rPr>
          <w:rFonts w:ascii="Times New Roman" w:hAnsi="Times New Roman" w:cs="Times New Roman"/>
          <w:sz w:val="24"/>
          <w:szCs w:val="24"/>
        </w:rPr>
      </w:pPr>
    </w:p>
    <w:p w14:paraId="53D75EC0" w14:textId="77777777" w:rsidR="001E0E5B" w:rsidRPr="00545CF7" w:rsidRDefault="001E0E5B">
      <w:pPr>
        <w:rPr>
          <w:rFonts w:ascii="Times New Roman" w:hAnsi="Times New Roman" w:cs="Times New Roman"/>
          <w:sz w:val="24"/>
          <w:szCs w:val="24"/>
        </w:rPr>
      </w:pPr>
    </w:p>
    <w:p w14:paraId="7D3101FE" w14:textId="77777777" w:rsidR="00E177E4" w:rsidRPr="00545CF7" w:rsidRDefault="00E177E4" w:rsidP="00781C6A">
      <w:pPr>
        <w:rPr>
          <w:rFonts w:ascii="Times New Roman" w:hAnsi="Times New Roman" w:cs="Times New Roman"/>
          <w:sz w:val="24"/>
          <w:szCs w:val="24"/>
        </w:rPr>
      </w:pPr>
    </w:p>
    <w:p w14:paraId="3C1F73D7" w14:textId="52150744" w:rsidR="00E61AAE" w:rsidRPr="00545CF7" w:rsidRDefault="00647208" w:rsidP="00781C6A">
      <w:pPr>
        <w:pStyle w:val="Antrat1"/>
        <w:spacing w:before="0" w:line="360" w:lineRule="auto"/>
        <w:jc w:val="center"/>
        <w:rPr>
          <w:rFonts w:ascii="Times New Roman" w:hAnsi="Times New Roman" w:cs="Times New Roman"/>
          <w:b/>
          <w:bCs/>
          <w:sz w:val="24"/>
          <w:szCs w:val="24"/>
        </w:rPr>
      </w:pPr>
      <w:bookmarkStart w:id="7" w:name="_Toc203662379"/>
      <w:bookmarkStart w:id="8" w:name="_Toc209984884"/>
      <w:bookmarkStart w:id="9" w:name="_Toc213246422"/>
      <w:r w:rsidRPr="00545CF7">
        <w:rPr>
          <w:rFonts w:ascii="Times New Roman" w:hAnsi="Times New Roman" w:cs="Times New Roman"/>
          <w:b/>
          <w:bCs/>
          <w:color w:val="auto"/>
          <w:sz w:val="24"/>
          <w:szCs w:val="24"/>
        </w:rPr>
        <w:lastRenderedPageBreak/>
        <w:t>2. ĮŽANGA</w:t>
      </w:r>
      <w:bookmarkEnd w:id="6"/>
      <w:bookmarkEnd w:id="7"/>
      <w:bookmarkEnd w:id="8"/>
      <w:bookmarkEnd w:id="9"/>
    </w:p>
    <w:p w14:paraId="64D1E5EB" w14:textId="6A0D6A22" w:rsidR="00E71884" w:rsidRPr="00545CF7" w:rsidRDefault="0070258E" w:rsidP="00781C6A">
      <w:pPr>
        <w:spacing w:before="100" w:beforeAutospacing="1" w:after="100" w:afterAutospacing="1"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Tinkamai funkcionuojanti v</w:t>
      </w:r>
      <w:r w:rsidR="00244789" w:rsidRPr="00545CF7">
        <w:rPr>
          <w:rFonts w:ascii="Times New Roman" w:hAnsi="Times New Roman" w:cs="Times New Roman"/>
          <w:sz w:val="24"/>
          <w:szCs w:val="24"/>
        </w:rPr>
        <w:t>iešųjų pirkimų sistema yra vienas svarbiausių instrumentų, per kurį įgyvendinami valstybės ir savivaldybių</w:t>
      </w:r>
      <w:r w:rsidR="00DB19BF" w:rsidRPr="00545CF7">
        <w:rPr>
          <w:rFonts w:ascii="Times New Roman" w:hAnsi="Times New Roman" w:cs="Times New Roman"/>
          <w:sz w:val="24"/>
          <w:szCs w:val="24"/>
        </w:rPr>
        <w:t xml:space="preserve"> viešoji politika, </w:t>
      </w:r>
      <w:r w:rsidR="00244789" w:rsidRPr="00545CF7">
        <w:rPr>
          <w:rFonts w:ascii="Times New Roman" w:hAnsi="Times New Roman" w:cs="Times New Roman"/>
          <w:sz w:val="24"/>
          <w:szCs w:val="24"/>
        </w:rPr>
        <w:t>strateginiai tikslai, o kartu – užtikrinamas efektyvus ir skaidrus viešųjų lėšų panaudojimas. Nors viešųjų pirkimų teisinis reglamentavimas Lietuvoje yra išplėtotas ir nuolat tobulinamas, praktikoje viešųjų pirkimų procesai vis dar išlieka vieni iš labiausiai pažeidžiamų sričių korupcijos požiūriu</w:t>
      </w:r>
      <w:r w:rsidR="001E0E5B">
        <w:rPr>
          <w:rStyle w:val="Puslapioinaosnuoroda"/>
          <w:rFonts w:ascii="Times New Roman" w:hAnsi="Times New Roman" w:cs="Times New Roman"/>
          <w:sz w:val="24"/>
          <w:szCs w:val="24"/>
        </w:rPr>
        <w:footnoteReference w:id="4"/>
      </w:r>
      <w:r w:rsidR="00244789" w:rsidRPr="00545CF7">
        <w:rPr>
          <w:rFonts w:ascii="Times New Roman" w:hAnsi="Times New Roman" w:cs="Times New Roman"/>
          <w:sz w:val="24"/>
          <w:szCs w:val="24"/>
        </w:rPr>
        <w:t>. Švietimo ir mokymo paslaugų viešųjų pirkimų procesai nėra išimtis šiame kontekste.</w:t>
      </w:r>
    </w:p>
    <w:p w14:paraId="308C7703" w14:textId="63E45CC1" w:rsidR="00E71884" w:rsidRPr="00545CF7" w:rsidRDefault="00E71884" w:rsidP="00781C6A">
      <w:pPr>
        <w:spacing w:before="100" w:beforeAutospacing="1" w:after="100" w:afterAutospacing="1" w:line="360" w:lineRule="auto"/>
        <w:ind w:firstLine="851"/>
        <w:contextualSpacing/>
        <w:jc w:val="both"/>
        <w:rPr>
          <w:rFonts w:ascii="Times New Roman" w:hAnsi="Times New Roman" w:cs="Times New Roman"/>
          <w:color w:val="000000"/>
          <w:sz w:val="24"/>
          <w:szCs w:val="24"/>
        </w:rPr>
      </w:pPr>
      <w:r w:rsidRPr="00545CF7">
        <w:rPr>
          <w:rFonts w:ascii="Times New Roman" w:hAnsi="Times New Roman" w:cs="Times New Roman"/>
          <w:color w:val="000000"/>
          <w:sz w:val="24"/>
          <w:szCs w:val="24"/>
        </w:rPr>
        <w:t xml:space="preserve">Plačiąja prasme poreikis pirkti švietimo ir mokymo paslaugas savivaldybėse formuojamas ir nustatomas įgyvendinant daugelį teisės aktų. Visų pirmą paminėtina, kad darbdavio pareiga sudaryti darbuotojams, dirbantiems pagal darbo sutartis, galimybes tobulinti kvalifikaciją, siekti profesinio tobulėjimo, persikvalifikuoti, įgyti praktinės darbo patirties kildinama iš Lietuvos Respublikos darbo kodekso normų (žr. 26 straipsnio 2 dalies 2 punktą, 29 straipsnį). Pareiga organizuoti mokymą ir kvalifikacijos tobulinimą numatoma ir Lietuvos Respublikos vietos savivaldos įstatyme, t. y. reglamentuojama, kad už savivaldybės tarybos narių, valstybės tarnautojų ir darbuotojų, dirbančių pagal darbo sutartis, mokymo ir kvalifikacijos tobulinimo organizavimą Lietuvos savivaldybėse yra atsakingi meras, savivaldybės kontrolierius ir savivaldybės administracijos direktorius (žr. Lietuvos Respublikos vietos savivaldos įstatymo 27 straipsnio 2 dalies 27 punktą, 34 straipsnio 6 dalies 3 punktą, 67 straipsnio 9 dalies 2 punktą). </w:t>
      </w:r>
    </w:p>
    <w:p w14:paraId="74CE85B9" w14:textId="7357E37C" w:rsidR="009E4492" w:rsidRPr="00545CF7" w:rsidRDefault="002E79BD" w:rsidP="002C119D">
      <w:pPr>
        <w:spacing w:line="360" w:lineRule="auto"/>
        <w:ind w:firstLine="851"/>
        <w:jc w:val="both"/>
        <w:rPr>
          <w:rFonts w:ascii="Times New Roman" w:hAnsi="Times New Roman" w:cs="Times New Roman"/>
          <w:sz w:val="24"/>
          <w:szCs w:val="24"/>
        </w:rPr>
      </w:pPr>
      <w:r w:rsidRPr="00545CF7">
        <w:rPr>
          <w:rFonts w:ascii="Times New Roman" w:hAnsi="Times New Roman" w:cs="Times New Roman"/>
          <w:color w:val="000000"/>
          <w:sz w:val="24"/>
          <w:szCs w:val="24"/>
        </w:rPr>
        <w:t>Lietuvos Respublikos valstybės tarnybos įstatymo normos</w:t>
      </w:r>
      <w:r w:rsidRPr="008424F9">
        <w:rPr>
          <w:rStyle w:val="Puslapioinaosnuoroda"/>
          <w:rFonts w:ascii="Times New Roman" w:hAnsi="Times New Roman" w:cs="Times New Roman"/>
          <w:color w:val="000000"/>
          <w:sz w:val="24"/>
          <w:szCs w:val="24"/>
        </w:rPr>
        <w:footnoteReference w:id="5"/>
      </w:r>
      <w:r w:rsidRPr="008424F9">
        <w:rPr>
          <w:rFonts w:ascii="Times New Roman" w:hAnsi="Times New Roman" w:cs="Times New Roman"/>
          <w:color w:val="000000"/>
          <w:sz w:val="24"/>
          <w:szCs w:val="24"/>
        </w:rPr>
        <w:t xml:space="preserve">, reguliuojančios kvalifikacijos tobulinimo apmokėjimo tvarką, </w:t>
      </w:r>
      <w:r w:rsidR="00601518" w:rsidRPr="00545CF7">
        <w:rPr>
          <w:rFonts w:ascii="Times New Roman" w:hAnsi="Times New Roman" w:cs="Times New Roman"/>
          <w:color w:val="000000"/>
          <w:sz w:val="24"/>
          <w:szCs w:val="24"/>
        </w:rPr>
        <w:t>numato</w:t>
      </w:r>
      <w:r w:rsidRPr="00545CF7">
        <w:rPr>
          <w:rFonts w:ascii="Times New Roman" w:hAnsi="Times New Roman" w:cs="Times New Roman"/>
          <w:color w:val="000000"/>
          <w:sz w:val="24"/>
          <w:szCs w:val="24"/>
        </w:rPr>
        <w:t xml:space="preserve">, kad valstybės tarnautojų kvalifikacijos tobulinimo finansavimas yra užtikrinamas iš savivaldybės administracijai skiriamų valstybės biudžeto asignavimų ar kitų lėšų, kai įgyvendinami Vyriausybės nustatyti kvalifikacijos tobulinimo prioritetai arba savivaldybės administracijos, kurioje valstybės tarnautojas eina pareigas, tikslai ir uždaviniai prireikus valstybės tarnautojams įgyti naujų žinių ar kompetencijų. Kitais atvejais, suderinus su savivaldybės administracijos direktoriumi, valstybės tarnautojų kvalifikacijos tobulinimas gali būti finansuojamas iš savivaldybės administracijai skiriamų valstybės biudžeto asignavimų ar kitų lėšų ir (arba) valstybės tarnautojo lėšų. </w:t>
      </w:r>
      <w:r w:rsidR="00AC22DE" w:rsidRPr="00545CF7">
        <w:rPr>
          <w:rFonts w:ascii="Times New Roman" w:hAnsi="Times New Roman" w:cs="Times New Roman"/>
          <w:sz w:val="24"/>
          <w:szCs w:val="24"/>
        </w:rPr>
        <w:t>Š</w:t>
      </w:r>
      <w:r w:rsidR="00743238" w:rsidRPr="00545CF7">
        <w:rPr>
          <w:rFonts w:ascii="Times New Roman" w:hAnsi="Times New Roman" w:cs="Times New Roman"/>
          <w:sz w:val="24"/>
          <w:szCs w:val="24"/>
        </w:rPr>
        <w:t xml:space="preserve">vietimo ir mokymo paslaugų viešieji pirkimai </w:t>
      </w:r>
      <w:r w:rsidR="009259A1" w:rsidRPr="00545CF7">
        <w:rPr>
          <w:rFonts w:ascii="Times New Roman" w:hAnsi="Times New Roman" w:cs="Times New Roman"/>
          <w:sz w:val="24"/>
          <w:szCs w:val="24"/>
        </w:rPr>
        <w:t xml:space="preserve">taip pat </w:t>
      </w:r>
      <w:r w:rsidR="00743238" w:rsidRPr="00545CF7">
        <w:rPr>
          <w:rFonts w:ascii="Times New Roman" w:hAnsi="Times New Roman" w:cs="Times New Roman"/>
          <w:sz w:val="24"/>
          <w:szCs w:val="24"/>
        </w:rPr>
        <w:t>organizuojami s</w:t>
      </w:r>
      <w:r w:rsidR="00E71884" w:rsidRPr="00545CF7">
        <w:rPr>
          <w:rFonts w:ascii="Times New Roman" w:hAnsi="Times New Roman" w:cs="Times New Roman"/>
          <w:sz w:val="24"/>
          <w:szCs w:val="24"/>
        </w:rPr>
        <w:t xml:space="preserve">avarankiškosioms savivaldybių </w:t>
      </w:r>
      <w:r w:rsidR="00743238" w:rsidRPr="00545CF7">
        <w:rPr>
          <w:rFonts w:ascii="Times New Roman" w:hAnsi="Times New Roman" w:cs="Times New Roman"/>
          <w:sz w:val="24"/>
          <w:szCs w:val="24"/>
        </w:rPr>
        <w:t xml:space="preserve">funkcijoms įgyvendinti, pvz. </w:t>
      </w:r>
      <w:r w:rsidR="009259A1" w:rsidRPr="00545CF7">
        <w:rPr>
          <w:rFonts w:ascii="Times New Roman" w:hAnsi="Times New Roman" w:cs="Times New Roman"/>
          <w:sz w:val="24"/>
          <w:szCs w:val="24"/>
        </w:rPr>
        <w:t>organizuojant švietimo pagalbos tiekimą (pvz. mokiniui, mokytojui, šeimai, mokyklai), vaikų ir suaugusiųjų neformalųjį švietimą, vaikų ir jaunimo</w:t>
      </w:r>
      <w:r w:rsidR="00CE7BD7" w:rsidRPr="00545CF7">
        <w:rPr>
          <w:rFonts w:ascii="Times New Roman" w:hAnsi="Times New Roman" w:cs="Times New Roman"/>
          <w:sz w:val="24"/>
          <w:szCs w:val="24"/>
        </w:rPr>
        <w:t xml:space="preserve"> užimtumą. Savivaldybės </w:t>
      </w:r>
      <w:r w:rsidR="00111EE7" w:rsidRPr="00545CF7">
        <w:rPr>
          <w:rFonts w:ascii="Times New Roman" w:hAnsi="Times New Roman" w:cs="Times New Roman"/>
          <w:sz w:val="24"/>
          <w:szCs w:val="24"/>
        </w:rPr>
        <w:t>įgyvendina įvairi</w:t>
      </w:r>
      <w:r w:rsidRPr="00545CF7">
        <w:rPr>
          <w:rFonts w:ascii="Times New Roman" w:hAnsi="Times New Roman" w:cs="Times New Roman"/>
          <w:sz w:val="24"/>
          <w:szCs w:val="24"/>
        </w:rPr>
        <w:t>a</w:t>
      </w:r>
      <w:r w:rsidR="00111EE7" w:rsidRPr="00545CF7">
        <w:rPr>
          <w:rFonts w:ascii="Times New Roman" w:hAnsi="Times New Roman" w:cs="Times New Roman"/>
          <w:sz w:val="24"/>
          <w:szCs w:val="24"/>
        </w:rPr>
        <w:t>s program</w:t>
      </w:r>
      <w:r w:rsidRPr="00545CF7">
        <w:rPr>
          <w:rFonts w:ascii="Times New Roman" w:hAnsi="Times New Roman" w:cs="Times New Roman"/>
          <w:sz w:val="24"/>
          <w:szCs w:val="24"/>
        </w:rPr>
        <w:t>a</w:t>
      </w:r>
      <w:r w:rsidR="00111EE7" w:rsidRPr="00545CF7">
        <w:rPr>
          <w:rFonts w:ascii="Times New Roman" w:hAnsi="Times New Roman" w:cs="Times New Roman"/>
          <w:sz w:val="24"/>
          <w:szCs w:val="24"/>
        </w:rPr>
        <w:t>s</w:t>
      </w:r>
      <w:r w:rsidR="00754B67" w:rsidRPr="00545CF7">
        <w:rPr>
          <w:rFonts w:ascii="Times New Roman" w:hAnsi="Times New Roman" w:cs="Times New Roman"/>
          <w:sz w:val="24"/>
          <w:szCs w:val="24"/>
        </w:rPr>
        <w:t xml:space="preserve"> ar projektus</w:t>
      </w:r>
      <w:r w:rsidR="00111EE7" w:rsidRPr="00545CF7">
        <w:rPr>
          <w:rFonts w:ascii="Times New Roman" w:hAnsi="Times New Roman" w:cs="Times New Roman"/>
          <w:sz w:val="24"/>
          <w:szCs w:val="24"/>
        </w:rPr>
        <w:t xml:space="preserve"> (pvz. </w:t>
      </w:r>
      <w:r w:rsidR="00F66F60" w:rsidRPr="00545CF7">
        <w:rPr>
          <w:rStyle w:val="normaltextrun"/>
          <w:rFonts w:ascii="Times New Roman" w:hAnsi="Times New Roman" w:cs="Times New Roman"/>
          <w:color w:val="000000"/>
          <w:sz w:val="24"/>
          <w:szCs w:val="24"/>
          <w:shd w:val="clear" w:color="auto" w:fill="FFFFFF"/>
        </w:rPr>
        <w:t xml:space="preserve">Užimtumo skatinimo ir motyvavimo paslaugų nedirbantiems ir socialinę paramą gaunantiems </w:t>
      </w:r>
      <w:r w:rsidR="00F66F60" w:rsidRPr="00545CF7">
        <w:rPr>
          <w:rStyle w:val="normaltextrun"/>
          <w:rFonts w:ascii="Times New Roman" w:hAnsi="Times New Roman" w:cs="Times New Roman"/>
          <w:color w:val="000000"/>
          <w:sz w:val="24"/>
          <w:szCs w:val="24"/>
          <w:shd w:val="clear" w:color="auto" w:fill="FFFFFF"/>
        </w:rPr>
        <w:lastRenderedPageBreak/>
        <w:t>asmenims modelio</w:t>
      </w:r>
      <w:r w:rsidR="00111EE7" w:rsidRPr="00545CF7">
        <w:rPr>
          <w:rFonts w:ascii="Times New Roman" w:hAnsi="Times New Roman" w:cs="Times New Roman"/>
          <w:sz w:val="24"/>
          <w:szCs w:val="24"/>
        </w:rPr>
        <w:t>,</w:t>
      </w:r>
      <w:r w:rsidR="00CE7BD7" w:rsidRPr="00545CF7">
        <w:rPr>
          <w:rFonts w:ascii="Times New Roman" w:hAnsi="Times New Roman" w:cs="Times New Roman"/>
          <w:sz w:val="24"/>
          <w:szCs w:val="24"/>
        </w:rPr>
        <w:t xml:space="preserve"> </w:t>
      </w:r>
      <w:r w:rsidR="00F66F60" w:rsidRPr="00545CF7">
        <w:rPr>
          <w:rFonts w:ascii="Times New Roman" w:hAnsi="Times New Roman" w:cs="Times New Roman"/>
          <w:sz w:val="24"/>
          <w:szCs w:val="24"/>
        </w:rPr>
        <w:t>Tūkstantmečio mokyklų</w:t>
      </w:r>
      <w:r w:rsidR="002C119D" w:rsidRPr="00545CF7">
        <w:rPr>
          <w:rFonts w:ascii="Times New Roman" w:hAnsi="Times New Roman" w:cs="Times New Roman"/>
          <w:sz w:val="24"/>
          <w:szCs w:val="24"/>
        </w:rPr>
        <w:t xml:space="preserve"> (toliau – TŪM)</w:t>
      </w:r>
      <w:r w:rsidR="00F66F60" w:rsidRPr="00545CF7">
        <w:rPr>
          <w:rFonts w:ascii="Times New Roman" w:hAnsi="Times New Roman" w:cs="Times New Roman"/>
          <w:sz w:val="24"/>
          <w:szCs w:val="24"/>
        </w:rPr>
        <w:t xml:space="preserve">, </w:t>
      </w:r>
      <w:r w:rsidR="00F66F60" w:rsidRPr="00545CF7">
        <w:rPr>
          <w:rFonts w:ascii="Times New Roman" w:eastAsia="Calibri" w:hAnsi="Times New Roman" w:cs="Times New Roman"/>
          <w:sz w:val="24"/>
          <w:szCs w:val="24"/>
          <w:lang w:eastAsia="lt-LT"/>
        </w:rPr>
        <w:t xml:space="preserve">Nevyriausybinių organizacijų </w:t>
      </w:r>
      <w:r w:rsidR="00F66F60" w:rsidRPr="00545CF7">
        <w:rPr>
          <w:rFonts w:ascii="Times New Roman" w:hAnsi="Times New Roman" w:cs="Times New Roman"/>
          <w:sz w:val="24"/>
          <w:szCs w:val="24"/>
        </w:rPr>
        <w:t>rėmimo</w:t>
      </w:r>
      <w:r w:rsidR="00111EE7" w:rsidRPr="00545CF7">
        <w:rPr>
          <w:rFonts w:ascii="Times New Roman" w:hAnsi="Times New Roman" w:cs="Times New Roman"/>
          <w:sz w:val="24"/>
          <w:szCs w:val="24"/>
        </w:rPr>
        <w:t xml:space="preserve"> ir pan.), </w:t>
      </w:r>
      <w:r w:rsidRPr="00545CF7">
        <w:rPr>
          <w:rFonts w:ascii="Times New Roman" w:hAnsi="Times New Roman" w:cs="Times New Roman"/>
          <w:sz w:val="24"/>
          <w:szCs w:val="24"/>
        </w:rPr>
        <w:t>vykdydamos</w:t>
      </w:r>
      <w:r w:rsidR="00CE7BD7" w:rsidRPr="00545CF7">
        <w:rPr>
          <w:rFonts w:ascii="Times New Roman" w:hAnsi="Times New Roman" w:cs="Times New Roman"/>
          <w:sz w:val="24"/>
          <w:szCs w:val="24"/>
        </w:rPr>
        <w:t xml:space="preserve"> su ši</w:t>
      </w:r>
      <w:r w:rsidRPr="00545CF7">
        <w:rPr>
          <w:rFonts w:ascii="Times New Roman" w:hAnsi="Times New Roman" w:cs="Times New Roman"/>
          <w:sz w:val="24"/>
          <w:szCs w:val="24"/>
        </w:rPr>
        <w:t>ais</w:t>
      </w:r>
      <w:r w:rsidR="00CE7BD7" w:rsidRPr="00545CF7">
        <w:rPr>
          <w:rFonts w:ascii="Times New Roman" w:hAnsi="Times New Roman" w:cs="Times New Roman"/>
          <w:sz w:val="24"/>
          <w:szCs w:val="24"/>
        </w:rPr>
        <w:t xml:space="preserve"> projekt</w:t>
      </w:r>
      <w:r w:rsidRPr="00545CF7">
        <w:rPr>
          <w:rFonts w:ascii="Times New Roman" w:hAnsi="Times New Roman" w:cs="Times New Roman"/>
          <w:sz w:val="24"/>
          <w:szCs w:val="24"/>
        </w:rPr>
        <w:t>ais</w:t>
      </w:r>
      <w:r w:rsidR="00CE7BD7" w:rsidRPr="00545CF7">
        <w:rPr>
          <w:rFonts w:ascii="Times New Roman" w:hAnsi="Times New Roman" w:cs="Times New Roman"/>
          <w:sz w:val="24"/>
          <w:szCs w:val="24"/>
        </w:rPr>
        <w:t xml:space="preserve"> susijusius švietimo ir mokymo paslaugų viešuosius pirkimus.</w:t>
      </w:r>
      <w:r w:rsidRPr="00545CF7">
        <w:rPr>
          <w:rFonts w:ascii="Times New Roman" w:hAnsi="Times New Roman" w:cs="Times New Roman"/>
          <w:sz w:val="24"/>
          <w:szCs w:val="24"/>
        </w:rPr>
        <w:t xml:space="preserve"> </w:t>
      </w:r>
      <w:r w:rsidRPr="008424F9">
        <w:rPr>
          <w:rFonts w:ascii="Times New Roman" w:hAnsi="Times New Roman" w:cs="Times New Roman"/>
          <w:sz w:val="24"/>
          <w:szCs w:val="24"/>
        </w:rPr>
        <w:t xml:space="preserve">Pažymėtina, kad 58 Lietuvos savivaldybėms skirtas reikšmingas finansavimas </w:t>
      </w:r>
      <w:r w:rsidR="002C119D" w:rsidRPr="00545CF7">
        <w:rPr>
          <w:rFonts w:ascii="Times New Roman" w:hAnsi="Times New Roman" w:cs="Times New Roman"/>
          <w:sz w:val="24"/>
          <w:szCs w:val="24"/>
        </w:rPr>
        <w:t>TŪM</w:t>
      </w:r>
      <w:r w:rsidRPr="00545CF7">
        <w:rPr>
          <w:rFonts w:ascii="Times New Roman" w:hAnsi="Times New Roman" w:cs="Times New Roman"/>
          <w:sz w:val="24"/>
          <w:szCs w:val="24"/>
        </w:rPr>
        <w:t xml:space="preserve"> programoje (pvz. </w:t>
      </w:r>
      <w:r w:rsidRPr="00545CF7">
        <w:rPr>
          <w:rFonts w:ascii="Times New Roman" w:eastAsia="Calibri" w:hAnsi="Times New Roman" w:cs="Times New Roman"/>
          <w:sz w:val="24"/>
          <w:szCs w:val="24"/>
          <w:lang w:eastAsia="lt-LT"/>
        </w:rPr>
        <w:t>Elektrėnų savivaldybės administracijai skirta – 1,7 mln. EUR</w:t>
      </w:r>
      <w:r w:rsidR="00B72DD1">
        <w:rPr>
          <w:rFonts w:ascii="Times New Roman" w:eastAsia="Calibri" w:hAnsi="Times New Roman" w:cs="Times New Roman"/>
          <w:sz w:val="24"/>
          <w:szCs w:val="24"/>
          <w:lang w:eastAsia="lt-LT"/>
        </w:rPr>
        <w:t xml:space="preserve"> (plius </w:t>
      </w:r>
      <w:r w:rsidRPr="00545CF7">
        <w:rPr>
          <w:rFonts w:ascii="Times New Roman" w:eastAsia="Calibri" w:hAnsi="Times New Roman" w:cs="Times New Roman"/>
          <w:sz w:val="24"/>
          <w:szCs w:val="24"/>
          <w:lang w:eastAsia="lt-LT"/>
        </w:rPr>
        <w:t>PVM</w:t>
      </w:r>
      <w:r w:rsidR="00B72DD1">
        <w:rPr>
          <w:rFonts w:ascii="Times New Roman" w:eastAsia="Calibri" w:hAnsi="Times New Roman" w:cs="Times New Roman"/>
          <w:sz w:val="24"/>
          <w:szCs w:val="24"/>
          <w:lang w:eastAsia="lt-LT"/>
        </w:rPr>
        <w:t>)</w:t>
      </w:r>
      <w:r w:rsidRPr="00545CF7">
        <w:rPr>
          <w:rFonts w:ascii="Times New Roman" w:eastAsia="Calibri" w:hAnsi="Times New Roman" w:cs="Times New Roman"/>
          <w:sz w:val="24"/>
          <w:szCs w:val="24"/>
          <w:lang w:eastAsia="lt-LT"/>
        </w:rPr>
        <w:t>, Druskininkų savivaldybės administracijai – 1,65 mln. EUR</w:t>
      </w:r>
      <w:r w:rsidR="00B72DD1">
        <w:rPr>
          <w:rFonts w:ascii="Times New Roman" w:eastAsia="Calibri" w:hAnsi="Times New Roman" w:cs="Times New Roman"/>
          <w:sz w:val="24"/>
          <w:szCs w:val="24"/>
          <w:lang w:eastAsia="lt-LT"/>
        </w:rPr>
        <w:t xml:space="preserve"> (plius </w:t>
      </w:r>
      <w:r w:rsidRPr="00545CF7">
        <w:rPr>
          <w:rFonts w:ascii="Times New Roman" w:eastAsia="Calibri" w:hAnsi="Times New Roman" w:cs="Times New Roman"/>
          <w:sz w:val="24"/>
          <w:szCs w:val="24"/>
          <w:lang w:eastAsia="lt-LT"/>
        </w:rPr>
        <w:t>PVM</w:t>
      </w:r>
      <w:r w:rsidR="00B72DD1">
        <w:rPr>
          <w:rFonts w:ascii="Times New Roman" w:eastAsia="Calibri" w:hAnsi="Times New Roman" w:cs="Times New Roman"/>
          <w:sz w:val="24"/>
          <w:szCs w:val="24"/>
          <w:lang w:eastAsia="lt-LT"/>
        </w:rPr>
        <w:t>)</w:t>
      </w:r>
      <w:r w:rsidRPr="00545CF7">
        <w:rPr>
          <w:rFonts w:ascii="Times New Roman" w:eastAsia="Calibri" w:hAnsi="Times New Roman" w:cs="Times New Roman"/>
          <w:sz w:val="24"/>
          <w:szCs w:val="24"/>
          <w:lang w:eastAsia="lt-LT"/>
        </w:rPr>
        <w:t>, Kazlų Rūdos savivaldybės administracijai – 1,65 mln. EUR</w:t>
      </w:r>
      <w:r w:rsidR="00B72DD1">
        <w:rPr>
          <w:rFonts w:ascii="Times New Roman" w:eastAsia="Calibri" w:hAnsi="Times New Roman" w:cs="Times New Roman"/>
          <w:sz w:val="24"/>
          <w:szCs w:val="24"/>
          <w:lang w:eastAsia="lt-LT"/>
        </w:rPr>
        <w:t xml:space="preserve"> (plius </w:t>
      </w:r>
      <w:r w:rsidRPr="00545CF7">
        <w:rPr>
          <w:rFonts w:ascii="Times New Roman" w:eastAsia="Calibri" w:hAnsi="Times New Roman" w:cs="Times New Roman"/>
          <w:sz w:val="24"/>
          <w:szCs w:val="24"/>
          <w:lang w:eastAsia="lt-LT"/>
        </w:rPr>
        <w:t>PVM</w:t>
      </w:r>
      <w:r w:rsidR="00B72DD1">
        <w:rPr>
          <w:rFonts w:ascii="Times New Roman" w:eastAsia="Calibri" w:hAnsi="Times New Roman" w:cs="Times New Roman"/>
          <w:sz w:val="24"/>
          <w:szCs w:val="24"/>
          <w:lang w:eastAsia="lt-LT"/>
        </w:rPr>
        <w:t>)</w:t>
      </w:r>
      <w:r w:rsidRPr="00545CF7">
        <w:rPr>
          <w:rFonts w:ascii="Times New Roman" w:eastAsia="Calibri" w:hAnsi="Times New Roman" w:cs="Times New Roman"/>
          <w:sz w:val="24"/>
          <w:szCs w:val="24"/>
          <w:lang w:eastAsia="lt-LT"/>
        </w:rPr>
        <w:t xml:space="preserve">, Kupiškio rajono savivaldybės administracijai – 1,7 mln. EUR </w:t>
      </w:r>
      <w:r w:rsidR="00B72DD1">
        <w:rPr>
          <w:rFonts w:ascii="Times New Roman" w:eastAsia="Calibri" w:hAnsi="Times New Roman" w:cs="Times New Roman"/>
          <w:sz w:val="24"/>
          <w:szCs w:val="24"/>
          <w:lang w:eastAsia="lt-LT"/>
        </w:rPr>
        <w:t xml:space="preserve">(plius </w:t>
      </w:r>
      <w:r w:rsidRPr="00545CF7">
        <w:rPr>
          <w:rFonts w:ascii="Times New Roman" w:eastAsia="Calibri" w:hAnsi="Times New Roman" w:cs="Times New Roman"/>
          <w:sz w:val="24"/>
          <w:szCs w:val="24"/>
          <w:lang w:eastAsia="lt-LT"/>
        </w:rPr>
        <w:t>PVM</w:t>
      </w:r>
      <w:r w:rsidR="00B72DD1">
        <w:rPr>
          <w:rFonts w:ascii="Times New Roman" w:eastAsia="Calibri" w:hAnsi="Times New Roman" w:cs="Times New Roman"/>
          <w:sz w:val="24"/>
          <w:szCs w:val="24"/>
          <w:lang w:eastAsia="lt-LT"/>
        </w:rPr>
        <w:t>)</w:t>
      </w:r>
      <w:r w:rsidRPr="00545CF7">
        <w:rPr>
          <w:rFonts w:ascii="Times New Roman" w:eastAsia="Calibri" w:hAnsi="Times New Roman" w:cs="Times New Roman"/>
          <w:sz w:val="24"/>
          <w:szCs w:val="24"/>
          <w:lang w:eastAsia="lt-LT"/>
        </w:rPr>
        <w:t xml:space="preserve"> ir Ukmergės rajonų savivaldybės administracijai – 2,5 mln. EUR</w:t>
      </w:r>
      <w:r w:rsidR="00B72DD1">
        <w:rPr>
          <w:rFonts w:ascii="Times New Roman" w:eastAsia="Calibri" w:hAnsi="Times New Roman" w:cs="Times New Roman"/>
          <w:sz w:val="24"/>
          <w:szCs w:val="24"/>
          <w:lang w:eastAsia="lt-LT"/>
        </w:rPr>
        <w:t xml:space="preserve"> (plius </w:t>
      </w:r>
      <w:r w:rsidRPr="00545CF7">
        <w:rPr>
          <w:rFonts w:ascii="Times New Roman" w:eastAsia="Calibri" w:hAnsi="Times New Roman" w:cs="Times New Roman"/>
          <w:sz w:val="24"/>
          <w:szCs w:val="24"/>
          <w:lang w:eastAsia="lt-LT"/>
        </w:rPr>
        <w:t>PVM</w:t>
      </w:r>
      <w:r w:rsidR="00B72DD1">
        <w:rPr>
          <w:rFonts w:ascii="Times New Roman" w:eastAsia="Calibri" w:hAnsi="Times New Roman" w:cs="Times New Roman"/>
          <w:sz w:val="24"/>
          <w:szCs w:val="24"/>
          <w:lang w:eastAsia="lt-LT"/>
        </w:rPr>
        <w:t>)</w:t>
      </w:r>
      <w:r w:rsidRPr="00545CF7">
        <w:rPr>
          <w:rFonts w:ascii="Times New Roman" w:eastAsia="Calibri" w:hAnsi="Times New Roman" w:cs="Times New Roman"/>
          <w:sz w:val="24"/>
          <w:szCs w:val="24"/>
          <w:lang w:eastAsia="lt-LT"/>
        </w:rPr>
        <w:t>)</w:t>
      </w:r>
      <w:r w:rsidRPr="008424F9">
        <w:rPr>
          <w:rStyle w:val="Puslapioinaosnuoroda"/>
          <w:rFonts w:ascii="Times New Roman" w:eastAsia="Calibri" w:hAnsi="Times New Roman" w:cs="Times New Roman"/>
          <w:sz w:val="24"/>
          <w:szCs w:val="24"/>
          <w:lang w:eastAsia="lt-LT"/>
        </w:rPr>
        <w:footnoteReference w:id="6"/>
      </w:r>
      <w:r w:rsidRPr="008424F9">
        <w:rPr>
          <w:rFonts w:ascii="Times New Roman" w:eastAsia="Calibri" w:hAnsi="Times New Roman" w:cs="Times New Roman"/>
          <w:sz w:val="24"/>
          <w:szCs w:val="24"/>
          <w:lang w:eastAsia="lt-LT"/>
        </w:rPr>
        <w:t xml:space="preserve">. </w:t>
      </w:r>
      <w:r w:rsidR="005939B7" w:rsidRPr="008424F9">
        <w:rPr>
          <w:rFonts w:ascii="Times New Roman" w:eastAsia="Calibri" w:hAnsi="Times New Roman" w:cs="Times New Roman"/>
          <w:sz w:val="24"/>
          <w:szCs w:val="24"/>
          <w:lang w:eastAsia="lt-LT"/>
        </w:rPr>
        <w:t xml:space="preserve">Žemiau pateikiame </w:t>
      </w:r>
      <w:r w:rsidR="005939B7" w:rsidRPr="00F10EA3">
        <w:rPr>
          <w:rFonts w:ascii="Times New Roman" w:eastAsia="Calibri" w:hAnsi="Times New Roman" w:cs="Times New Roman"/>
          <w:sz w:val="24"/>
          <w:szCs w:val="24"/>
          <w:lang w:eastAsia="lt-LT"/>
        </w:rPr>
        <w:t>duomenis</w:t>
      </w:r>
      <w:r w:rsidR="009B3BB9" w:rsidRPr="00F10EA3">
        <w:rPr>
          <w:rStyle w:val="Puslapioinaosnuoroda"/>
          <w:rFonts w:ascii="Times New Roman" w:eastAsia="Calibri" w:hAnsi="Times New Roman" w:cs="Times New Roman"/>
          <w:sz w:val="24"/>
          <w:szCs w:val="24"/>
          <w:lang w:eastAsia="lt-LT"/>
        </w:rPr>
        <w:footnoteReference w:id="7"/>
      </w:r>
      <w:r w:rsidR="005939B7" w:rsidRPr="00F10EA3">
        <w:rPr>
          <w:rFonts w:ascii="Times New Roman" w:eastAsia="Calibri" w:hAnsi="Times New Roman" w:cs="Times New Roman"/>
          <w:sz w:val="24"/>
          <w:szCs w:val="24"/>
          <w:lang w:eastAsia="lt-LT"/>
        </w:rPr>
        <w:t xml:space="preserve"> apie </w:t>
      </w:r>
      <w:r w:rsidR="009B3BB9" w:rsidRPr="00F10EA3">
        <w:rPr>
          <w:rFonts w:ascii="Times New Roman" w:eastAsia="Calibri" w:hAnsi="Times New Roman" w:cs="Times New Roman"/>
          <w:sz w:val="24"/>
          <w:szCs w:val="24"/>
          <w:lang w:eastAsia="lt-LT"/>
        </w:rPr>
        <w:t>švietimo ir mokymo paslaugų</w:t>
      </w:r>
      <w:r w:rsidR="00DB271F" w:rsidRPr="00F10EA3">
        <w:rPr>
          <w:rFonts w:ascii="Times New Roman" w:eastAsia="Calibri" w:hAnsi="Times New Roman" w:cs="Times New Roman"/>
          <w:sz w:val="24"/>
          <w:szCs w:val="24"/>
          <w:lang w:eastAsia="lt-LT"/>
        </w:rPr>
        <w:t xml:space="preserve"> pirkimų sutarčių</w:t>
      </w:r>
      <w:r w:rsidR="009B3BB9" w:rsidRPr="00F10EA3">
        <w:rPr>
          <w:rFonts w:ascii="Times New Roman" w:eastAsia="Calibri" w:hAnsi="Times New Roman" w:cs="Times New Roman"/>
          <w:sz w:val="24"/>
          <w:szCs w:val="24"/>
          <w:lang w:eastAsia="lt-LT"/>
        </w:rPr>
        <w:t xml:space="preserve"> bendrą vertę </w:t>
      </w:r>
      <w:r w:rsidR="00C572CE" w:rsidRPr="00F10EA3">
        <w:rPr>
          <w:rFonts w:ascii="Times New Roman" w:eastAsia="Calibri" w:hAnsi="Times New Roman" w:cs="Times New Roman"/>
          <w:sz w:val="24"/>
          <w:szCs w:val="24"/>
          <w:lang w:eastAsia="lt-LT"/>
        </w:rPr>
        <w:t>analizuojamose savivaldybėse</w:t>
      </w:r>
      <w:r w:rsidR="00F10EA3" w:rsidRPr="00F10EA3">
        <w:rPr>
          <w:rFonts w:ascii="Times New Roman" w:eastAsia="Calibri" w:hAnsi="Times New Roman" w:cs="Times New Roman"/>
          <w:sz w:val="24"/>
          <w:szCs w:val="24"/>
          <w:lang w:eastAsia="lt-LT"/>
        </w:rPr>
        <w:t xml:space="preserve"> </w:t>
      </w:r>
      <w:bookmarkStart w:id="10" w:name="_Hlk203241810"/>
      <w:r w:rsidR="009B3BB9" w:rsidRPr="00F10EA3">
        <w:rPr>
          <w:rFonts w:ascii="Times New Roman" w:eastAsia="Calibri" w:hAnsi="Times New Roman" w:cs="Times New Roman"/>
          <w:sz w:val="24"/>
          <w:szCs w:val="24"/>
          <w:lang w:eastAsia="lt-LT"/>
        </w:rPr>
        <w:t>2022</w:t>
      </w:r>
      <w:r w:rsidR="00F0465C" w:rsidRPr="00F10EA3">
        <w:rPr>
          <w:rFonts w:ascii="Times New Roman" w:eastAsia="Calibri" w:hAnsi="Times New Roman" w:cs="Times New Roman"/>
          <w:sz w:val="24"/>
          <w:szCs w:val="24"/>
          <w:lang w:eastAsia="lt-LT"/>
        </w:rPr>
        <w:t>-</w:t>
      </w:r>
      <w:r w:rsidR="009B3BB9" w:rsidRPr="00A875C4">
        <w:rPr>
          <w:rFonts w:ascii="Times New Roman" w:eastAsia="Calibri" w:hAnsi="Times New Roman" w:cs="Times New Roman"/>
          <w:sz w:val="24"/>
          <w:szCs w:val="24"/>
          <w:lang w:eastAsia="lt-LT"/>
        </w:rPr>
        <w:t>2024 m.</w:t>
      </w:r>
      <w:bookmarkEnd w:id="10"/>
      <w:r w:rsidR="009B3BB9" w:rsidRPr="00545CF7">
        <w:rPr>
          <w:rFonts w:ascii="Times New Roman" w:eastAsia="Calibri" w:hAnsi="Times New Roman" w:cs="Times New Roman"/>
          <w:sz w:val="24"/>
          <w:szCs w:val="24"/>
          <w:lang w:eastAsia="lt-LT"/>
        </w:rPr>
        <w:t xml:space="preserve"> </w:t>
      </w:r>
    </w:p>
    <w:p w14:paraId="02070DDD" w14:textId="4EF09F66" w:rsidR="00523999" w:rsidRPr="008424F9" w:rsidRDefault="00523999" w:rsidP="00523999">
      <w:pPr>
        <w:spacing w:line="360" w:lineRule="auto"/>
        <w:ind w:firstLine="851"/>
        <w:jc w:val="both"/>
        <w:rPr>
          <w:rFonts w:ascii="Times New Roman" w:eastAsia="Calibri" w:hAnsi="Times New Roman" w:cs="Times New Roman"/>
          <w:sz w:val="24"/>
          <w:szCs w:val="24"/>
          <w:lang w:eastAsia="lt-LT"/>
        </w:rPr>
      </w:pPr>
      <w:r w:rsidRPr="008424F9">
        <w:rPr>
          <w:rFonts w:ascii="Times New Roman" w:hAnsi="Times New Roman" w:cs="Times New Roman"/>
          <w:noProof/>
          <w:sz w:val="24"/>
          <w:szCs w:val="24"/>
        </w:rPr>
        <w:drawing>
          <wp:inline distT="0" distB="0" distL="0" distR="0" wp14:anchorId="001FF4F5" wp14:editId="465A2EFA">
            <wp:extent cx="5238750" cy="3709988"/>
            <wp:effectExtent l="0" t="0" r="0" b="5080"/>
            <wp:docPr id="8" name="Diagrama 8">
              <a:extLst xmlns:a="http://schemas.openxmlformats.org/drawingml/2006/main">
                <a:ext uri="{FF2B5EF4-FFF2-40B4-BE49-F238E27FC236}">
                  <a16:creationId xmlns:a16="http://schemas.microsoft.com/office/drawing/2014/main" id="{3A045F31-9278-4EDB-857B-6A54DDDC1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94BFAA" w14:textId="1C823F1E" w:rsidR="00BC5B99" w:rsidRPr="00545CF7" w:rsidRDefault="00D505F3" w:rsidP="006D60EA">
      <w:pPr>
        <w:spacing w:before="100" w:beforeAutospacing="1" w:after="100" w:afterAutospacing="1" w:line="360" w:lineRule="auto"/>
        <w:ind w:firstLine="851"/>
        <w:contextualSpacing/>
        <w:jc w:val="both"/>
        <w:rPr>
          <w:rFonts w:ascii="Times New Roman" w:hAnsi="Times New Roman" w:cs="Times New Roman"/>
          <w:color w:val="000000"/>
          <w:sz w:val="24"/>
          <w:szCs w:val="24"/>
        </w:rPr>
      </w:pPr>
      <w:r w:rsidRPr="00545CF7">
        <w:rPr>
          <w:rFonts w:ascii="Times New Roman" w:hAnsi="Times New Roman" w:cs="Times New Roman"/>
          <w:sz w:val="24"/>
          <w:szCs w:val="24"/>
        </w:rPr>
        <w:t>Atsižvelgiant į tai, kad finansavimas</w:t>
      </w:r>
      <w:r w:rsidR="00C572CE">
        <w:rPr>
          <w:rFonts w:ascii="Times New Roman" w:hAnsi="Times New Roman" w:cs="Times New Roman"/>
          <w:sz w:val="24"/>
          <w:szCs w:val="24"/>
        </w:rPr>
        <w:t xml:space="preserve"> švietimo ir mokymo paslaugoms pirkti</w:t>
      </w:r>
      <w:r w:rsidRPr="00545CF7">
        <w:rPr>
          <w:rFonts w:ascii="Times New Roman" w:hAnsi="Times New Roman" w:cs="Times New Roman"/>
          <w:sz w:val="24"/>
          <w:szCs w:val="24"/>
        </w:rPr>
        <w:t xml:space="preserve"> skiriamas</w:t>
      </w:r>
      <w:r w:rsidR="00C572CE">
        <w:rPr>
          <w:rFonts w:ascii="Times New Roman" w:hAnsi="Times New Roman" w:cs="Times New Roman"/>
          <w:sz w:val="24"/>
          <w:szCs w:val="24"/>
        </w:rPr>
        <w:t xml:space="preserve"> ir</w:t>
      </w:r>
      <w:r w:rsidRPr="00545CF7">
        <w:rPr>
          <w:rFonts w:ascii="Times New Roman" w:hAnsi="Times New Roman" w:cs="Times New Roman"/>
          <w:sz w:val="24"/>
          <w:szCs w:val="24"/>
        </w:rPr>
        <w:t xml:space="preserve"> pagal Europos Sąjungos programas ir projektus, </w:t>
      </w:r>
      <w:r w:rsidR="00C572CE">
        <w:rPr>
          <w:rFonts w:ascii="Times New Roman" w:hAnsi="Times New Roman" w:cs="Times New Roman"/>
          <w:sz w:val="24"/>
          <w:szCs w:val="24"/>
        </w:rPr>
        <w:t xml:space="preserve">tai </w:t>
      </w:r>
      <w:r w:rsidRPr="00545CF7">
        <w:rPr>
          <w:rFonts w:ascii="Times New Roman" w:hAnsi="Times New Roman" w:cs="Times New Roman"/>
          <w:sz w:val="24"/>
          <w:szCs w:val="24"/>
        </w:rPr>
        <w:t>sudaro palankesnes sąlygas savivaldybėms daugiau įsigyti švietimo ir mokymo paslaugų,</w:t>
      </w:r>
      <w:r w:rsidR="00C572CE">
        <w:rPr>
          <w:rFonts w:ascii="Times New Roman" w:hAnsi="Times New Roman" w:cs="Times New Roman"/>
          <w:sz w:val="24"/>
          <w:szCs w:val="24"/>
        </w:rPr>
        <w:t xml:space="preserve"> todėl</w:t>
      </w:r>
      <w:r w:rsidRPr="00545CF7">
        <w:rPr>
          <w:rFonts w:ascii="Times New Roman" w:hAnsi="Times New Roman" w:cs="Times New Roman"/>
          <w:sz w:val="24"/>
          <w:szCs w:val="24"/>
        </w:rPr>
        <w:t xml:space="preserve"> itin svarbu užtikrinti, kad būtų tinkamai identifikuojamos ir valdomos galimos rizikos, susijusios su </w:t>
      </w:r>
      <w:r w:rsidR="00C572CE">
        <w:rPr>
          <w:rFonts w:ascii="Times New Roman" w:hAnsi="Times New Roman" w:cs="Times New Roman"/>
          <w:sz w:val="24"/>
          <w:szCs w:val="24"/>
        </w:rPr>
        <w:t>šių lėšų panaudojimu</w:t>
      </w:r>
      <w:r w:rsidRPr="00545CF7">
        <w:rPr>
          <w:rFonts w:ascii="Times New Roman" w:hAnsi="Times New Roman" w:cs="Times New Roman"/>
          <w:sz w:val="24"/>
          <w:szCs w:val="24"/>
        </w:rPr>
        <w:t>. Tai apima pirkimų planavimo ir vykdymo skaidrumą, paslaugų poreikio pagrindimą ir sutarčių vykdymo bei pasiektų rezultatų vertinimą. Efektyvus rizikų valdymas padeda užtikrinti, kad viešieji ištekliai būtų naudojami tikslingai, veiksmingai ir skaidriai, o tikslinės investicijos pasiektų numatytą poveikį švietimo</w:t>
      </w:r>
      <w:r w:rsidR="00951C67">
        <w:rPr>
          <w:rFonts w:ascii="Times New Roman" w:hAnsi="Times New Roman" w:cs="Times New Roman"/>
          <w:sz w:val="24"/>
          <w:szCs w:val="24"/>
        </w:rPr>
        <w:t xml:space="preserve"> ir mokymų</w:t>
      </w:r>
      <w:r w:rsidRPr="00545CF7">
        <w:rPr>
          <w:rFonts w:ascii="Times New Roman" w:hAnsi="Times New Roman" w:cs="Times New Roman"/>
          <w:sz w:val="24"/>
          <w:szCs w:val="24"/>
        </w:rPr>
        <w:t xml:space="preserve"> srityje.</w:t>
      </w:r>
      <w:r w:rsidR="00020DFA" w:rsidRPr="00545CF7">
        <w:rPr>
          <w:rFonts w:ascii="Times New Roman" w:eastAsia="Times New Roman" w:hAnsi="Times New Roman" w:cs="Times New Roman"/>
          <w:sz w:val="24"/>
          <w:szCs w:val="24"/>
          <w:lang w:eastAsia="lt-LT"/>
        </w:rPr>
        <w:t xml:space="preserve"> </w:t>
      </w:r>
    </w:p>
    <w:p w14:paraId="049CCEB2" w14:textId="6018EF0E" w:rsidR="00BC5B99" w:rsidRPr="00545CF7" w:rsidRDefault="00FA2D00" w:rsidP="00781C6A">
      <w:pPr>
        <w:spacing w:before="100" w:beforeAutospacing="1" w:after="100" w:afterAutospacing="1" w:line="360" w:lineRule="auto"/>
        <w:ind w:firstLine="851"/>
        <w:contextualSpacing/>
        <w:jc w:val="both"/>
        <w:rPr>
          <w:rFonts w:ascii="Times New Roman" w:eastAsia="Times New Roman" w:hAnsi="Times New Roman" w:cs="Times New Roman"/>
          <w:sz w:val="24"/>
          <w:szCs w:val="24"/>
          <w:lang w:eastAsia="lt-LT"/>
        </w:rPr>
      </w:pPr>
      <w:bookmarkStart w:id="11" w:name="_Hlk213224657"/>
      <w:r w:rsidRPr="00545CF7">
        <w:rPr>
          <w:rFonts w:ascii="Times New Roman" w:eastAsia="Times New Roman" w:hAnsi="Times New Roman" w:cs="Times New Roman"/>
          <w:sz w:val="24"/>
          <w:szCs w:val="24"/>
          <w:lang w:eastAsia="lt-LT"/>
        </w:rPr>
        <w:lastRenderedPageBreak/>
        <w:t>Šioje analizėje vertinami</w:t>
      </w:r>
      <w:r w:rsidR="00BC5B99" w:rsidRPr="00545CF7">
        <w:rPr>
          <w:rFonts w:ascii="Times New Roman" w:eastAsia="Times New Roman" w:hAnsi="Times New Roman" w:cs="Times New Roman"/>
          <w:sz w:val="24"/>
          <w:szCs w:val="24"/>
          <w:lang w:eastAsia="lt-LT"/>
        </w:rPr>
        <w:t xml:space="preserve"> </w:t>
      </w:r>
      <w:r w:rsidRPr="00545CF7">
        <w:rPr>
          <w:rFonts w:ascii="Times New Roman" w:eastAsia="Calibri" w:hAnsi="Times New Roman" w:cs="Times New Roman"/>
          <w:sz w:val="24"/>
          <w:szCs w:val="24"/>
          <w:lang w:eastAsia="lt-LT"/>
        </w:rPr>
        <w:t>Elektrėnų, Druskininkų, Kazlų Rūdos, Kupiškio ir Ukmergės rajonų savivaldybių</w:t>
      </w:r>
      <w:r w:rsidRPr="00545CF7">
        <w:rPr>
          <w:rStyle w:val="Grietas"/>
          <w:rFonts w:ascii="Times New Roman" w:hAnsi="Times New Roman" w:cs="Times New Roman"/>
          <w:b w:val="0"/>
          <w:bCs w:val="0"/>
          <w:sz w:val="24"/>
          <w:szCs w:val="24"/>
        </w:rPr>
        <w:t xml:space="preserve"> </w:t>
      </w:r>
      <w:r w:rsidR="00BC5B99" w:rsidRPr="00545CF7">
        <w:rPr>
          <w:rFonts w:ascii="Times New Roman" w:eastAsia="Times New Roman" w:hAnsi="Times New Roman" w:cs="Times New Roman"/>
          <w:sz w:val="24"/>
          <w:szCs w:val="24"/>
          <w:lang w:eastAsia="lt-LT"/>
        </w:rPr>
        <w:t>švietimo ir mokymo paslaugų viešieji pirkimai korupcijos prevencijos aspektu, siekiant identifikuoti pagrindines rizik</w:t>
      </w:r>
      <w:r w:rsidR="00C572CE">
        <w:rPr>
          <w:rFonts w:ascii="Times New Roman" w:eastAsia="Times New Roman" w:hAnsi="Times New Roman" w:cs="Times New Roman"/>
          <w:sz w:val="24"/>
          <w:szCs w:val="24"/>
          <w:lang w:eastAsia="lt-LT"/>
        </w:rPr>
        <w:t>a</w:t>
      </w:r>
      <w:r w:rsidR="00BC5B99" w:rsidRPr="00545CF7">
        <w:rPr>
          <w:rFonts w:ascii="Times New Roman" w:eastAsia="Times New Roman" w:hAnsi="Times New Roman" w:cs="Times New Roman"/>
          <w:sz w:val="24"/>
          <w:szCs w:val="24"/>
          <w:lang w:eastAsia="lt-LT"/>
        </w:rPr>
        <w:t>s</w:t>
      </w:r>
      <w:r w:rsidR="00C572CE">
        <w:rPr>
          <w:rFonts w:ascii="Times New Roman" w:eastAsia="Times New Roman" w:hAnsi="Times New Roman" w:cs="Times New Roman"/>
          <w:sz w:val="24"/>
          <w:szCs w:val="24"/>
          <w:lang w:eastAsia="lt-LT"/>
        </w:rPr>
        <w:t xml:space="preserve"> ir jų veiksnius</w:t>
      </w:r>
      <w:r w:rsidR="00BC5B99" w:rsidRPr="00545CF7">
        <w:rPr>
          <w:rFonts w:ascii="Times New Roman" w:eastAsia="Times New Roman" w:hAnsi="Times New Roman" w:cs="Times New Roman"/>
          <w:sz w:val="24"/>
          <w:szCs w:val="24"/>
          <w:lang w:eastAsia="lt-LT"/>
        </w:rPr>
        <w:t xml:space="preserve">, </w:t>
      </w:r>
      <w:r w:rsidR="00C572CE">
        <w:rPr>
          <w:rFonts w:ascii="Times New Roman" w:eastAsia="Times New Roman" w:hAnsi="Times New Roman" w:cs="Times New Roman"/>
          <w:sz w:val="24"/>
          <w:szCs w:val="24"/>
          <w:lang w:eastAsia="lt-LT"/>
        </w:rPr>
        <w:t>į</w:t>
      </w:r>
      <w:r w:rsidR="00BC5B99" w:rsidRPr="00545CF7">
        <w:rPr>
          <w:rFonts w:ascii="Times New Roman" w:eastAsia="Times New Roman" w:hAnsi="Times New Roman" w:cs="Times New Roman"/>
          <w:sz w:val="24"/>
          <w:szCs w:val="24"/>
          <w:lang w:eastAsia="lt-LT"/>
        </w:rPr>
        <w:t xml:space="preserve">vertinti galiojančio reguliavimo </w:t>
      </w:r>
      <w:r w:rsidR="00C572CE">
        <w:rPr>
          <w:rFonts w:ascii="Times New Roman" w:eastAsia="Times New Roman" w:hAnsi="Times New Roman" w:cs="Times New Roman"/>
          <w:sz w:val="24"/>
          <w:szCs w:val="24"/>
          <w:lang w:eastAsia="lt-LT"/>
        </w:rPr>
        <w:t xml:space="preserve">ir taikomos praktikos </w:t>
      </w:r>
      <w:r w:rsidR="00BC5B99" w:rsidRPr="00545CF7">
        <w:rPr>
          <w:rFonts w:ascii="Times New Roman" w:eastAsia="Times New Roman" w:hAnsi="Times New Roman" w:cs="Times New Roman"/>
          <w:sz w:val="24"/>
          <w:szCs w:val="24"/>
          <w:lang w:eastAsia="lt-LT"/>
        </w:rPr>
        <w:t>spragas ir siūlyti priemones, kurios galėtų sustiprinti pirkimų skaidrumą bei užtikrinti viešųjų išteklių panaudojimo teisėtumą, efektyvumą ir sąžiningumą.</w:t>
      </w:r>
    </w:p>
    <w:p w14:paraId="0394258C" w14:textId="7F8D21A6" w:rsidR="00FA2D00" w:rsidRPr="00545CF7" w:rsidRDefault="00FA2D00" w:rsidP="00781C6A">
      <w:pPr>
        <w:spacing w:before="100" w:beforeAutospacing="1" w:after="100" w:afterAutospacing="1"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Atlikę korupcijos rizikos analizę nustatėme, kad </w:t>
      </w:r>
      <w:r w:rsidR="00F95DF5" w:rsidRPr="00545CF7">
        <w:rPr>
          <w:rFonts w:ascii="Times New Roman" w:hAnsi="Times New Roman" w:cs="Times New Roman"/>
          <w:sz w:val="24"/>
          <w:szCs w:val="24"/>
        </w:rPr>
        <w:t>tiriamose</w:t>
      </w:r>
      <w:r w:rsidRPr="00545CF7">
        <w:rPr>
          <w:rFonts w:ascii="Times New Roman" w:hAnsi="Times New Roman" w:cs="Times New Roman"/>
          <w:sz w:val="24"/>
          <w:szCs w:val="24"/>
        </w:rPr>
        <w:t xml:space="preserve"> savivaldybėse egzistuoja korupcijos rizika švietimo ir mokymo paslaugų viešųjų pirkimų procesuose.</w:t>
      </w:r>
    </w:p>
    <w:bookmarkEnd w:id="11"/>
    <w:p w14:paraId="770636B5" w14:textId="1FBC6857" w:rsidR="00BB172E" w:rsidRPr="00545CF7" w:rsidRDefault="00BB172E" w:rsidP="00E024DB">
      <w:pPr>
        <w:ind w:firstLine="851"/>
        <w:rPr>
          <w:rFonts w:ascii="Times New Roman" w:hAnsi="Times New Roman" w:cs="Times New Roman"/>
          <w:sz w:val="24"/>
          <w:szCs w:val="24"/>
        </w:rPr>
      </w:pPr>
      <w:r w:rsidRPr="00545CF7">
        <w:rPr>
          <w:rFonts w:ascii="Times New Roman" w:hAnsi="Times New Roman" w:cs="Times New Roman"/>
          <w:sz w:val="24"/>
          <w:szCs w:val="24"/>
        </w:rPr>
        <w:br w:type="page"/>
      </w:r>
    </w:p>
    <w:p w14:paraId="7A885581" w14:textId="0250380F" w:rsidR="00647208" w:rsidRPr="00545CF7" w:rsidRDefault="00647208" w:rsidP="00F67447">
      <w:pPr>
        <w:pStyle w:val="Antrat1"/>
        <w:spacing w:before="0" w:after="30" w:line="240" w:lineRule="auto"/>
        <w:jc w:val="center"/>
        <w:rPr>
          <w:rFonts w:ascii="Times New Roman" w:hAnsi="Times New Roman" w:cs="Times New Roman"/>
          <w:b/>
          <w:bCs/>
          <w:color w:val="auto"/>
          <w:sz w:val="24"/>
          <w:szCs w:val="24"/>
        </w:rPr>
      </w:pPr>
      <w:bookmarkStart w:id="12" w:name="_Toc203662380"/>
      <w:bookmarkStart w:id="13" w:name="_Toc209984885"/>
      <w:bookmarkStart w:id="14" w:name="_Toc213246423"/>
      <w:r w:rsidRPr="00545CF7">
        <w:rPr>
          <w:rFonts w:ascii="Times New Roman" w:hAnsi="Times New Roman" w:cs="Times New Roman"/>
          <w:b/>
          <w:bCs/>
          <w:color w:val="auto"/>
          <w:sz w:val="24"/>
          <w:szCs w:val="24"/>
        </w:rPr>
        <w:lastRenderedPageBreak/>
        <w:t xml:space="preserve">3. </w:t>
      </w:r>
      <w:r w:rsidRPr="00F67447">
        <w:rPr>
          <w:rFonts w:ascii="Times New Roman" w:hAnsi="Times New Roman" w:cs="Times New Roman"/>
          <w:b/>
          <w:bCs/>
          <w:color w:val="auto"/>
          <w:sz w:val="24"/>
          <w:szCs w:val="24"/>
        </w:rPr>
        <w:t>KORUPCIJOS RIZIKA ŠVIE</w:t>
      </w:r>
      <w:r w:rsidR="00DF3B7A" w:rsidRPr="00F67447">
        <w:rPr>
          <w:rFonts w:ascii="Times New Roman" w:hAnsi="Times New Roman" w:cs="Times New Roman"/>
          <w:b/>
          <w:bCs/>
          <w:color w:val="auto"/>
          <w:sz w:val="24"/>
          <w:szCs w:val="24"/>
        </w:rPr>
        <w:t>T</w:t>
      </w:r>
      <w:r w:rsidRPr="00F67447">
        <w:rPr>
          <w:rFonts w:ascii="Times New Roman" w:hAnsi="Times New Roman" w:cs="Times New Roman"/>
          <w:b/>
          <w:bCs/>
          <w:color w:val="auto"/>
          <w:sz w:val="24"/>
          <w:szCs w:val="24"/>
        </w:rPr>
        <w:t>IMO IR MOKYMO PASLAUGŲ VIEŠ</w:t>
      </w:r>
      <w:r w:rsidR="006D60EA" w:rsidRPr="00F67447">
        <w:rPr>
          <w:rFonts w:ascii="Times New Roman" w:hAnsi="Times New Roman" w:cs="Times New Roman"/>
          <w:b/>
          <w:bCs/>
          <w:color w:val="auto"/>
          <w:sz w:val="24"/>
          <w:szCs w:val="24"/>
        </w:rPr>
        <w:t>U</w:t>
      </w:r>
      <w:r w:rsidRPr="00F67447">
        <w:rPr>
          <w:rFonts w:ascii="Times New Roman" w:hAnsi="Times New Roman" w:cs="Times New Roman"/>
          <w:b/>
          <w:bCs/>
          <w:color w:val="auto"/>
          <w:sz w:val="24"/>
          <w:szCs w:val="24"/>
        </w:rPr>
        <w:t>OSI</w:t>
      </w:r>
      <w:r w:rsidR="006D60EA" w:rsidRPr="00F67447">
        <w:rPr>
          <w:rFonts w:ascii="Times New Roman" w:hAnsi="Times New Roman" w:cs="Times New Roman"/>
          <w:b/>
          <w:bCs/>
          <w:color w:val="auto"/>
          <w:sz w:val="24"/>
          <w:szCs w:val="24"/>
        </w:rPr>
        <w:t>U</w:t>
      </w:r>
      <w:r w:rsidRPr="00F67447">
        <w:rPr>
          <w:rFonts w:ascii="Times New Roman" w:hAnsi="Times New Roman" w:cs="Times New Roman"/>
          <w:b/>
          <w:bCs/>
          <w:color w:val="auto"/>
          <w:sz w:val="24"/>
          <w:szCs w:val="24"/>
        </w:rPr>
        <w:t>OSE PIRKIMUOSE</w:t>
      </w:r>
      <w:bookmarkEnd w:id="12"/>
      <w:bookmarkEnd w:id="13"/>
      <w:bookmarkEnd w:id="14"/>
    </w:p>
    <w:p w14:paraId="2E43CE0F" w14:textId="4BBC203D" w:rsidR="00016841" w:rsidRPr="00545CF7" w:rsidRDefault="00016841" w:rsidP="00F67447">
      <w:pPr>
        <w:pStyle w:val="Antrat1"/>
        <w:spacing w:afterLines="160" w:after="384" w:line="240" w:lineRule="auto"/>
        <w:ind w:firstLine="851"/>
        <w:jc w:val="both"/>
        <w:rPr>
          <w:rFonts w:ascii="Times New Roman" w:hAnsi="Times New Roman" w:cs="Times New Roman"/>
          <w:b/>
          <w:bCs/>
          <w:i/>
          <w:iCs/>
          <w:color w:val="auto"/>
          <w:sz w:val="24"/>
          <w:szCs w:val="24"/>
        </w:rPr>
      </w:pPr>
      <w:bookmarkStart w:id="15" w:name="_Toc203662381"/>
      <w:bookmarkStart w:id="16" w:name="_Toc209984886"/>
      <w:bookmarkStart w:id="17" w:name="_Toc213246424"/>
      <w:r w:rsidRPr="008424F9">
        <w:rPr>
          <w:rFonts w:ascii="Times New Roman" w:hAnsi="Times New Roman" w:cs="Times New Roman"/>
          <w:b/>
          <w:bCs/>
          <w:i/>
          <w:iCs/>
          <w:color w:val="auto"/>
          <w:sz w:val="24"/>
          <w:szCs w:val="24"/>
        </w:rPr>
        <w:t>3.</w:t>
      </w:r>
      <w:r w:rsidR="003A2977">
        <w:rPr>
          <w:rFonts w:ascii="Times New Roman" w:hAnsi="Times New Roman" w:cs="Times New Roman"/>
          <w:b/>
          <w:bCs/>
          <w:i/>
          <w:iCs/>
          <w:color w:val="auto"/>
          <w:sz w:val="24"/>
          <w:szCs w:val="24"/>
        </w:rPr>
        <w:t>1</w:t>
      </w:r>
      <w:r w:rsidRPr="008424F9">
        <w:rPr>
          <w:rFonts w:ascii="Times New Roman" w:hAnsi="Times New Roman" w:cs="Times New Roman"/>
          <w:b/>
          <w:bCs/>
          <w:i/>
          <w:iCs/>
          <w:color w:val="auto"/>
          <w:sz w:val="24"/>
          <w:szCs w:val="24"/>
        </w:rPr>
        <w:t>.</w:t>
      </w:r>
      <w:r w:rsidRPr="008424F9">
        <w:rPr>
          <w:rFonts w:ascii="Times New Roman" w:hAnsi="Times New Roman" w:cs="Times New Roman"/>
          <w:b/>
          <w:bCs/>
          <w:i/>
          <w:iCs/>
          <w:color w:val="auto"/>
          <w:sz w:val="24"/>
          <w:szCs w:val="24"/>
        </w:rPr>
        <w:tab/>
        <w:t>Neaiški poreikio pirkti švietimo ir mokymo paslaugas formavimo</w:t>
      </w:r>
      <w:r w:rsidR="00D409F3">
        <w:rPr>
          <w:rFonts w:ascii="Times New Roman" w:hAnsi="Times New Roman" w:cs="Times New Roman"/>
          <w:b/>
          <w:bCs/>
          <w:i/>
          <w:iCs/>
          <w:color w:val="auto"/>
          <w:sz w:val="24"/>
          <w:szCs w:val="24"/>
        </w:rPr>
        <w:t>,</w:t>
      </w:r>
      <w:r w:rsidRPr="008424F9">
        <w:rPr>
          <w:rFonts w:ascii="Times New Roman" w:hAnsi="Times New Roman" w:cs="Times New Roman"/>
          <w:b/>
          <w:bCs/>
          <w:i/>
          <w:iCs/>
          <w:color w:val="auto"/>
          <w:sz w:val="24"/>
          <w:szCs w:val="24"/>
        </w:rPr>
        <w:t xml:space="preserve"> nustatymo</w:t>
      </w:r>
      <w:r w:rsidR="00EE316E">
        <w:rPr>
          <w:rFonts w:ascii="Times New Roman" w:hAnsi="Times New Roman" w:cs="Times New Roman"/>
          <w:b/>
          <w:bCs/>
          <w:i/>
          <w:iCs/>
          <w:color w:val="auto"/>
          <w:sz w:val="24"/>
          <w:szCs w:val="24"/>
        </w:rPr>
        <w:t xml:space="preserve"> ir planavimo tvarka</w:t>
      </w:r>
      <w:r w:rsidRPr="008424F9">
        <w:rPr>
          <w:rFonts w:ascii="Times New Roman" w:hAnsi="Times New Roman" w:cs="Times New Roman"/>
          <w:b/>
          <w:bCs/>
          <w:i/>
          <w:iCs/>
          <w:color w:val="auto"/>
          <w:sz w:val="24"/>
          <w:szCs w:val="24"/>
        </w:rPr>
        <w:t xml:space="preserve"> </w:t>
      </w:r>
      <w:r w:rsidRPr="00545CF7">
        <w:rPr>
          <w:rFonts w:ascii="Times New Roman" w:hAnsi="Times New Roman" w:cs="Times New Roman"/>
          <w:b/>
          <w:bCs/>
          <w:i/>
          <w:iCs/>
          <w:color w:val="auto"/>
          <w:sz w:val="24"/>
          <w:szCs w:val="24"/>
        </w:rPr>
        <w:t>(kritinė antikorupcinė pastaba)</w:t>
      </w:r>
      <w:bookmarkEnd w:id="15"/>
      <w:bookmarkEnd w:id="16"/>
      <w:bookmarkEnd w:id="17"/>
    </w:p>
    <w:p w14:paraId="6C06D39F" w14:textId="1CC39FC3" w:rsidR="00016841" w:rsidRPr="00545CF7" w:rsidRDefault="00016841" w:rsidP="00F67447">
      <w:pPr>
        <w:spacing w:after="0" w:line="360" w:lineRule="auto"/>
        <w:ind w:firstLine="851"/>
        <w:jc w:val="both"/>
        <w:rPr>
          <w:rFonts w:ascii="Times New Roman" w:hAnsi="Times New Roman" w:cs="Times New Roman"/>
          <w:color w:val="000000"/>
          <w:sz w:val="24"/>
          <w:szCs w:val="24"/>
        </w:rPr>
      </w:pPr>
      <w:r w:rsidRPr="00545CF7">
        <w:rPr>
          <w:rFonts w:ascii="Times New Roman" w:hAnsi="Times New Roman" w:cs="Times New Roman"/>
          <w:color w:val="000000"/>
          <w:sz w:val="24"/>
          <w:szCs w:val="24"/>
        </w:rPr>
        <w:t>Poreikis pirkti švietimo ir mokymo paslaugas savivaldybių valstybės tarnautojams ir darbuotojams, dirbantiems pagal darbo sutartis, formuojamas ir nustatomas įgyvendinant</w:t>
      </w:r>
      <w:r w:rsidRPr="00545CF7" w:rsidDel="00E71884">
        <w:rPr>
          <w:rFonts w:ascii="Times New Roman" w:hAnsi="Times New Roman" w:cs="Times New Roman"/>
          <w:color w:val="000000"/>
          <w:sz w:val="24"/>
          <w:szCs w:val="24"/>
        </w:rPr>
        <w:t xml:space="preserve"> </w:t>
      </w:r>
      <w:r w:rsidRPr="00545CF7">
        <w:rPr>
          <w:rFonts w:ascii="Times New Roman" w:hAnsi="Times New Roman" w:cs="Times New Roman"/>
          <w:color w:val="000000"/>
          <w:sz w:val="24"/>
          <w:szCs w:val="24"/>
        </w:rPr>
        <w:t>Vyriausybės nutarimus</w:t>
      </w:r>
      <w:r w:rsidRPr="008424F9">
        <w:rPr>
          <w:rStyle w:val="Puslapioinaosnuoroda"/>
          <w:rFonts w:ascii="Times New Roman" w:hAnsi="Times New Roman" w:cs="Times New Roman"/>
          <w:color w:val="000000"/>
          <w:sz w:val="24"/>
          <w:szCs w:val="24"/>
        </w:rPr>
        <w:footnoteReference w:id="8"/>
      </w:r>
      <w:r w:rsidRPr="008424F9">
        <w:rPr>
          <w:rFonts w:ascii="Times New Roman" w:hAnsi="Times New Roman" w:cs="Times New Roman"/>
          <w:color w:val="000000"/>
          <w:sz w:val="24"/>
          <w:szCs w:val="24"/>
        </w:rPr>
        <w:t xml:space="preserve">, kuriuos analizuojant, būtina pažymėti, kad skirtingais laikotarpiais Lietuvos savivaldybių administracijos, organizuodamos kvalifikacijos tobulinimą, turėjo vadovautis skirtingų tvarkos aprašų </w:t>
      </w:r>
      <w:r w:rsidRPr="00545CF7">
        <w:rPr>
          <w:rFonts w:ascii="Times New Roman" w:hAnsi="Times New Roman" w:cs="Times New Roman"/>
          <w:color w:val="000000"/>
          <w:sz w:val="24"/>
          <w:szCs w:val="24"/>
        </w:rPr>
        <w:t>nuostatomis, t. y.:</w:t>
      </w:r>
    </w:p>
    <w:p w14:paraId="5CF1714C" w14:textId="54B2AF78" w:rsidR="00016841" w:rsidRPr="00545CF7" w:rsidRDefault="00016841" w:rsidP="00F67447">
      <w:pPr>
        <w:pStyle w:val="Sraopastraipa"/>
        <w:numPr>
          <w:ilvl w:val="0"/>
          <w:numId w:val="1"/>
        </w:numPr>
        <w:spacing w:after="0" w:line="360" w:lineRule="auto"/>
        <w:ind w:left="0" w:firstLine="851"/>
        <w:jc w:val="both"/>
        <w:rPr>
          <w:rFonts w:ascii="Times New Roman" w:hAnsi="Times New Roman" w:cs="Times New Roman"/>
          <w:color w:val="000000"/>
          <w:sz w:val="24"/>
          <w:szCs w:val="24"/>
        </w:rPr>
      </w:pPr>
      <w:r w:rsidRPr="00545CF7">
        <w:rPr>
          <w:rFonts w:ascii="Times New Roman" w:hAnsi="Times New Roman" w:cs="Times New Roman"/>
          <w:color w:val="000000"/>
          <w:sz w:val="24"/>
          <w:szCs w:val="24"/>
        </w:rPr>
        <w:t>nuo 2019-01-01 iki 2023-12-31 – Valstybės tarnautojų kvalifikacijos tobulinimo tvarkos aprašo nuostatomis</w:t>
      </w:r>
      <w:r w:rsidR="00A875C4">
        <w:rPr>
          <w:rStyle w:val="Puslapioinaosnuoroda"/>
          <w:rFonts w:ascii="Times New Roman" w:hAnsi="Times New Roman" w:cs="Times New Roman"/>
          <w:color w:val="000000"/>
          <w:sz w:val="24"/>
          <w:szCs w:val="24"/>
        </w:rPr>
        <w:footnoteReference w:id="9"/>
      </w:r>
      <w:r w:rsidRPr="00545CF7">
        <w:rPr>
          <w:rFonts w:ascii="Times New Roman" w:hAnsi="Times New Roman" w:cs="Times New Roman"/>
          <w:color w:val="000000"/>
          <w:sz w:val="24"/>
          <w:szCs w:val="24"/>
        </w:rPr>
        <w:t xml:space="preserve">; </w:t>
      </w:r>
    </w:p>
    <w:p w14:paraId="3594583C" w14:textId="66026CB4" w:rsidR="00016841" w:rsidRPr="00545CF7" w:rsidRDefault="00016841" w:rsidP="00784A87">
      <w:pPr>
        <w:pStyle w:val="Sraopastraipa"/>
        <w:numPr>
          <w:ilvl w:val="0"/>
          <w:numId w:val="1"/>
        </w:numPr>
        <w:spacing w:after="0" w:line="360" w:lineRule="auto"/>
        <w:ind w:left="0" w:firstLine="851"/>
        <w:jc w:val="both"/>
        <w:rPr>
          <w:rFonts w:ascii="Times New Roman" w:hAnsi="Times New Roman" w:cs="Times New Roman"/>
          <w:color w:val="000000"/>
          <w:sz w:val="24"/>
          <w:szCs w:val="24"/>
        </w:rPr>
      </w:pPr>
      <w:r w:rsidRPr="00545CF7">
        <w:rPr>
          <w:rFonts w:ascii="Times New Roman" w:hAnsi="Times New Roman" w:cs="Times New Roman"/>
          <w:color w:val="000000"/>
          <w:sz w:val="24"/>
          <w:szCs w:val="24"/>
        </w:rPr>
        <w:t>nuo 2024-01-01 – Aukštesniųjų vadovų kompetencijų ugdymo ir valstybės tarnautojų kvalifikacijos tobulinimo tvarkos aprašo nuostatomis</w:t>
      </w:r>
      <w:r w:rsidR="00A875C4">
        <w:rPr>
          <w:rStyle w:val="Puslapioinaosnuoroda"/>
          <w:rFonts w:ascii="Times New Roman" w:hAnsi="Times New Roman" w:cs="Times New Roman"/>
          <w:color w:val="000000"/>
          <w:sz w:val="24"/>
          <w:szCs w:val="24"/>
        </w:rPr>
        <w:footnoteReference w:id="10"/>
      </w:r>
      <w:r w:rsidRPr="00545CF7">
        <w:rPr>
          <w:rFonts w:ascii="Times New Roman" w:hAnsi="Times New Roman" w:cs="Times New Roman"/>
          <w:color w:val="000000"/>
          <w:sz w:val="24"/>
          <w:szCs w:val="24"/>
        </w:rPr>
        <w:t>.</w:t>
      </w:r>
    </w:p>
    <w:p w14:paraId="1709D7A8" w14:textId="2FBB745C" w:rsidR="00016841" w:rsidRPr="00545CF7" w:rsidRDefault="00016841" w:rsidP="00016841">
      <w:pPr>
        <w:spacing w:after="0" w:line="360" w:lineRule="auto"/>
        <w:ind w:firstLine="851"/>
        <w:contextualSpacing/>
        <w:jc w:val="both"/>
        <w:rPr>
          <w:rFonts w:ascii="Times New Roman" w:hAnsi="Times New Roman" w:cs="Times New Roman"/>
          <w:color w:val="000000"/>
          <w:sz w:val="24"/>
          <w:szCs w:val="24"/>
        </w:rPr>
      </w:pPr>
      <w:r w:rsidRPr="00545CF7">
        <w:rPr>
          <w:rFonts w:ascii="Times New Roman" w:hAnsi="Times New Roman" w:cs="Times New Roman"/>
          <w:color w:val="000000"/>
          <w:sz w:val="24"/>
          <w:szCs w:val="24"/>
        </w:rPr>
        <w:t>Minėtų teisės aktų analizė</w:t>
      </w:r>
      <w:r w:rsidR="006318BE">
        <w:rPr>
          <w:rFonts w:ascii="Times New Roman" w:hAnsi="Times New Roman" w:cs="Times New Roman"/>
          <w:color w:val="000000"/>
          <w:sz w:val="24"/>
          <w:szCs w:val="24"/>
        </w:rPr>
        <w:t>s metu</w:t>
      </w:r>
      <w:r w:rsidRPr="00545CF7">
        <w:rPr>
          <w:rFonts w:ascii="Times New Roman" w:hAnsi="Times New Roman" w:cs="Times New Roman"/>
          <w:color w:val="000000"/>
          <w:sz w:val="24"/>
          <w:szCs w:val="24"/>
        </w:rPr>
        <w:t xml:space="preserve"> </w:t>
      </w:r>
      <w:r w:rsidR="006318BE" w:rsidRPr="00545CF7">
        <w:rPr>
          <w:rFonts w:ascii="Times New Roman" w:hAnsi="Times New Roman" w:cs="Times New Roman"/>
          <w:color w:val="000000"/>
          <w:sz w:val="24"/>
          <w:szCs w:val="24"/>
        </w:rPr>
        <w:t>identifik</w:t>
      </w:r>
      <w:r w:rsidR="006318BE">
        <w:rPr>
          <w:rFonts w:ascii="Times New Roman" w:hAnsi="Times New Roman" w:cs="Times New Roman"/>
          <w:color w:val="000000"/>
          <w:sz w:val="24"/>
          <w:szCs w:val="24"/>
        </w:rPr>
        <w:t>uota</w:t>
      </w:r>
      <w:r w:rsidRPr="00545CF7">
        <w:rPr>
          <w:rFonts w:ascii="Times New Roman" w:hAnsi="Times New Roman" w:cs="Times New Roman"/>
          <w:color w:val="000000"/>
          <w:sz w:val="24"/>
          <w:szCs w:val="24"/>
        </w:rPr>
        <w:t xml:space="preserve">, kad poreikio formavimo ir nustatymo procese dalyvauja savivaldybės administracijos direktorius (arba jo įgaliotas asmuo), valstybės tarnautojo (darbuotojo, dirbančio pagal darbo sutartį) tiesioginis vadovas ir pats valstybės tarnautojas (darbuotojas, dirbantis pagal darbo sutartį). Pažymėtina, kad vadovaujantis Lietuvos Respublikos vietos savivaldos įstatymo 27 straipsnio 2 dalies 27 punktu ir 67 straipsnio 9 dalies 2 punktu, savivaldybės merui ir savivaldybės kontrolieriui taip pat suteikti įgaliojimai organizuoti kvalifikacijos tobulinimą. </w:t>
      </w:r>
    </w:p>
    <w:p w14:paraId="6FA3040C" w14:textId="77777777" w:rsidR="00016841" w:rsidRPr="00545CF7" w:rsidRDefault="00016841" w:rsidP="003F343E">
      <w:pPr>
        <w:spacing w:line="360" w:lineRule="auto"/>
        <w:ind w:firstLine="851"/>
        <w:jc w:val="both"/>
        <w:rPr>
          <w:rFonts w:ascii="Times New Roman" w:hAnsi="Times New Roman" w:cs="Times New Roman"/>
          <w:sz w:val="24"/>
          <w:szCs w:val="24"/>
        </w:rPr>
      </w:pPr>
      <w:r w:rsidRPr="00545CF7">
        <w:rPr>
          <w:rFonts w:ascii="Times New Roman" w:hAnsi="Times New Roman" w:cs="Times New Roman"/>
          <w:color w:val="000000"/>
          <w:sz w:val="24"/>
          <w:szCs w:val="24"/>
        </w:rPr>
        <w:t xml:space="preserve">Vertiname, kad aptartas reglamentavimas yra dispozityvaus pobūdžio ir tik bendrais bruožais apibrėžia kvalifikacijos tobulinimo organizavimo ir vykdymo procese dalyvaujančių subjektų teises ir pareigas, todėl </w:t>
      </w:r>
      <w:r w:rsidRPr="00545CF7">
        <w:rPr>
          <w:rFonts w:ascii="Times New Roman" w:hAnsi="Times New Roman" w:cs="Times New Roman"/>
          <w:sz w:val="24"/>
          <w:szCs w:val="24"/>
        </w:rPr>
        <w:t xml:space="preserve">savivaldybėms suteikta plati </w:t>
      </w:r>
      <w:proofErr w:type="spellStart"/>
      <w:r w:rsidRPr="00545CF7">
        <w:rPr>
          <w:rFonts w:ascii="Times New Roman" w:hAnsi="Times New Roman" w:cs="Times New Roman"/>
          <w:sz w:val="24"/>
          <w:szCs w:val="24"/>
        </w:rPr>
        <w:t>diskrecija</w:t>
      </w:r>
      <w:proofErr w:type="spellEnd"/>
      <w:r w:rsidRPr="00545CF7">
        <w:rPr>
          <w:rFonts w:ascii="Times New Roman" w:hAnsi="Times New Roman" w:cs="Times New Roman"/>
          <w:sz w:val="24"/>
          <w:szCs w:val="24"/>
        </w:rPr>
        <w:t xml:space="preserve"> formuoti individualią kvalifikacijos tobulinimo praktiką, kuri savo ruožtu daro tiesioginę įtaką viešiesiems pirkimams švietimo ir mokymo paslaugų srityje.</w:t>
      </w:r>
    </w:p>
    <w:p w14:paraId="5BDF2D27" w14:textId="3146EA8D" w:rsidR="00016841" w:rsidRPr="008424F9" w:rsidRDefault="00016841" w:rsidP="003F343E">
      <w:pPr>
        <w:spacing w:line="360" w:lineRule="auto"/>
        <w:ind w:firstLine="851"/>
        <w:jc w:val="both"/>
        <w:rPr>
          <w:rFonts w:ascii="Times New Roman" w:hAnsi="Times New Roman" w:cs="Times New Roman"/>
          <w:color w:val="000000"/>
          <w:sz w:val="24"/>
          <w:szCs w:val="24"/>
        </w:rPr>
      </w:pPr>
      <w:r w:rsidRPr="00545CF7">
        <w:rPr>
          <w:rFonts w:ascii="Times New Roman" w:hAnsi="Times New Roman" w:cs="Times New Roman"/>
          <w:sz w:val="24"/>
          <w:szCs w:val="24"/>
        </w:rPr>
        <w:t xml:space="preserve">Pažymėtina, kad savivaldybės nėra patvirtinusios savarankiškų kvalifikacijos tobulinimo tvarkų, tačiau neabejotina, kad toks reglamentavimas prisidėtų prie didesnio aiškumo. Tai padėtų užtikrinti sklandesnį procesą, nes įstatymo normos nenumato, kaip meras, administracijos direktorius ir savivaldybės kontrolierius turėtų koordinuoti veiksmus organizuojant kvalifikacijos tobulinimą, </w:t>
      </w:r>
      <w:r w:rsidRPr="00545CF7">
        <w:rPr>
          <w:rFonts w:ascii="Times New Roman" w:hAnsi="Times New Roman" w:cs="Times New Roman"/>
          <w:sz w:val="24"/>
          <w:szCs w:val="24"/>
        </w:rPr>
        <w:lastRenderedPageBreak/>
        <w:t xml:space="preserve">kada ir kaip jie turėtų informuoti apie kvalifikacijos tobulinimo ar mokymo poreikį, kad </w:t>
      </w:r>
      <w:r w:rsidRPr="00545CF7">
        <w:rPr>
          <w:rFonts w:ascii="Times New Roman" w:hAnsi="Times New Roman" w:cs="Times New Roman"/>
          <w:color w:val="000000"/>
          <w:sz w:val="24"/>
          <w:szCs w:val="24"/>
        </w:rPr>
        <w:t xml:space="preserve">būtų užtikrintas tinkamas ne tik kvalifikacijos tobulinimo, bet ir viešųjų pirkimų planavimas ir vykdymas. Neaišku, kada savivaldybės kolegija turėtų numatyti mero ir savivaldybės tarybos narių kvalifikacijos tobulinimo prioritetus, siekiant tinkamai ir laiku suplanuoti ir šių politinio (asmeninio) pasitikėjimo valstybės tarnautojų kvalifikacijos tobulinimą. Vidinis reglamentavimas taip pat galėtų įtvirtinti metinio valstybės tarnautojų kvalifikacijos tobulinimo plano formą, leisiančią aiškiai numatyti, kokios švietimo ir mokymo paslaugos perkamos viešųjų pirkimų metu, o kokios tiekiamos centralizuotai arba nereikalauja lėšų (žinoma, jei tokia informacija disponuojama iki plano sudarymo). Manytina, kad plane turėtų būti aiškiai apibrėžti terminai, numatantys, kada kvalifikacijos tobulinimo renginiai galėtų įvykti. Galiausiai, turėtų būti numatyta ir kam skirti mokymai (pvz. tarybos nariams, struktūrinių padalinių valstybės tarnautojams ar darbuotojams, dirbantiems pagal darbo sutartis ir t. t.). Tinkamai parengtas kvalifikacijos tobulinimo planas galėtų būti viena iš priemonių, naudojamų </w:t>
      </w:r>
      <w:r w:rsidR="006318BE" w:rsidRPr="00545CF7">
        <w:rPr>
          <w:rFonts w:ascii="Times New Roman" w:hAnsi="Times New Roman" w:cs="Times New Roman"/>
          <w:color w:val="000000"/>
          <w:sz w:val="24"/>
          <w:szCs w:val="24"/>
        </w:rPr>
        <w:t>užfiksuoti bendr</w:t>
      </w:r>
      <w:r w:rsidR="006318BE">
        <w:rPr>
          <w:rFonts w:ascii="Times New Roman" w:hAnsi="Times New Roman" w:cs="Times New Roman"/>
          <w:color w:val="000000"/>
          <w:sz w:val="24"/>
          <w:szCs w:val="24"/>
        </w:rPr>
        <w:t xml:space="preserve">ą </w:t>
      </w:r>
      <w:r w:rsidR="006318BE" w:rsidRPr="00545CF7">
        <w:rPr>
          <w:rFonts w:ascii="Times New Roman" w:hAnsi="Times New Roman" w:cs="Times New Roman"/>
          <w:color w:val="000000"/>
          <w:sz w:val="24"/>
          <w:szCs w:val="24"/>
        </w:rPr>
        <w:t>suplanuot</w:t>
      </w:r>
      <w:r w:rsidR="006318BE">
        <w:rPr>
          <w:rFonts w:ascii="Times New Roman" w:hAnsi="Times New Roman" w:cs="Times New Roman"/>
          <w:color w:val="000000"/>
          <w:sz w:val="24"/>
          <w:szCs w:val="24"/>
        </w:rPr>
        <w:t>ą</w:t>
      </w:r>
      <w:r w:rsidR="006318BE" w:rsidRPr="00545CF7">
        <w:rPr>
          <w:rFonts w:ascii="Times New Roman" w:hAnsi="Times New Roman" w:cs="Times New Roman"/>
          <w:color w:val="000000"/>
          <w:sz w:val="24"/>
          <w:szCs w:val="24"/>
        </w:rPr>
        <w:t xml:space="preserve"> poreik</w:t>
      </w:r>
      <w:r w:rsidR="006318BE">
        <w:rPr>
          <w:rFonts w:ascii="Times New Roman" w:hAnsi="Times New Roman" w:cs="Times New Roman"/>
          <w:color w:val="000000"/>
          <w:sz w:val="24"/>
          <w:szCs w:val="24"/>
        </w:rPr>
        <w:t>į</w:t>
      </w:r>
      <w:r w:rsidR="006318BE" w:rsidRPr="00545CF7">
        <w:rPr>
          <w:rFonts w:ascii="Times New Roman" w:hAnsi="Times New Roman" w:cs="Times New Roman"/>
          <w:color w:val="000000"/>
          <w:sz w:val="24"/>
          <w:szCs w:val="24"/>
        </w:rPr>
        <w:t xml:space="preserve"> </w:t>
      </w:r>
      <w:r w:rsidRPr="00545CF7">
        <w:rPr>
          <w:rFonts w:ascii="Times New Roman" w:hAnsi="Times New Roman" w:cs="Times New Roman"/>
          <w:color w:val="000000"/>
          <w:sz w:val="24"/>
          <w:szCs w:val="24"/>
        </w:rPr>
        <w:t>pirkti švietimo ir mokymo paslaugas. Vykdant viešuosius pirkimus, šiuo planu galėtų būti naudojamasi norint pasitikrinti, ar pirkimo iniciatoriaus nurodytas poreikis yra pagrįstas.</w:t>
      </w:r>
    </w:p>
    <w:p w14:paraId="1BD4277B" w14:textId="40B65F14" w:rsidR="00016841" w:rsidRDefault="00016841" w:rsidP="003F343E">
      <w:pPr>
        <w:spacing w:line="360" w:lineRule="auto"/>
        <w:ind w:firstLine="851"/>
        <w:jc w:val="both"/>
        <w:rPr>
          <w:rFonts w:ascii="Times New Roman" w:hAnsi="Times New Roman" w:cs="Times New Roman"/>
          <w:color w:val="000000"/>
          <w:sz w:val="24"/>
          <w:szCs w:val="24"/>
        </w:rPr>
      </w:pPr>
      <w:r w:rsidRPr="008424F9">
        <w:rPr>
          <w:rFonts w:ascii="Times New Roman" w:hAnsi="Times New Roman" w:cs="Times New Roman"/>
          <w:color w:val="000000"/>
          <w:sz w:val="24"/>
          <w:szCs w:val="24"/>
        </w:rPr>
        <w:t>Pastebėjome, kad ne visos savivaldybės vykdo imperatyvią Aukštesniųjų vadovų</w:t>
      </w:r>
      <w:r w:rsidRPr="008424F9">
        <w:rPr>
          <w:rStyle w:val="Puslapioinaosnuoroda"/>
          <w:rFonts w:ascii="Times New Roman" w:hAnsi="Times New Roman" w:cs="Times New Roman"/>
          <w:color w:val="000000"/>
          <w:sz w:val="24"/>
          <w:szCs w:val="24"/>
        </w:rPr>
        <w:footnoteReference w:id="11"/>
      </w:r>
      <w:r w:rsidRPr="008424F9">
        <w:rPr>
          <w:rFonts w:ascii="Times New Roman" w:hAnsi="Times New Roman" w:cs="Times New Roman"/>
          <w:color w:val="000000"/>
          <w:sz w:val="24"/>
          <w:szCs w:val="24"/>
        </w:rPr>
        <w:t xml:space="preserve"> kompetencijų ugdymo ir valstybės tarnautojų kvalifikacijos tobulinimo tvarkos aprašo</w:t>
      </w:r>
      <w:r w:rsidR="00CE0DD4">
        <w:rPr>
          <w:rFonts w:ascii="Times New Roman" w:hAnsi="Times New Roman" w:cs="Times New Roman"/>
          <w:color w:val="000000"/>
          <w:sz w:val="24"/>
          <w:szCs w:val="24"/>
        </w:rPr>
        <w:t xml:space="preserve"> </w:t>
      </w:r>
      <w:r w:rsidRPr="008424F9">
        <w:rPr>
          <w:rFonts w:ascii="Times New Roman" w:hAnsi="Times New Roman" w:cs="Times New Roman"/>
          <w:color w:val="000000"/>
          <w:sz w:val="24"/>
          <w:szCs w:val="24"/>
        </w:rPr>
        <w:t>nuostatą</w:t>
      </w:r>
      <w:r w:rsidRPr="00545CF7">
        <w:rPr>
          <w:rFonts w:ascii="Times New Roman" w:hAnsi="Times New Roman" w:cs="Times New Roman"/>
          <w:color w:val="000000"/>
          <w:sz w:val="24"/>
          <w:szCs w:val="24"/>
        </w:rPr>
        <w:t>, numatančią savivaldybės administracijos direktoriui arba jo įgaliotam asmeniui pareigą ne vėliau kaip iki einamųjų metų balandžio 30 d. tvirtinti metinį valstybės tarnautojų kvalifikacijos tobulinimo planą. Pavyzdžiui, šio</w:t>
      </w:r>
      <w:r w:rsidR="006318BE">
        <w:rPr>
          <w:rFonts w:ascii="Times New Roman" w:hAnsi="Times New Roman" w:cs="Times New Roman"/>
          <w:color w:val="000000"/>
          <w:sz w:val="24"/>
          <w:szCs w:val="24"/>
        </w:rPr>
        <w:t>s</w:t>
      </w:r>
      <w:r w:rsidRPr="00545CF7">
        <w:rPr>
          <w:rFonts w:ascii="Times New Roman" w:hAnsi="Times New Roman" w:cs="Times New Roman"/>
          <w:color w:val="000000"/>
          <w:sz w:val="24"/>
          <w:szCs w:val="24"/>
        </w:rPr>
        <w:t xml:space="preserve"> </w:t>
      </w:r>
      <w:r w:rsidR="006318BE">
        <w:rPr>
          <w:rFonts w:ascii="Times New Roman" w:hAnsi="Times New Roman" w:cs="Times New Roman"/>
          <w:color w:val="000000"/>
          <w:sz w:val="24"/>
          <w:szCs w:val="24"/>
        </w:rPr>
        <w:t>nuostatos</w:t>
      </w:r>
      <w:r w:rsidR="006318BE" w:rsidRPr="00545CF7">
        <w:rPr>
          <w:rFonts w:ascii="Times New Roman" w:hAnsi="Times New Roman" w:cs="Times New Roman"/>
          <w:color w:val="000000"/>
          <w:sz w:val="24"/>
          <w:szCs w:val="24"/>
        </w:rPr>
        <w:t xml:space="preserve"> </w:t>
      </w:r>
      <w:r w:rsidR="006318BE">
        <w:rPr>
          <w:rFonts w:ascii="Times New Roman" w:hAnsi="Times New Roman" w:cs="Times New Roman"/>
          <w:color w:val="000000"/>
          <w:sz w:val="24"/>
          <w:szCs w:val="24"/>
        </w:rPr>
        <w:t>į</w:t>
      </w:r>
      <w:r w:rsidRPr="00545CF7">
        <w:rPr>
          <w:rFonts w:ascii="Times New Roman" w:hAnsi="Times New Roman" w:cs="Times New Roman"/>
          <w:color w:val="000000"/>
          <w:sz w:val="24"/>
          <w:szCs w:val="24"/>
        </w:rPr>
        <w:t>vykdymo 2024 m. neužtikrino Kupiškio rajono SA.</w:t>
      </w:r>
      <w:r>
        <w:rPr>
          <w:rFonts w:ascii="Times New Roman" w:hAnsi="Times New Roman" w:cs="Times New Roman"/>
          <w:color w:val="000000"/>
          <w:sz w:val="24"/>
          <w:szCs w:val="24"/>
        </w:rPr>
        <w:t xml:space="preserve"> </w:t>
      </w:r>
    </w:p>
    <w:p w14:paraId="34FB6C41" w14:textId="77777777" w:rsidR="00016841" w:rsidRDefault="00016841" w:rsidP="003F343E">
      <w:pPr>
        <w:spacing w:line="360" w:lineRule="auto"/>
        <w:ind w:firstLine="85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Vadovaujantis </w:t>
      </w:r>
      <w:r w:rsidRPr="00ED3622">
        <w:rPr>
          <w:rFonts w:ascii="Times New Roman" w:hAnsi="Times New Roman" w:cs="Times New Roman"/>
          <w:color w:val="000000"/>
          <w:sz w:val="24"/>
          <w:szCs w:val="24"/>
        </w:rPr>
        <w:t>Lietuvos Respublikos vietos savivaldos įstatymo</w:t>
      </w:r>
      <w:r>
        <w:rPr>
          <w:rFonts w:ascii="Times New Roman" w:hAnsi="Times New Roman" w:cs="Times New Roman"/>
          <w:color w:val="000000"/>
          <w:sz w:val="24"/>
          <w:szCs w:val="24"/>
        </w:rPr>
        <w:t xml:space="preserve"> 18 straipsnio 4 dalies 3 punktu, savivaldybės kolegija </w:t>
      </w:r>
      <w:r w:rsidRPr="008424F9">
        <w:rPr>
          <w:rFonts w:ascii="Times New Roman" w:hAnsi="Times New Roman" w:cs="Times New Roman"/>
          <w:color w:val="000000"/>
          <w:sz w:val="24"/>
          <w:szCs w:val="24"/>
        </w:rPr>
        <w:t>„paprastai numato mero ir savivaldybės tarybos narių kvalifikacijos tobulinimo prioritetus (kiekvienais metais)“</w:t>
      </w:r>
      <w:r>
        <w:rPr>
          <w:rFonts w:ascii="Times New Roman" w:hAnsi="Times New Roman" w:cs="Times New Roman"/>
          <w:color w:val="000000"/>
          <w:sz w:val="24"/>
          <w:szCs w:val="24"/>
        </w:rPr>
        <w:t>. Vertindami šios teisės normos įgyvendinamumą praktikoje</w:t>
      </w:r>
      <w:r>
        <w:rPr>
          <w:rStyle w:val="Puslapioinaosnuoroda"/>
          <w:rFonts w:ascii="Times New Roman" w:hAnsi="Times New Roman" w:cs="Times New Roman"/>
          <w:color w:val="000000"/>
          <w:sz w:val="24"/>
          <w:szCs w:val="24"/>
        </w:rPr>
        <w:footnoteReference w:id="12"/>
      </w:r>
      <w:r>
        <w:rPr>
          <w:rFonts w:ascii="Times New Roman" w:hAnsi="Times New Roman" w:cs="Times New Roman"/>
          <w:color w:val="000000"/>
          <w:sz w:val="24"/>
          <w:szCs w:val="24"/>
        </w:rPr>
        <w:t xml:space="preserve">, nustatėme, kad Elektrėnų, Kazlų Rūdos, Ukmergės ir Kupiškio rajonų savivaldybės kolegijos 2022, 2023 ir 2024 metais tokių prioritetų nenumatė. </w:t>
      </w:r>
    </w:p>
    <w:p w14:paraId="2C74D9E6" w14:textId="061114A1" w:rsidR="00016841" w:rsidRPr="008424F9" w:rsidRDefault="00016841" w:rsidP="00016841">
      <w:pPr>
        <w:spacing w:line="360" w:lineRule="auto"/>
        <w:ind w:firstLine="851"/>
        <w:contextualSpacing/>
        <w:jc w:val="both"/>
        <w:rPr>
          <w:rFonts w:ascii="Times New Roman" w:hAnsi="Times New Roman" w:cs="Times New Roman"/>
          <w:color w:val="4472C4" w:themeColor="accent1"/>
          <w:sz w:val="24"/>
          <w:szCs w:val="24"/>
        </w:rPr>
      </w:pPr>
      <w:r w:rsidRPr="008424F9">
        <w:rPr>
          <w:rFonts w:ascii="Times New Roman" w:hAnsi="Times New Roman" w:cs="Times New Roman"/>
          <w:sz w:val="24"/>
          <w:szCs w:val="24"/>
        </w:rPr>
        <w:t xml:space="preserve">Vadovaujantis Lietuvos Respublikos vietos savivaldos įstatymo 27 straipsnio 2 dalies 27 punktu, savivaldybės merui pavesta organizuoti savivaldybės tarybos narių, valstybės tarnautojų ir darbuotojų, dirbančių pagal darbo sutartis, kvalifikacijos tobulinimą. Tačiau galiojantis teisinis reguliavimas nepateikia detalesnių šios pareigos įgyvendinimo mechanizmų – nenumatyta, kaip turi būti nustatomas mokymų poreikis, kokia apimtimi ir periodiškumu turi būti organizuojami </w:t>
      </w:r>
      <w:r w:rsidRPr="008424F9">
        <w:rPr>
          <w:rFonts w:ascii="Times New Roman" w:hAnsi="Times New Roman" w:cs="Times New Roman"/>
          <w:sz w:val="24"/>
          <w:szCs w:val="24"/>
        </w:rPr>
        <w:lastRenderedPageBreak/>
        <w:t xml:space="preserve">kvalifikacijos tobulinimo veiksmai, kaip užtikrinamas mokymų kokybės vertinimas bei rezultatų stebėsena. Dėl šio reglamentavimo neapibrėžtumo merų veikloje lieka plati </w:t>
      </w:r>
      <w:proofErr w:type="spellStart"/>
      <w:r w:rsidRPr="008424F9">
        <w:rPr>
          <w:rFonts w:ascii="Times New Roman" w:hAnsi="Times New Roman" w:cs="Times New Roman"/>
          <w:sz w:val="24"/>
          <w:szCs w:val="24"/>
        </w:rPr>
        <w:t>diskrecija</w:t>
      </w:r>
      <w:proofErr w:type="spellEnd"/>
      <w:r w:rsidRPr="008424F9">
        <w:rPr>
          <w:rFonts w:ascii="Times New Roman" w:hAnsi="Times New Roman" w:cs="Times New Roman"/>
          <w:sz w:val="24"/>
          <w:szCs w:val="24"/>
        </w:rPr>
        <w:t>, o tai gali kelti rizikų dėl skaidrumo, nuoseklumo ir veiklos atskaitomybės užtikrinimo.</w:t>
      </w:r>
      <w:r>
        <w:rPr>
          <w:rFonts w:ascii="Times New Roman" w:hAnsi="Times New Roman" w:cs="Times New Roman"/>
          <w:sz w:val="24"/>
          <w:szCs w:val="24"/>
        </w:rPr>
        <w:t xml:space="preserve"> Analizuojamos savivaldybės (Elektrėnų, </w:t>
      </w:r>
      <w:r w:rsidRPr="008424F9">
        <w:rPr>
          <w:rFonts w:ascii="Times New Roman" w:hAnsi="Times New Roman" w:cs="Times New Roman"/>
          <w:sz w:val="24"/>
          <w:szCs w:val="24"/>
        </w:rPr>
        <w:t>Ukmergės ir Kupiškio rajonų</w:t>
      </w:r>
      <w:r>
        <w:rPr>
          <w:rStyle w:val="Puslapioinaosnuoroda"/>
          <w:rFonts w:ascii="Times New Roman" w:hAnsi="Times New Roman" w:cs="Times New Roman"/>
          <w:sz w:val="24"/>
          <w:szCs w:val="24"/>
        </w:rPr>
        <w:footnoteReference w:id="13"/>
      </w:r>
      <w:r w:rsidRPr="008424F9">
        <w:rPr>
          <w:rFonts w:ascii="Times New Roman" w:hAnsi="Times New Roman" w:cs="Times New Roman"/>
          <w:sz w:val="24"/>
          <w:szCs w:val="24"/>
        </w:rPr>
        <w:t>) nurodo, kad praktikoje kvalifikacijos tobulinimą organizuoja atsižvelgiant į mero ir tarybos narių išsakytą poreikį</w:t>
      </w:r>
      <w:r w:rsidRPr="00C46A17">
        <w:rPr>
          <w:rFonts w:ascii="Times New Roman" w:hAnsi="Times New Roman" w:cs="Times New Roman"/>
          <w:sz w:val="24"/>
          <w:szCs w:val="24"/>
        </w:rPr>
        <w:t xml:space="preserve">, tačiau šio poreikio nustatymo tvarka nėra reglamentuota, todėl </w:t>
      </w:r>
      <w:r w:rsidRPr="008424F9">
        <w:rPr>
          <w:rFonts w:ascii="Times New Roman" w:hAnsi="Times New Roman" w:cs="Times New Roman"/>
          <w:sz w:val="24"/>
          <w:szCs w:val="24"/>
        </w:rPr>
        <w:t>nėra nustatyta, kaip šis poreikis turėtų būti fiksuojamas, vertinamas, kokie kriterijai taikomi jo pagrįstumui įvertinti ar kaip sprendimai dokumentuojami ir įforminami. Dėl šio reglamentavimo neapibrėžtumo sprendimų priėmimas gali vykti neformaliai, be objektyvių pagrindų, o tai sudaro prielaidas skaidrumo stokai, galimam protegavimui ir neefektyviam viešųjų lėšų panaudojimui.</w:t>
      </w:r>
      <w:r>
        <w:rPr>
          <w:rFonts w:ascii="Times New Roman" w:hAnsi="Times New Roman" w:cs="Times New Roman"/>
          <w:sz w:val="24"/>
          <w:szCs w:val="24"/>
        </w:rPr>
        <w:t xml:space="preserve"> </w:t>
      </w:r>
      <w:r w:rsidRPr="008424F9">
        <w:rPr>
          <w:rFonts w:ascii="Times New Roman" w:hAnsi="Times New Roman" w:cs="Times New Roman"/>
          <w:sz w:val="24"/>
          <w:szCs w:val="24"/>
        </w:rPr>
        <w:t>Pažymėtina, kad Kazlų Rūdos savivaldybė</w:t>
      </w:r>
      <w:r>
        <w:rPr>
          <w:rFonts w:ascii="Times New Roman" w:hAnsi="Times New Roman" w:cs="Times New Roman"/>
          <w:sz w:val="24"/>
          <w:szCs w:val="24"/>
        </w:rPr>
        <w:t xml:space="preserve"> iš vis eliminuoja mero vaidmenį kvalifikacijos</w:t>
      </w:r>
      <w:r w:rsidRPr="008424F9">
        <w:rPr>
          <w:rFonts w:ascii="Times New Roman" w:hAnsi="Times New Roman" w:cs="Times New Roman"/>
          <w:sz w:val="24"/>
          <w:szCs w:val="24"/>
        </w:rPr>
        <w:t xml:space="preserve"> tobulin</w:t>
      </w:r>
      <w:r>
        <w:rPr>
          <w:rFonts w:ascii="Times New Roman" w:hAnsi="Times New Roman" w:cs="Times New Roman"/>
          <w:sz w:val="24"/>
          <w:szCs w:val="24"/>
        </w:rPr>
        <w:t>imo</w:t>
      </w:r>
      <w:r w:rsidRPr="008424F9">
        <w:rPr>
          <w:rFonts w:ascii="Times New Roman" w:hAnsi="Times New Roman" w:cs="Times New Roman"/>
          <w:sz w:val="24"/>
          <w:szCs w:val="24"/>
        </w:rPr>
        <w:t xml:space="preserve"> organizav</w:t>
      </w:r>
      <w:r>
        <w:rPr>
          <w:rFonts w:ascii="Times New Roman" w:hAnsi="Times New Roman" w:cs="Times New Roman"/>
          <w:sz w:val="24"/>
          <w:szCs w:val="24"/>
        </w:rPr>
        <w:t>imo procese, t. y. nurodo</w:t>
      </w:r>
      <w:r>
        <w:rPr>
          <w:rStyle w:val="Puslapioinaosnuoroda"/>
          <w:rFonts w:ascii="Times New Roman" w:hAnsi="Times New Roman" w:cs="Times New Roman"/>
          <w:sz w:val="24"/>
          <w:szCs w:val="24"/>
        </w:rPr>
        <w:footnoteReference w:id="14"/>
      </w:r>
      <w:r>
        <w:rPr>
          <w:rFonts w:ascii="Times New Roman" w:hAnsi="Times New Roman" w:cs="Times New Roman"/>
          <w:sz w:val="24"/>
          <w:szCs w:val="24"/>
        </w:rPr>
        <w:t>:</w:t>
      </w:r>
      <w:r w:rsidRPr="008424F9">
        <w:rPr>
          <w:rFonts w:ascii="Times New Roman" w:hAnsi="Times New Roman" w:cs="Times New Roman"/>
          <w:sz w:val="24"/>
          <w:szCs w:val="24"/>
        </w:rPr>
        <w:t xml:space="preserve"> </w:t>
      </w:r>
      <w:r w:rsidRPr="00294B9A">
        <w:rPr>
          <w:rFonts w:ascii="Times New Roman" w:hAnsi="Times New Roman" w:cs="Times New Roman"/>
          <w:i/>
          <w:iCs/>
          <w:sz w:val="24"/>
          <w:szCs w:val="24"/>
        </w:rPr>
        <w:t>„&lt;...&gt; meras nėra nei tarybos narių nei administracijos darbuotojų darbdavys. Vadovaujantis darbo kodeksu ir valstybės bei savivaldybių darbuotojų darbo apmokėjimo tvarka, tokius mokymus ar kvalifikacijos kėlimą organizuoja darbdavys, šiuo atveju Kazlų Rūdos savivaldybės administracijos direktorius.“</w:t>
      </w:r>
      <w:r>
        <w:rPr>
          <w:rFonts w:ascii="Times New Roman" w:hAnsi="Times New Roman" w:cs="Times New Roman"/>
          <w:sz w:val="24"/>
          <w:szCs w:val="24"/>
        </w:rPr>
        <w:t xml:space="preserve"> Druskininkų </w:t>
      </w:r>
      <w:r w:rsidRPr="008424F9">
        <w:rPr>
          <w:rFonts w:ascii="Times New Roman" w:hAnsi="Times New Roman" w:cs="Times New Roman"/>
          <w:sz w:val="24"/>
          <w:szCs w:val="24"/>
        </w:rPr>
        <w:t>savivaldybėje</w:t>
      </w:r>
      <w:r w:rsidRPr="008424F9">
        <w:rPr>
          <w:rStyle w:val="Puslapioinaosnuoroda"/>
          <w:rFonts w:ascii="Times New Roman" w:hAnsi="Times New Roman" w:cs="Times New Roman"/>
          <w:sz w:val="24"/>
          <w:szCs w:val="24"/>
        </w:rPr>
        <w:footnoteReference w:id="15"/>
      </w:r>
      <w:r w:rsidRPr="008424F9">
        <w:rPr>
          <w:rFonts w:ascii="Times New Roman" w:hAnsi="Times New Roman" w:cs="Times New Roman"/>
          <w:sz w:val="24"/>
          <w:szCs w:val="24"/>
        </w:rPr>
        <w:t xml:space="preserve"> mero funkcijos kvalifikacijos tobulinimo srityje faktiškai apsiriboja tik prioritetinių kvalifikacijos tobulinimo temų tvirtinimu valstybės tarnautojams ir darbuotojams, dirbantiems pagal darbo sutartis. Toks formalus požiūris</w:t>
      </w:r>
      <w:r w:rsidRPr="008424F9">
        <w:rPr>
          <w:rStyle w:val="Puslapioinaosnuoroda"/>
          <w:rFonts w:ascii="Times New Roman" w:hAnsi="Times New Roman" w:cs="Times New Roman"/>
          <w:sz w:val="24"/>
          <w:szCs w:val="24"/>
        </w:rPr>
        <w:footnoteReference w:id="16"/>
      </w:r>
      <w:r w:rsidRPr="008424F9">
        <w:rPr>
          <w:rFonts w:ascii="Times New Roman" w:hAnsi="Times New Roman" w:cs="Times New Roman"/>
          <w:sz w:val="24"/>
          <w:szCs w:val="24"/>
        </w:rPr>
        <w:t xml:space="preserve"> į įstatyme numatytą mero pareigą organizuoti kvalifikacijos tobulinimą rodo nepakankamą jos įgyvendinimą praktikoje ir gali lemti sisteminio požiūrio bei aiškių organizavimo mechanizmų trūkumą.</w:t>
      </w:r>
      <w:r>
        <w:t xml:space="preserve"> </w:t>
      </w:r>
    </w:p>
    <w:p w14:paraId="19D80FB1" w14:textId="6085437D" w:rsidR="00016841" w:rsidRPr="00545CF7" w:rsidRDefault="00016841" w:rsidP="002139C4">
      <w:pPr>
        <w:spacing w:after="0" w:line="360" w:lineRule="auto"/>
        <w:ind w:firstLine="851"/>
        <w:contextualSpacing/>
        <w:jc w:val="both"/>
        <w:rPr>
          <w:rFonts w:ascii="Times New Roman" w:hAnsi="Times New Roman" w:cs="Times New Roman"/>
          <w:sz w:val="24"/>
          <w:szCs w:val="24"/>
        </w:rPr>
      </w:pPr>
      <w:r w:rsidRPr="008424F9">
        <w:rPr>
          <w:rFonts w:ascii="Times New Roman" w:hAnsi="Times New Roman" w:cs="Times New Roman"/>
          <w:sz w:val="24"/>
          <w:szCs w:val="24"/>
        </w:rPr>
        <w:t>Švietimo ir mokymų paslaugų viešieji pirkimai savivaldybėse turėtų būti siejami ne tik su viešųjų pirkimų, bet ir su pačių mokymų planavimu. Atkreipėme dėmesį, kad, pvz. Druskininkų</w:t>
      </w:r>
      <w:r w:rsidR="002139C4">
        <w:rPr>
          <w:rFonts w:ascii="Times New Roman" w:hAnsi="Times New Roman" w:cs="Times New Roman"/>
          <w:sz w:val="24"/>
          <w:szCs w:val="24"/>
        </w:rPr>
        <w:t xml:space="preserve"> savivaldybės administracija (toliau –</w:t>
      </w:r>
      <w:r w:rsidRPr="008424F9">
        <w:rPr>
          <w:rFonts w:ascii="Times New Roman" w:hAnsi="Times New Roman" w:cs="Times New Roman"/>
          <w:sz w:val="24"/>
          <w:szCs w:val="24"/>
        </w:rPr>
        <w:t xml:space="preserve"> SA</w:t>
      </w:r>
      <w:r w:rsidR="002139C4">
        <w:rPr>
          <w:rFonts w:ascii="Times New Roman" w:hAnsi="Times New Roman" w:cs="Times New Roman"/>
          <w:sz w:val="24"/>
          <w:szCs w:val="24"/>
        </w:rPr>
        <w:t>)</w:t>
      </w:r>
      <w:r w:rsidRPr="008424F9">
        <w:rPr>
          <w:rFonts w:ascii="Times New Roman" w:hAnsi="Times New Roman" w:cs="Times New Roman"/>
          <w:sz w:val="24"/>
          <w:szCs w:val="24"/>
        </w:rPr>
        <w:t xml:space="preserve"> iki 2024 m. numatomų vykdyti viešųjų pirkimo plano tvirtinimo dienos (t. y. 2024 m. kovo 14 d.) įvyko 8 švietimo ir mokymo paslaugų viešieji pirkimai. Manytina, </w:t>
      </w:r>
      <w:r w:rsidRPr="00545CF7">
        <w:rPr>
          <w:rFonts w:ascii="Times New Roman" w:hAnsi="Times New Roman" w:cs="Times New Roman"/>
          <w:sz w:val="24"/>
          <w:szCs w:val="24"/>
        </w:rPr>
        <w:t xml:space="preserve">kad savalaikis mokymų planavimas palengvintų, optimizuotų ir struktūruotų mokymo paslaugų viešųjų pirkimų procesus savivaldybėse. Mokymų planavimas galėtų vykti pirmiau, nei viešųjų pirkimų planavimas. Toks planavimas ne tik įtvirtina poreikio pirkti švietimo ir mokymo paslaugas pagrįstumą, bet ir skaidrina, optimizuoja viešųjų pirkimų vykdymą, įsigyjant tokias paslaugas. </w:t>
      </w:r>
    </w:p>
    <w:p w14:paraId="10DEC98D" w14:textId="77777777" w:rsidR="00016841" w:rsidRDefault="00016841" w:rsidP="00016841">
      <w:pPr>
        <w:spacing w:after="0" w:line="360" w:lineRule="auto"/>
        <w:ind w:firstLineChars="354" w:firstLine="850"/>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Taip pat pastebėjome, kad ne visais atvejais perkami mokymai, kurie atitinka </w:t>
      </w:r>
      <w:r w:rsidRPr="00545CF7">
        <w:rPr>
          <w:rFonts w:ascii="Times New Roman" w:hAnsi="Times New Roman" w:cs="Times New Roman"/>
          <w:color w:val="000000"/>
          <w:sz w:val="24"/>
          <w:szCs w:val="24"/>
        </w:rPr>
        <w:t>Valstybės tarnautojų kvalifikacijos tobulinimo prioritetų sąrašą</w:t>
      </w:r>
      <w:r w:rsidRPr="008424F9">
        <w:rPr>
          <w:rStyle w:val="Puslapioinaosnuoroda"/>
          <w:rFonts w:ascii="Times New Roman" w:hAnsi="Times New Roman" w:cs="Times New Roman"/>
          <w:color w:val="000000"/>
          <w:sz w:val="24"/>
          <w:szCs w:val="24"/>
        </w:rPr>
        <w:footnoteReference w:id="17"/>
      </w:r>
      <w:r w:rsidRPr="00545CF7">
        <w:rPr>
          <w:rFonts w:ascii="Times New Roman" w:hAnsi="Times New Roman" w:cs="Times New Roman"/>
          <w:color w:val="000000"/>
          <w:sz w:val="24"/>
          <w:szCs w:val="24"/>
        </w:rPr>
        <w:t xml:space="preserve">, pvz. Ukmergės rajono SA darbuotojams buvo </w:t>
      </w:r>
      <w:r w:rsidRPr="00545CF7">
        <w:rPr>
          <w:rFonts w:ascii="Times New Roman" w:hAnsi="Times New Roman" w:cs="Times New Roman"/>
          <w:color w:val="000000"/>
          <w:sz w:val="24"/>
          <w:szCs w:val="24"/>
        </w:rPr>
        <w:lastRenderedPageBreak/>
        <w:t xml:space="preserve">nupirkta edukacinė programa </w:t>
      </w:r>
      <w:r w:rsidRPr="00545CF7">
        <w:rPr>
          <w:rFonts w:ascii="Times New Roman" w:hAnsi="Times New Roman" w:cs="Times New Roman"/>
          <w:sz w:val="24"/>
          <w:szCs w:val="24"/>
        </w:rPr>
        <w:t>„Pažintis su karaimų tradicijomis, kultūra, kulinariniu paveldu“</w:t>
      </w:r>
      <w:r w:rsidRPr="008424F9">
        <w:rPr>
          <w:rStyle w:val="Puslapioinaosnuoroda"/>
          <w:rFonts w:ascii="Times New Roman" w:hAnsi="Times New Roman" w:cs="Times New Roman"/>
          <w:sz w:val="24"/>
          <w:szCs w:val="24"/>
        </w:rPr>
        <w:footnoteReference w:id="18"/>
      </w:r>
      <w:r w:rsidRPr="008424F9">
        <w:rPr>
          <w:rFonts w:ascii="Times New Roman" w:hAnsi="Times New Roman" w:cs="Times New Roman"/>
          <w:sz w:val="24"/>
          <w:szCs w:val="24"/>
        </w:rPr>
        <w:t>. Viešojo pirkimo vertė 1720 EUR su PVM, edukacinės programos tiekėjas – kavinė „(duomenys nuasmeninti)“.</w:t>
      </w:r>
      <w:r w:rsidRPr="00545CF7">
        <w:rPr>
          <w:rFonts w:ascii="Times New Roman" w:hAnsi="Times New Roman" w:cs="Times New Roman"/>
          <w:sz w:val="24"/>
          <w:szCs w:val="24"/>
        </w:rPr>
        <w:t xml:space="preserve"> </w:t>
      </w:r>
    </w:p>
    <w:p w14:paraId="4DE6EE4E" w14:textId="585112CB" w:rsidR="00016841" w:rsidRDefault="00016841" w:rsidP="00016841">
      <w:pPr>
        <w:spacing w:after="0" w:line="360" w:lineRule="auto"/>
        <w:ind w:firstLineChars="354" w:firstLine="850"/>
        <w:contextualSpacing/>
        <w:jc w:val="both"/>
        <w:rPr>
          <w:rFonts w:ascii="Times New Roman" w:hAnsi="Times New Roman" w:cs="Times New Roman"/>
          <w:sz w:val="24"/>
          <w:szCs w:val="24"/>
        </w:rPr>
      </w:pPr>
      <w:r w:rsidRPr="008424F9">
        <w:rPr>
          <w:rFonts w:ascii="Times New Roman" w:hAnsi="Times New Roman" w:cs="Times New Roman"/>
          <w:sz w:val="24"/>
          <w:szCs w:val="24"/>
        </w:rPr>
        <w:t xml:space="preserve">Kai kuriais atvejais Ukmergės rajono SA pirkimų paraiškoje teikiama ribotos apimties informacija apie pirkimo poreikį (pvz. 2024-01-09 paraiškoje užduotyje PU-28/2024 </w:t>
      </w:r>
      <w:r w:rsidRPr="00545CF7">
        <w:rPr>
          <w:rFonts w:ascii="Times New Roman" w:hAnsi="Times New Roman" w:cs="Times New Roman"/>
          <w:sz w:val="24"/>
          <w:szCs w:val="24"/>
        </w:rPr>
        <w:t>rašoma</w:t>
      </w:r>
      <w:r w:rsidR="00294B9A">
        <w:rPr>
          <w:rFonts w:ascii="Times New Roman" w:hAnsi="Times New Roman" w:cs="Times New Roman"/>
          <w:sz w:val="24"/>
          <w:szCs w:val="24"/>
        </w:rPr>
        <w:t>:</w:t>
      </w:r>
      <w:r w:rsidRPr="00545CF7">
        <w:rPr>
          <w:rFonts w:ascii="Times New Roman" w:hAnsi="Times New Roman" w:cs="Times New Roman"/>
          <w:sz w:val="24"/>
          <w:szCs w:val="24"/>
        </w:rPr>
        <w:t xml:space="preserve"> </w:t>
      </w:r>
      <w:r w:rsidRPr="00294B9A">
        <w:rPr>
          <w:rFonts w:ascii="Times New Roman" w:hAnsi="Times New Roman" w:cs="Times New Roman"/>
          <w:i/>
          <w:iCs/>
          <w:sz w:val="24"/>
          <w:szCs w:val="24"/>
        </w:rPr>
        <w:t>„seniūnaičių mokymai Mokymų programa seniūnaičių mokymams 2024 m. vasario 9 d.“</w:t>
      </w:r>
      <w:r w:rsidRPr="00545CF7">
        <w:rPr>
          <w:rFonts w:ascii="Times New Roman" w:hAnsi="Times New Roman" w:cs="Times New Roman"/>
          <w:sz w:val="24"/>
          <w:szCs w:val="24"/>
        </w:rPr>
        <w:t>, vėliau nurodoma, kad mokymai skirti ir tarybos nariams), todėl neįmanoma nustatyti ar mokymai atitinka prioritetus, kokiai kategorijai valstybės tarnautojų ar kokiems darbuotojams jie skirti, nors kitose paraiškose rašomi darbuotojų vardai ir pavardės (pvz. paraiškoje užduotyje 2024-01-25 Nr. PU-18/2024, 2024-01-25 Nr. PU-20</w:t>
      </w:r>
      <w:r w:rsidR="006318BE">
        <w:rPr>
          <w:rFonts w:ascii="Times New Roman" w:hAnsi="Times New Roman" w:cs="Times New Roman"/>
          <w:sz w:val="24"/>
          <w:szCs w:val="24"/>
        </w:rPr>
        <w:t>)</w:t>
      </w:r>
      <w:r w:rsidRPr="00545CF7">
        <w:rPr>
          <w:rFonts w:ascii="Times New Roman" w:hAnsi="Times New Roman" w:cs="Times New Roman"/>
          <w:sz w:val="24"/>
          <w:szCs w:val="24"/>
        </w:rPr>
        <w:t>.</w:t>
      </w:r>
    </w:p>
    <w:p w14:paraId="79D655BA" w14:textId="3E23E518" w:rsidR="00A247BC" w:rsidRPr="008424F9" w:rsidRDefault="00016841" w:rsidP="00A247BC">
      <w:pPr>
        <w:spacing w:after="0" w:line="360" w:lineRule="auto"/>
        <w:ind w:firstLineChars="354" w:firstLine="850"/>
        <w:contextualSpacing/>
        <w:jc w:val="both"/>
        <w:rPr>
          <w:rFonts w:ascii="Times New Roman" w:hAnsi="Times New Roman" w:cs="Times New Roman"/>
          <w:sz w:val="24"/>
          <w:szCs w:val="24"/>
        </w:rPr>
      </w:pPr>
      <w:r w:rsidRPr="008424F9">
        <w:rPr>
          <w:rFonts w:ascii="Times New Roman" w:hAnsi="Times New Roman" w:cs="Times New Roman"/>
          <w:sz w:val="24"/>
          <w:szCs w:val="24"/>
        </w:rPr>
        <w:t xml:space="preserve">Analizės metu nagrinėtuose </w:t>
      </w:r>
      <w:r>
        <w:rPr>
          <w:rFonts w:ascii="Times New Roman" w:hAnsi="Times New Roman" w:cs="Times New Roman"/>
          <w:sz w:val="24"/>
          <w:szCs w:val="24"/>
        </w:rPr>
        <w:t xml:space="preserve">Druskininkų, Elektrėnų, </w:t>
      </w:r>
      <w:r w:rsidRPr="00392769">
        <w:rPr>
          <w:rFonts w:ascii="Times New Roman" w:hAnsi="Times New Roman" w:cs="Times New Roman"/>
          <w:sz w:val="24"/>
          <w:szCs w:val="24"/>
        </w:rPr>
        <w:t>Kazlų Rūdos</w:t>
      </w:r>
      <w:r>
        <w:rPr>
          <w:rFonts w:ascii="Times New Roman" w:hAnsi="Times New Roman" w:cs="Times New Roman"/>
          <w:sz w:val="24"/>
          <w:szCs w:val="24"/>
        </w:rPr>
        <w:t xml:space="preserve">, </w:t>
      </w:r>
      <w:r w:rsidRPr="008424F9">
        <w:rPr>
          <w:rFonts w:ascii="Times New Roman" w:hAnsi="Times New Roman" w:cs="Times New Roman"/>
          <w:sz w:val="24"/>
          <w:szCs w:val="24"/>
        </w:rPr>
        <w:t xml:space="preserve">Ukmergės </w:t>
      </w:r>
      <w:r>
        <w:rPr>
          <w:rFonts w:ascii="Times New Roman" w:hAnsi="Times New Roman" w:cs="Times New Roman"/>
          <w:sz w:val="24"/>
          <w:szCs w:val="24"/>
        </w:rPr>
        <w:t xml:space="preserve">ir </w:t>
      </w:r>
      <w:r w:rsidRPr="008424F9">
        <w:rPr>
          <w:rFonts w:ascii="Times New Roman" w:hAnsi="Times New Roman" w:cs="Times New Roman"/>
          <w:sz w:val="24"/>
          <w:szCs w:val="24"/>
        </w:rPr>
        <w:t>Kupiškio rajon</w:t>
      </w:r>
      <w:r>
        <w:rPr>
          <w:rFonts w:ascii="Times New Roman" w:hAnsi="Times New Roman" w:cs="Times New Roman"/>
          <w:sz w:val="24"/>
          <w:szCs w:val="24"/>
        </w:rPr>
        <w:t>ų</w:t>
      </w:r>
      <w:r w:rsidRPr="008424F9">
        <w:rPr>
          <w:rFonts w:ascii="Times New Roman" w:hAnsi="Times New Roman" w:cs="Times New Roman"/>
          <w:sz w:val="24"/>
          <w:szCs w:val="24"/>
        </w:rPr>
        <w:t xml:space="preserve"> </w:t>
      </w:r>
      <w:r w:rsidR="002139C4">
        <w:rPr>
          <w:rFonts w:ascii="Times New Roman" w:hAnsi="Times New Roman" w:cs="Times New Roman"/>
          <w:sz w:val="24"/>
          <w:szCs w:val="24"/>
        </w:rPr>
        <w:t>SA</w:t>
      </w:r>
      <w:r w:rsidRPr="008424F9">
        <w:rPr>
          <w:rFonts w:ascii="Times New Roman" w:hAnsi="Times New Roman" w:cs="Times New Roman"/>
          <w:sz w:val="24"/>
          <w:szCs w:val="24"/>
        </w:rPr>
        <w:t xml:space="preserve"> pirkimo inicijavimo dokumentuose </w:t>
      </w:r>
      <w:r>
        <w:rPr>
          <w:rFonts w:ascii="Times New Roman" w:hAnsi="Times New Roman" w:cs="Times New Roman"/>
          <w:sz w:val="24"/>
          <w:szCs w:val="24"/>
        </w:rPr>
        <w:t>nenurodoma</w:t>
      </w:r>
      <w:r w:rsidRPr="008424F9">
        <w:rPr>
          <w:rFonts w:ascii="Times New Roman" w:hAnsi="Times New Roman" w:cs="Times New Roman"/>
          <w:sz w:val="24"/>
          <w:szCs w:val="24"/>
        </w:rPr>
        <w:t>, kokiu pagrindu formuojamas mokymų poreikis</w:t>
      </w:r>
      <w:r>
        <w:rPr>
          <w:rFonts w:ascii="Times New Roman" w:hAnsi="Times New Roman" w:cs="Times New Roman"/>
          <w:sz w:val="24"/>
          <w:szCs w:val="24"/>
        </w:rPr>
        <w:t>, t. y.</w:t>
      </w:r>
      <w:r w:rsidRPr="008424F9">
        <w:rPr>
          <w:rFonts w:ascii="Times New Roman" w:hAnsi="Times New Roman" w:cs="Times New Roman"/>
          <w:sz w:val="24"/>
          <w:szCs w:val="24"/>
        </w:rPr>
        <w:t xml:space="preserve"> paraiškose nėra nuorodų į dokumentus, kuriuose šis poreikis būtų užfiksuotas, taip pat trūksta specialių </w:t>
      </w:r>
      <w:r>
        <w:rPr>
          <w:rFonts w:ascii="Times New Roman" w:hAnsi="Times New Roman" w:cs="Times New Roman"/>
          <w:sz w:val="24"/>
          <w:szCs w:val="24"/>
        </w:rPr>
        <w:t>grafų</w:t>
      </w:r>
      <w:r w:rsidRPr="008424F9">
        <w:rPr>
          <w:rFonts w:ascii="Times New Roman" w:hAnsi="Times New Roman" w:cs="Times New Roman"/>
          <w:sz w:val="24"/>
          <w:szCs w:val="24"/>
        </w:rPr>
        <w:t>, kuriose būtų galima nurodyti poreikį pagrindžiančią informaciją (pvz., strateginius planus, mokymų prioritetų sąrašus, vadovo motyvuotą siūlymą ar kitus vidinius dokumentus). Toki</w:t>
      </w:r>
      <w:r w:rsidR="006560B5">
        <w:rPr>
          <w:rFonts w:ascii="Times New Roman" w:hAnsi="Times New Roman" w:cs="Times New Roman"/>
          <w:sz w:val="24"/>
          <w:szCs w:val="24"/>
        </w:rPr>
        <w:t>o</w:t>
      </w:r>
      <w:r w:rsidRPr="008424F9">
        <w:rPr>
          <w:rFonts w:ascii="Times New Roman" w:hAnsi="Times New Roman" w:cs="Times New Roman"/>
          <w:sz w:val="24"/>
          <w:szCs w:val="24"/>
        </w:rPr>
        <w:t xml:space="preserve"> dokumentavimo stoka apsunkina </w:t>
      </w:r>
      <w:r w:rsidR="00B461C1">
        <w:rPr>
          <w:rFonts w:ascii="Times New Roman" w:hAnsi="Times New Roman" w:cs="Times New Roman"/>
          <w:sz w:val="24"/>
          <w:szCs w:val="24"/>
        </w:rPr>
        <w:t xml:space="preserve">priimtų </w:t>
      </w:r>
      <w:r w:rsidRPr="008424F9">
        <w:rPr>
          <w:rFonts w:ascii="Times New Roman" w:hAnsi="Times New Roman" w:cs="Times New Roman"/>
          <w:sz w:val="24"/>
          <w:szCs w:val="24"/>
        </w:rPr>
        <w:t>sprendimų atsekamumą, mažina skaidrumą ir sudaro prielaidas formaliam ar net subjektyviam mokymų poreikio formavimui, kuris gali būti pasitelkiamas siekiant pagrįsti iš anksto pasirinktų tiekėjų paslaugų įsigijimą.</w:t>
      </w:r>
    </w:p>
    <w:p w14:paraId="72FB44B0" w14:textId="0B2BD957" w:rsidR="00D53772" w:rsidRDefault="00016841" w:rsidP="00D53772">
      <w:pPr>
        <w:spacing w:after="0" w:line="360" w:lineRule="auto"/>
        <w:ind w:firstLine="851"/>
        <w:jc w:val="both"/>
        <w:rPr>
          <w:rFonts w:ascii="Times New Roman" w:hAnsi="Times New Roman" w:cs="Times New Roman"/>
          <w:sz w:val="24"/>
          <w:szCs w:val="24"/>
          <w:shd w:val="clear" w:color="auto" w:fill="FFFFFF"/>
        </w:rPr>
      </w:pPr>
      <w:r w:rsidRPr="008424F9">
        <w:rPr>
          <w:rFonts w:ascii="Times New Roman" w:hAnsi="Times New Roman" w:cs="Times New Roman"/>
          <w:b/>
          <w:bCs/>
          <w:sz w:val="24"/>
          <w:szCs w:val="24"/>
          <w:shd w:val="clear" w:color="auto" w:fill="FFFFFF"/>
        </w:rPr>
        <w:t xml:space="preserve">Išvada. </w:t>
      </w:r>
      <w:r w:rsidRPr="008424F9">
        <w:rPr>
          <w:rFonts w:ascii="Times New Roman" w:hAnsi="Times New Roman" w:cs="Times New Roman"/>
          <w:sz w:val="24"/>
          <w:szCs w:val="24"/>
          <w:shd w:val="clear" w:color="auto" w:fill="FFFFFF"/>
        </w:rPr>
        <w:t xml:space="preserve">Galiojančių teisės aktų nuostatos </w:t>
      </w:r>
      <w:r w:rsidRPr="008424F9">
        <w:rPr>
          <w:rFonts w:ascii="Times New Roman" w:hAnsi="Times New Roman" w:cs="Times New Roman"/>
          <w:color w:val="000000"/>
          <w:sz w:val="24"/>
          <w:szCs w:val="24"/>
        </w:rPr>
        <w:t>tik bendrais bruožais apibrėžia kvalifikacijos tobulinimo organizavimo tvarką, o analizuojamų s</w:t>
      </w:r>
      <w:r w:rsidRPr="00545CF7">
        <w:rPr>
          <w:rFonts w:ascii="Times New Roman" w:hAnsi="Times New Roman" w:cs="Times New Roman"/>
          <w:sz w:val="24"/>
          <w:szCs w:val="24"/>
          <w:shd w:val="clear" w:color="auto" w:fill="FFFFFF"/>
        </w:rPr>
        <w:t xml:space="preserve">avivaldybių administracijos nėra patvirtinusios </w:t>
      </w:r>
      <w:r w:rsidR="004E015D">
        <w:rPr>
          <w:rFonts w:ascii="Times New Roman" w:hAnsi="Times New Roman" w:cs="Times New Roman"/>
          <w:sz w:val="24"/>
          <w:szCs w:val="24"/>
          <w:shd w:val="clear" w:color="auto" w:fill="FFFFFF"/>
        </w:rPr>
        <w:t xml:space="preserve">išsamių </w:t>
      </w:r>
      <w:r w:rsidRPr="00545CF7">
        <w:rPr>
          <w:rFonts w:ascii="Times New Roman" w:hAnsi="Times New Roman" w:cs="Times New Roman"/>
          <w:sz w:val="24"/>
          <w:szCs w:val="24"/>
          <w:shd w:val="clear" w:color="auto" w:fill="FFFFFF"/>
        </w:rPr>
        <w:t xml:space="preserve">kvalifikacijos tobulinimo organizavimo tvarkų, kas </w:t>
      </w:r>
      <w:r w:rsidRPr="00545CF7">
        <w:rPr>
          <w:rFonts w:ascii="Times New Roman" w:hAnsi="Times New Roman" w:cs="Times New Roman"/>
          <w:sz w:val="24"/>
          <w:szCs w:val="24"/>
        </w:rPr>
        <w:t>gali kelti korupcijos riziką, nes nėra aiškių kriterijų kaip nustatomas poreikis pirkti švietimo ir mokymo paslaugas, kokie sprendimų priėmimo mechanizmai taikomi ir kaip užtikrinamas savalaikis viešųjų pirkimų planavimas, vykdymas.</w:t>
      </w:r>
      <w:r w:rsidRPr="00545CF7">
        <w:rPr>
          <w:rFonts w:ascii="Times New Roman" w:hAnsi="Times New Roman" w:cs="Times New Roman"/>
          <w:sz w:val="24"/>
          <w:szCs w:val="24"/>
          <w:shd w:val="clear" w:color="auto" w:fill="FFFFFF"/>
        </w:rPr>
        <w:t xml:space="preserve"> </w:t>
      </w:r>
      <w:r w:rsidR="003D1715" w:rsidRPr="00F67447">
        <w:rPr>
          <w:rFonts w:ascii="Times New Roman" w:hAnsi="Times New Roman"/>
          <w:sz w:val="24"/>
        </w:rPr>
        <w:t>Nustatyta, kad savivaldybėse teisės aktų</w:t>
      </w:r>
      <w:r w:rsidR="003D1715" w:rsidRPr="00C92EDB">
        <w:rPr>
          <w:rFonts w:ascii="Times New Roman" w:hAnsi="Times New Roman" w:cs="Times New Roman"/>
          <w:sz w:val="24"/>
          <w:szCs w:val="24"/>
        </w:rPr>
        <w:t>, susijusių su</w:t>
      </w:r>
      <w:r w:rsidR="003D1715" w:rsidRPr="00F67447">
        <w:rPr>
          <w:rFonts w:ascii="Times New Roman" w:hAnsi="Times New Roman"/>
          <w:sz w:val="24"/>
        </w:rPr>
        <w:t xml:space="preserve"> švietimo ir mokymo paslaugų poreikio </w:t>
      </w:r>
      <w:r w:rsidR="003D1715" w:rsidRPr="00C92EDB">
        <w:rPr>
          <w:rFonts w:ascii="Times New Roman" w:hAnsi="Times New Roman" w:cs="Times New Roman"/>
          <w:sz w:val="24"/>
          <w:szCs w:val="24"/>
        </w:rPr>
        <w:t>nustatymu, nuostatos įgyvendinamos nevienodai.</w:t>
      </w:r>
    </w:p>
    <w:p w14:paraId="5901FCAD" w14:textId="77777777" w:rsidR="00D53772" w:rsidRPr="008424F9" w:rsidRDefault="00D53772">
      <w:pPr>
        <w:spacing w:after="0" w:line="360" w:lineRule="auto"/>
        <w:ind w:firstLine="851"/>
        <w:jc w:val="both"/>
        <w:rPr>
          <w:rFonts w:ascii="Times New Roman" w:hAnsi="Times New Roman" w:cs="Times New Roman"/>
          <w:sz w:val="24"/>
          <w:szCs w:val="24"/>
          <w:shd w:val="clear" w:color="auto" w:fill="FFFFFF"/>
        </w:rPr>
      </w:pPr>
    </w:p>
    <w:p w14:paraId="03E87003" w14:textId="628C10CD" w:rsidR="00304400" w:rsidRPr="00E024DB" w:rsidRDefault="00D53772" w:rsidP="00294B9A">
      <w:pPr>
        <w:spacing w:after="0" w:line="360" w:lineRule="auto"/>
        <w:ind w:firstLine="851"/>
        <w:jc w:val="both"/>
        <w:rPr>
          <w:rFonts w:ascii="Times New Roman" w:hAnsi="Times New Roman" w:cs="Times New Roman"/>
          <w:b/>
          <w:bCs/>
          <w:color w:val="000000" w:themeColor="text1"/>
          <w:sz w:val="24"/>
          <w:szCs w:val="24"/>
          <w:u w:val="single"/>
        </w:rPr>
      </w:pPr>
      <w:r w:rsidRPr="00E024DB">
        <w:rPr>
          <w:rFonts w:ascii="Times New Roman" w:hAnsi="Times New Roman" w:cs="Times New Roman"/>
          <w:b/>
          <w:bCs/>
          <w:color w:val="000000" w:themeColor="text1"/>
          <w:sz w:val="24"/>
          <w:szCs w:val="24"/>
          <w:u w:val="single"/>
        </w:rPr>
        <w:t>Pasiūlymai E</w:t>
      </w:r>
      <w:r w:rsidR="00304400" w:rsidRPr="00E024DB">
        <w:rPr>
          <w:rFonts w:ascii="Times New Roman" w:hAnsi="Times New Roman" w:cs="Times New Roman"/>
          <w:b/>
          <w:bCs/>
          <w:color w:val="000000" w:themeColor="text1"/>
          <w:sz w:val="24"/>
          <w:szCs w:val="24"/>
          <w:u w:val="single"/>
        </w:rPr>
        <w:t>lektrėnų, Druskininkų, Kazlų Rūdos, Kupiškio ir Ukmergės rajonų SA:</w:t>
      </w:r>
    </w:p>
    <w:p w14:paraId="120A6950" w14:textId="72F88C31" w:rsidR="00016841" w:rsidRPr="00545CF7" w:rsidRDefault="002B1293" w:rsidP="00294B9A">
      <w:pPr>
        <w:pStyle w:val="Sraopastraipa"/>
        <w:numPr>
          <w:ilvl w:val="0"/>
          <w:numId w:val="2"/>
        </w:numPr>
        <w:spacing w:after="0" w:line="360" w:lineRule="auto"/>
        <w:ind w:left="0" w:firstLine="851"/>
        <w:jc w:val="both"/>
        <w:rPr>
          <w:rStyle w:val="Grietas"/>
          <w:rFonts w:ascii="Times New Roman" w:hAnsi="Times New Roman" w:cs="Times New Roman"/>
          <w:color w:val="000000" w:themeColor="text1"/>
          <w:sz w:val="24"/>
          <w:szCs w:val="24"/>
        </w:rPr>
      </w:pPr>
      <w:r>
        <w:rPr>
          <w:rFonts w:ascii="Times New Roman" w:hAnsi="Times New Roman" w:cs="Times New Roman"/>
          <w:sz w:val="24"/>
          <w:szCs w:val="24"/>
        </w:rPr>
        <w:t>Į</w:t>
      </w:r>
      <w:r w:rsidR="00016841" w:rsidRPr="00497B92">
        <w:rPr>
          <w:rFonts w:ascii="Times New Roman" w:hAnsi="Times New Roman" w:cs="Times New Roman"/>
          <w:sz w:val="24"/>
          <w:szCs w:val="24"/>
        </w:rPr>
        <w:t xml:space="preserve">tvirtinti aiškią kvalifikacijos tobulinimo organizavimo tvarką, kurios nuostatos taip pat reglamentuotų </w:t>
      </w:r>
      <w:r w:rsidR="00016841" w:rsidRPr="00545CF7">
        <w:rPr>
          <w:rStyle w:val="Grietas"/>
          <w:rFonts w:ascii="Times New Roman" w:hAnsi="Times New Roman" w:cs="Times New Roman"/>
          <w:b w:val="0"/>
          <w:bCs w:val="0"/>
          <w:sz w:val="24"/>
          <w:szCs w:val="24"/>
        </w:rPr>
        <w:t>metinio kvalifikacijos tobulinimo plano sudarymo ir įgyvendinimo tvarką</w:t>
      </w:r>
      <w:r w:rsidR="00282CA9">
        <w:rPr>
          <w:rStyle w:val="Grietas"/>
          <w:rFonts w:ascii="Times New Roman" w:hAnsi="Times New Roman" w:cs="Times New Roman"/>
          <w:b w:val="0"/>
          <w:bCs w:val="0"/>
          <w:sz w:val="24"/>
          <w:szCs w:val="24"/>
        </w:rPr>
        <w:t>.</w:t>
      </w:r>
    </w:p>
    <w:p w14:paraId="3476D2FE" w14:textId="01463B38" w:rsidR="00016841" w:rsidRPr="00545CF7" w:rsidRDefault="00016841" w:rsidP="00294B9A">
      <w:pPr>
        <w:pStyle w:val="Sraopastraipa"/>
        <w:numPr>
          <w:ilvl w:val="0"/>
          <w:numId w:val="2"/>
        </w:numPr>
        <w:spacing w:after="0" w:line="360" w:lineRule="auto"/>
        <w:ind w:left="0" w:firstLine="851"/>
        <w:jc w:val="both"/>
        <w:rPr>
          <w:rStyle w:val="Grietas"/>
          <w:rFonts w:ascii="Times New Roman" w:hAnsi="Times New Roman" w:cs="Times New Roman"/>
          <w:color w:val="000000" w:themeColor="text1"/>
          <w:sz w:val="24"/>
          <w:szCs w:val="24"/>
        </w:rPr>
      </w:pPr>
      <w:r w:rsidRPr="00497B92">
        <w:rPr>
          <w:rFonts w:ascii="Times New Roman" w:hAnsi="Times New Roman" w:cs="Times New Roman"/>
          <w:sz w:val="24"/>
          <w:szCs w:val="24"/>
        </w:rPr>
        <w:t>Metiniuose kvalifikacijos tobulinimo planuose išskirti švietimo ir mokymo paslaugas, planuojamas įsigyti vykdant viešąjį pirkimą</w:t>
      </w:r>
      <w:r w:rsidR="00282CA9">
        <w:rPr>
          <w:rFonts w:ascii="Times New Roman" w:hAnsi="Times New Roman" w:cs="Times New Roman"/>
          <w:sz w:val="24"/>
          <w:szCs w:val="24"/>
        </w:rPr>
        <w:t>.</w:t>
      </w:r>
    </w:p>
    <w:p w14:paraId="41182775" w14:textId="1AF38ABE" w:rsidR="00F67447" w:rsidRPr="00F67447" w:rsidRDefault="002B1293" w:rsidP="00F67447">
      <w:pPr>
        <w:pStyle w:val="Sraopastraipa"/>
        <w:numPr>
          <w:ilvl w:val="0"/>
          <w:numId w:val="2"/>
        </w:numPr>
        <w:spacing w:after="0" w:line="360" w:lineRule="auto"/>
        <w:ind w:left="0" w:firstLine="851"/>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V</w:t>
      </w:r>
      <w:r w:rsidR="00016841" w:rsidRPr="00545CF7">
        <w:rPr>
          <w:rFonts w:ascii="Times New Roman" w:hAnsi="Times New Roman" w:cs="Times New Roman"/>
          <w:color w:val="000000" w:themeColor="text1"/>
          <w:sz w:val="24"/>
          <w:szCs w:val="24"/>
        </w:rPr>
        <w:t>idinėse kvalifikacijos tobulinimo tvarkose numatyti konkrečius terminus pirkimo paraiškoms pateikti, kai nustatomas papildomas, t. y. į metinį kvalifikacijos planą neįtrauktas, poreikis pirkti švietimo ir mokymo paslaugas</w:t>
      </w:r>
      <w:r w:rsidR="00A47F83">
        <w:rPr>
          <w:rFonts w:ascii="Times New Roman" w:hAnsi="Times New Roman" w:cs="Times New Roman"/>
          <w:color w:val="000000" w:themeColor="text1"/>
          <w:sz w:val="24"/>
          <w:szCs w:val="24"/>
        </w:rPr>
        <w:t xml:space="preserve"> (</w:t>
      </w:r>
      <w:r w:rsidR="00A47F83" w:rsidRPr="00A47F83">
        <w:rPr>
          <w:rFonts w:ascii="Times New Roman" w:hAnsi="Times New Roman" w:cs="Times New Roman"/>
          <w:color w:val="000000" w:themeColor="text1"/>
          <w:sz w:val="24"/>
          <w:szCs w:val="24"/>
        </w:rPr>
        <w:t xml:space="preserve">pavyzdžiui, </w:t>
      </w:r>
      <w:r w:rsidR="00A47F83" w:rsidRPr="008A6D4A">
        <w:rPr>
          <w:rFonts w:ascii="Times New Roman" w:hAnsi="Times New Roman" w:cs="Times New Roman"/>
          <w:sz w:val="24"/>
          <w:szCs w:val="24"/>
        </w:rPr>
        <w:t xml:space="preserve">ne vėliau kaip prieš 14 kalendorinių dienų </w:t>
      </w:r>
      <w:r w:rsidR="00A47F83" w:rsidRPr="008A6D4A">
        <w:rPr>
          <w:rFonts w:ascii="Times New Roman" w:hAnsi="Times New Roman" w:cs="Times New Roman"/>
          <w:sz w:val="24"/>
          <w:szCs w:val="24"/>
        </w:rPr>
        <w:lastRenderedPageBreak/>
        <w:t>iki atitinkamo kalendorinio metų ketvirčio pradžios pateik</w:t>
      </w:r>
      <w:r w:rsidR="00F67447">
        <w:rPr>
          <w:rFonts w:ascii="Times New Roman" w:hAnsi="Times New Roman" w:cs="Times New Roman"/>
          <w:sz w:val="24"/>
          <w:szCs w:val="24"/>
        </w:rPr>
        <w:t>ti</w:t>
      </w:r>
      <w:r w:rsidR="00A47F83" w:rsidRPr="008A6D4A">
        <w:rPr>
          <w:rFonts w:ascii="Times New Roman" w:hAnsi="Times New Roman" w:cs="Times New Roman"/>
          <w:sz w:val="24"/>
          <w:szCs w:val="24"/>
        </w:rPr>
        <w:t xml:space="preserve"> papildomus mokymų poreikius, t. y. užpild</w:t>
      </w:r>
      <w:r w:rsidR="00F67447">
        <w:rPr>
          <w:rFonts w:ascii="Times New Roman" w:hAnsi="Times New Roman" w:cs="Times New Roman"/>
          <w:sz w:val="24"/>
          <w:szCs w:val="24"/>
        </w:rPr>
        <w:t>yti</w:t>
      </w:r>
      <w:r w:rsidR="00A47F83" w:rsidRPr="008A6D4A">
        <w:rPr>
          <w:rFonts w:ascii="Times New Roman" w:hAnsi="Times New Roman" w:cs="Times New Roman"/>
          <w:sz w:val="24"/>
          <w:szCs w:val="24"/>
        </w:rPr>
        <w:t xml:space="preserve"> pirkimo iniciatoriaus paraišką-užduotį</w:t>
      </w:r>
      <w:r w:rsidR="00A47F83">
        <w:rPr>
          <w:rFonts w:ascii="Times New Roman" w:hAnsi="Times New Roman" w:cs="Times New Roman"/>
          <w:sz w:val="24"/>
          <w:szCs w:val="24"/>
        </w:rPr>
        <w:t>)</w:t>
      </w:r>
      <w:r w:rsidR="00282CA9">
        <w:rPr>
          <w:rFonts w:ascii="Times New Roman" w:hAnsi="Times New Roman" w:cs="Times New Roman"/>
          <w:color w:val="000000" w:themeColor="text1"/>
          <w:sz w:val="24"/>
          <w:szCs w:val="24"/>
        </w:rPr>
        <w:t>.</w:t>
      </w:r>
    </w:p>
    <w:p w14:paraId="1C327013" w14:textId="2DAABF5A" w:rsidR="00446585" w:rsidRPr="00F67447" w:rsidRDefault="002B1293" w:rsidP="00F67447">
      <w:pPr>
        <w:pStyle w:val="Sraopastraipa"/>
        <w:numPr>
          <w:ilvl w:val="0"/>
          <w:numId w:val="2"/>
        </w:numPr>
        <w:spacing w:after="0" w:line="360" w:lineRule="auto"/>
        <w:ind w:left="0" w:firstLine="851"/>
        <w:jc w:val="both"/>
        <w:rPr>
          <w:rFonts w:ascii="Times New Roman" w:hAnsi="Times New Roman" w:cs="Times New Roman"/>
          <w:b/>
          <w:bCs/>
          <w:color w:val="000000" w:themeColor="text1"/>
          <w:sz w:val="24"/>
          <w:szCs w:val="24"/>
        </w:rPr>
      </w:pPr>
      <w:r w:rsidRPr="00F67447">
        <w:rPr>
          <w:rFonts w:ascii="Times New Roman" w:hAnsi="Times New Roman" w:cs="Times New Roman"/>
          <w:color w:val="000000" w:themeColor="text1"/>
          <w:sz w:val="24"/>
          <w:szCs w:val="24"/>
        </w:rPr>
        <w:t>U</w:t>
      </w:r>
      <w:r w:rsidR="00016841" w:rsidRPr="00F67447">
        <w:rPr>
          <w:rFonts w:ascii="Times New Roman" w:hAnsi="Times New Roman" w:cs="Times New Roman"/>
          <w:color w:val="000000" w:themeColor="text1"/>
          <w:sz w:val="24"/>
          <w:szCs w:val="24"/>
        </w:rPr>
        <w:t>žtikrinti, kad poreikis pirkti švietimo ir mokymo paslaugas būtų motyvuojamas ir pagrindžiamas</w:t>
      </w:r>
      <w:r w:rsidR="00A47F83" w:rsidRPr="00F67447">
        <w:rPr>
          <w:rFonts w:ascii="Times New Roman" w:hAnsi="Times New Roman" w:cs="Times New Roman"/>
          <w:color w:val="000000" w:themeColor="text1"/>
          <w:sz w:val="24"/>
          <w:szCs w:val="24"/>
        </w:rPr>
        <w:t xml:space="preserve"> raštu</w:t>
      </w:r>
      <w:r w:rsidR="00016841" w:rsidRPr="00F67447">
        <w:rPr>
          <w:rFonts w:ascii="Times New Roman" w:hAnsi="Times New Roman" w:cs="Times New Roman"/>
          <w:color w:val="000000" w:themeColor="text1"/>
          <w:sz w:val="24"/>
          <w:szCs w:val="24"/>
        </w:rPr>
        <w:t xml:space="preserve"> (t. y. teikiamas, esant tiesioginio vadovo motyvuotam siūlymui, kurį patvirtin</w:t>
      </w:r>
      <w:r w:rsidR="00A47F83" w:rsidRPr="00F67447">
        <w:rPr>
          <w:rFonts w:ascii="Times New Roman" w:hAnsi="Times New Roman" w:cs="Times New Roman"/>
          <w:color w:val="000000" w:themeColor="text1"/>
          <w:sz w:val="24"/>
          <w:szCs w:val="24"/>
        </w:rPr>
        <w:t>a</w:t>
      </w:r>
      <w:r w:rsidR="00016841" w:rsidRPr="00F67447">
        <w:rPr>
          <w:rFonts w:ascii="Times New Roman" w:hAnsi="Times New Roman" w:cs="Times New Roman"/>
          <w:color w:val="000000" w:themeColor="text1"/>
          <w:sz w:val="24"/>
          <w:szCs w:val="24"/>
        </w:rPr>
        <w:t xml:space="preserve"> administracijos direktorius, arba mokymų pirkimas numatytas kvalifikacijos tobulinimo plane ar pan.)</w:t>
      </w:r>
      <w:r w:rsidR="00282CA9">
        <w:rPr>
          <w:rFonts w:ascii="Times New Roman" w:hAnsi="Times New Roman" w:cs="Times New Roman"/>
          <w:color w:val="000000" w:themeColor="text1"/>
          <w:sz w:val="24"/>
          <w:szCs w:val="24"/>
        </w:rPr>
        <w:t>.</w:t>
      </w:r>
    </w:p>
    <w:p w14:paraId="06C16BEC" w14:textId="10D2CEB6" w:rsidR="00EC7D55" w:rsidRPr="00AC3DBE" w:rsidRDefault="00CF3C0F" w:rsidP="00F67447">
      <w:pPr>
        <w:pStyle w:val="Antrat1"/>
        <w:numPr>
          <w:ilvl w:val="1"/>
          <w:numId w:val="11"/>
        </w:numPr>
        <w:spacing w:afterLines="160" w:after="384" w:line="240" w:lineRule="auto"/>
        <w:ind w:left="-142" w:firstLine="993"/>
        <w:jc w:val="both"/>
        <w:rPr>
          <w:rFonts w:ascii="Times New Roman" w:hAnsi="Times New Roman" w:cs="Times New Roman"/>
          <w:b/>
          <w:bCs/>
          <w:i/>
          <w:iCs/>
          <w:color w:val="000000" w:themeColor="text1"/>
          <w:sz w:val="24"/>
          <w:szCs w:val="24"/>
        </w:rPr>
      </w:pPr>
      <w:bookmarkStart w:id="18" w:name="_Toc203662382"/>
      <w:bookmarkStart w:id="19" w:name="_Toc209984887"/>
      <w:bookmarkStart w:id="20" w:name="_Toc213246425"/>
      <w:r>
        <w:rPr>
          <w:rFonts w:ascii="Times New Roman" w:hAnsi="Times New Roman" w:cs="Times New Roman"/>
          <w:b/>
          <w:bCs/>
          <w:i/>
          <w:iCs/>
          <w:color w:val="000000" w:themeColor="text1"/>
          <w:sz w:val="24"/>
          <w:szCs w:val="24"/>
        </w:rPr>
        <w:t>Savivaldybių</w:t>
      </w:r>
      <w:r w:rsidR="000723F9" w:rsidRPr="00A73F17">
        <w:rPr>
          <w:rFonts w:ascii="Times New Roman" w:hAnsi="Times New Roman" w:cs="Times New Roman"/>
          <w:b/>
          <w:bCs/>
          <w:i/>
          <w:iCs/>
          <w:color w:val="000000" w:themeColor="text1"/>
          <w:sz w:val="24"/>
          <w:szCs w:val="24"/>
        </w:rPr>
        <w:t xml:space="preserve"> </w:t>
      </w:r>
      <w:r>
        <w:rPr>
          <w:rFonts w:ascii="Times New Roman" w:hAnsi="Times New Roman" w:cs="Times New Roman"/>
          <w:b/>
          <w:bCs/>
          <w:i/>
          <w:iCs/>
          <w:color w:val="000000" w:themeColor="text1"/>
          <w:sz w:val="24"/>
          <w:szCs w:val="24"/>
        </w:rPr>
        <w:t>š</w:t>
      </w:r>
      <w:r w:rsidR="000723F9" w:rsidRPr="00A73F17">
        <w:rPr>
          <w:rFonts w:ascii="Times New Roman" w:hAnsi="Times New Roman" w:cs="Times New Roman"/>
          <w:b/>
          <w:bCs/>
          <w:i/>
          <w:iCs/>
          <w:color w:val="000000" w:themeColor="text1"/>
          <w:sz w:val="24"/>
          <w:szCs w:val="24"/>
        </w:rPr>
        <w:t>vietimo</w:t>
      </w:r>
      <w:r w:rsidR="000723F9" w:rsidRPr="00A73F17">
        <w:rPr>
          <w:rFonts w:ascii="Times New Roman" w:hAnsi="Times New Roman"/>
          <w:b/>
          <w:bCs/>
          <w:i/>
          <w:iCs/>
          <w:color w:val="000000" w:themeColor="text1"/>
          <w:sz w:val="24"/>
        </w:rPr>
        <w:t xml:space="preserve"> ir mokymo paslaugų </w:t>
      </w:r>
      <w:r w:rsidR="00564FCA">
        <w:rPr>
          <w:rFonts w:ascii="Times New Roman" w:hAnsi="Times New Roman" w:cs="Times New Roman"/>
          <w:b/>
          <w:bCs/>
          <w:i/>
          <w:iCs/>
          <w:color w:val="000000" w:themeColor="text1"/>
          <w:sz w:val="24"/>
          <w:szCs w:val="24"/>
        </w:rPr>
        <w:t xml:space="preserve">įsigijimo </w:t>
      </w:r>
      <w:r w:rsidR="00AC3DBE" w:rsidRPr="00AC3DBE">
        <w:rPr>
          <w:rFonts w:ascii="Times New Roman" w:hAnsi="Times New Roman" w:cs="Times New Roman"/>
          <w:b/>
          <w:bCs/>
          <w:i/>
          <w:iCs/>
          <w:color w:val="000000" w:themeColor="text1"/>
          <w:sz w:val="24"/>
          <w:szCs w:val="24"/>
        </w:rPr>
        <w:t>praktika</w:t>
      </w:r>
      <w:r w:rsidR="00EC39BA">
        <w:rPr>
          <w:rFonts w:ascii="Times New Roman" w:hAnsi="Times New Roman" w:cs="Times New Roman"/>
          <w:b/>
          <w:bCs/>
          <w:i/>
          <w:iCs/>
          <w:color w:val="000000" w:themeColor="text1"/>
          <w:sz w:val="24"/>
          <w:szCs w:val="24"/>
        </w:rPr>
        <w:t>, kai</w:t>
      </w:r>
      <w:r w:rsidR="00C41A5E">
        <w:rPr>
          <w:rFonts w:ascii="Times New Roman" w:hAnsi="Times New Roman" w:cs="Times New Roman"/>
          <w:b/>
          <w:bCs/>
          <w:i/>
          <w:iCs/>
          <w:color w:val="000000" w:themeColor="text1"/>
          <w:sz w:val="24"/>
          <w:szCs w:val="24"/>
        </w:rPr>
        <w:t xml:space="preserve"> kreip</w:t>
      </w:r>
      <w:r w:rsidR="00EC39BA">
        <w:rPr>
          <w:rFonts w:ascii="Times New Roman" w:hAnsi="Times New Roman" w:cs="Times New Roman"/>
          <w:b/>
          <w:bCs/>
          <w:i/>
          <w:iCs/>
          <w:color w:val="000000" w:themeColor="text1"/>
          <w:sz w:val="24"/>
          <w:szCs w:val="24"/>
        </w:rPr>
        <w:t>iamasi</w:t>
      </w:r>
      <w:r>
        <w:rPr>
          <w:rFonts w:ascii="Times New Roman" w:hAnsi="Times New Roman" w:cs="Times New Roman"/>
          <w:b/>
          <w:bCs/>
          <w:i/>
          <w:iCs/>
          <w:color w:val="000000" w:themeColor="text1"/>
          <w:sz w:val="24"/>
          <w:szCs w:val="24"/>
        </w:rPr>
        <w:t xml:space="preserve"> tik į vieną tiekėją</w:t>
      </w:r>
      <w:r w:rsidR="00C41A5E" w:rsidRPr="00C41A5E">
        <w:rPr>
          <w:rFonts w:ascii="Times New Roman" w:hAnsi="Times New Roman" w:cs="Times New Roman"/>
          <w:b/>
          <w:bCs/>
          <w:i/>
          <w:iCs/>
          <w:color w:val="000000" w:themeColor="text1"/>
          <w:sz w:val="24"/>
          <w:szCs w:val="24"/>
        </w:rPr>
        <w:t xml:space="preserve"> </w:t>
      </w:r>
      <w:r w:rsidR="00C41A5E">
        <w:rPr>
          <w:rFonts w:ascii="Times New Roman" w:hAnsi="Times New Roman" w:cs="Times New Roman"/>
          <w:b/>
          <w:bCs/>
          <w:i/>
          <w:iCs/>
          <w:color w:val="000000" w:themeColor="text1"/>
          <w:sz w:val="24"/>
          <w:szCs w:val="24"/>
        </w:rPr>
        <w:t>neskelbiamos apklausos būdu (žodžiu ar raštu)</w:t>
      </w:r>
      <w:r w:rsidR="00FB3C36">
        <w:rPr>
          <w:rFonts w:ascii="Times New Roman" w:hAnsi="Times New Roman" w:cs="Times New Roman"/>
          <w:b/>
          <w:bCs/>
          <w:i/>
          <w:iCs/>
          <w:color w:val="000000" w:themeColor="text1"/>
          <w:sz w:val="24"/>
          <w:szCs w:val="24"/>
        </w:rPr>
        <w:t>,</w:t>
      </w:r>
      <w:r w:rsidR="00564FCA">
        <w:rPr>
          <w:rFonts w:ascii="Times New Roman" w:hAnsi="Times New Roman" w:cs="Times New Roman"/>
          <w:b/>
          <w:bCs/>
          <w:i/>
          <w:iCs/>
          <w:color w:val="000000" w:themeColor="text1"/>
          <w:sz w:val="24"/>
          <w:szCs w:val="24"/>
        </w:rPr>
        <w:t xml:space="preserve"> be tinkamų </w:t>
      </w:r>
      <w:r w:rsidR="001074F6">
        <w:rPr>
          <w:rFonts w:ascii="Times New Roman" w:hAnsi="Times New Roman" w:cs="Times New Roman"/>
          <w:b/>
          <w:bCs/>
          <w:i/>
          <w:iCs/>
          <w:color w:val="000000" w:themeColor="text1"/>
          <w:sz w:val="24"/>
          <w:szCs w:val="24"/>
        </w:rPr>
        <w:t>jos vykdym</w:t>
      </w:r>
      <w:r w:rsidR="00EC39BA">
        <w:rPr>
          <w:rFonts w:ascii="Times New Roman" w:hAnsi="Times New Roman" w:cs="Times New Roman"/>
          <w:b/>
          <w:bCs/>
          <w:i/>
          <w:iCs/>
          <w:color w:val="000000" w:themeColor="text1"/>
          <w:sz w:val="24"/>
          <w:szCs w:val="24"/>
        </w:rPr>
        <w:t>o</w:t>
      </w:r>
      <w:r w:rsidR="001074F6">
        <w:rPr>
          <w:rFonts w:ascii="Times New Roman" w:hAnsi="Times New Roman" w:cs="Times New Roman"/>
          <w:b/>
          <w:bCs/>
          <w:i/>
          <w:iCs/>
          <w:color w:val="000000" w:themeColor="text1"/>
          <w:sz w:val="24"/>
          <w:szCs w:val="24"/>
        </w:rPr>
        <w:t xml:space="preserve"> leistinumo sąlygų</w:t>
      </w:r>
      <w:r w:rsidR="00564FCA">
        <w:rPr>
          <w:rFonts w:ascii="Times New Roman" w:hAnsi="Times New Roman" w:cs="Times New Roman"/>
          <w:b/>
          <w:bCs/>
          <w:i/>
          <w:iCs/>
          <w:color w:val="000000" w:themeColor="text1"/>
          <w:sz w:val="24"/>
          <w:szCs w:val="24"/>
        </w:rPr>
        <w:t xml:space="preserve"> ir pagrindimo</w:t>
      </w:r>
      <w:r w:rsidR="00AC3DBE">
        <w:rPr>
          <w:rFonts w:ascii="Times New Roman" w:hAnsi="Times New Roman" w:cs="Times New Roman"/>
          <w:b/>
          <w:bCs/>
          <w:i/>
          <w:iCs/>
          <w:color w:val="000000" w:themeColor="text1"/>
          <w:sz w:val="24"/>
          <w:szCs w:val="24"/>
        </w:rPr>
        <w:t xml:space="preserve"> gali </w:t>
      </w:r>
      <w:r w:rsidR="00AC3DBE" w:rsidRPr="00AC3DBE">
        <w:rPr>
          <w:rFonts w:ascii="Times New Roman" w:hAnsi="Times New Roman" w:cs="Times New Roman"/>
          <w:b/>
          <w:bCs/>
          <w:i/>
          <w:iCs/>
          <w:color w:val="000000" w:themeColor="text1"/>
          <w:sz w:val="24"/>
          <w:szCs w:val="24"/>
        </w:rPr>
        <w:t>didin</w:t>
      </w:r>
      <w:r w:rsidR="00AC3DBE">
        <w:rPr>
          <w:rFonts w:ascii="Times New Roman" w:hAnsi="Times New Roman" w:cs="Times New Roman"/>
          <w:b/>
          <w:bCs/>
          <w:i/>
          <w:iCs/>
          <w:color w:val="000000" w:themeColor="text1"/>
          <w:sz w:val="24"/>
          <w:szCs w:val="24"/>
        </w:rPr>
        <w:t>ti</w:t>
      </w:r>
      <w:r w:rsidR="00AC3DBE" w:rsidRPr="00AC3DBE">
        <w:rPr>
          <w:rFonts w:ascii="Times New Roman" w:hAnsi="Times New Roman" w:cs="Times New Roman"/>
          <w:b/>
          <w:bCs/>
          <w:i/>
          <w:iCs/>
          <w:color w:val="000000" w:themeColor="text1"/>
          <w:sz w:val="24"/>
          <w:szCs w:val="24"/>
        </w:rPr>
        <w:t xml:space="preserve"> neteisėtų susitarimų ir subjektyvių sprendimų riziką</w:t>
      </w:r>
      <w:r w:rsidR="00A73F17" w:rsidRPr="00AC3DBE">
        <w:rPr>
          <w:rFonts w:ascii="Times New Roman" w:hAnsi="Times New Roman" w:cs="Times New Roman"/>
          <w:b/>
          <w:bCs/>
          <w:i/>
          <w:iCs/>
          <w:color w:val="000000" w:themeColor="text1"/>
          <w:sz w:val="24"/>
          <w:szCs w:val="24"/>
        </w:rPr>
        <w:t xml:space="preserve"> </w:t>
      </w:r>
      <w:r w:rsidR="001D6C17" w:rsidRPr="00AC3DBE">
        <w:rPr>
          <w:rFonts w:ascii="Times New Roman" w:hAnsi="Times New Roman" w:cs="Times New Roman"/>
          <w:b/>
          <w:bCs/>
          <w:i/>
          <w:iCs/>
          <w:color w:val="000000" w:themeColor="text1"/>
          <w:sz w:val="24"/>
          <w:szCs w:val="24"/>
        </w:rPr>
        <w:t>(</w:t>
      </w:r>
      <w:r w:rsidR="00F67447" w:rsidRPr="00AC3DBE">
        <w:rPr>
          <w:rFonts w:ascii="Times New Roman" w:hAnsi="Times New Roman" w:cs="Times New Roman"/>
          <w:b/>
          <w:bCs/>
          <w:i/>
          <w:iCs/>
          <w:color w:val="000000" w:themeColor="text1"/>
          <w:sz w:val="24"/>
          <w:szCs w:val="24"/>
        </w:rPr>
        <w:t>kita</w:t>
      </w:r>
      <w:r w:rsidR="001D6C17" w:rsidRPr="00AC3DBE">
        <w:rPr>
          <w:rFonts w:ascii="Times New Roman" w:hAnsi="Times New Roman" w:cs="Times New Roman"/>
          <w:b/>
          <w:bCs/>
          <w:i/>
          <w:iCs/>
          <w:color w:val="000000" w:themeColor="text1"/>
          <w:sz w:val="24"/>
          <w:szCs w:val="24"/>
        </w:rPr>
        <w:t xml:space="preserve"> antikorupcinė pastaba)</w:t>
      </w:r>
      <w:bookmarkEnd w:id="18"/>
      <w:bookmarkEnd w:id="19"/>
      <w:bookmarkEnd w:id="20"/>
    </w:p>
    <w:p w14:paraId="5AC59FF0" w14:textId="511DC7FE" w:rsidR="00117EE7" w:rsidRPr="00545CF7" w:rsidRDefault="00D41EA6" w:rsidP="00A73F17">
      <w:pPr>
        <w:spacing w:line="360" w:lineRule="auto"/>
        <w:ind w:firstLine="851"/>
        <w:contextualSpacing/>
        <w:jc w:val="both"/>
        <w:textAlignment w:val="center"/>
        <w:rPr>
          <w:rFonts w:ascii="Times New Roman" w:hAnsi="Times New Roman" w:cs="Times New Roman"/>
          <w:color w:val="000000"/>
          <w:sz w:val="24"/>
          <w:szCs w:val="24"/>
        </w:rPr>
      </w:pPr>
      <w:bookmarkStart w:id="21" w:name="_Hlk191280618"/>
      <w:r>
        <w:rPr>
          <w:rFonts w:ascii="Times New Roman" w:hAnsi="Times New Roman" w:cs="Times New Roman"/>
          <w:sz w:val="24"/>
          <w:szCs w:val="24"/>
        </w:rPr>
        <w:t>Nuo 2023-01-01</w:t>
      </w:r>
      <w:r>
        <w:rPr>
          <w:rStyle w:val="Puslapioinaosnuoroda"/>
          <w:rFonts w:ascii="Times New Roman" w:hAnsi="Times New Roman" w:cs="Times New Roman"/>
          <w:sz w:val="24"/>
          <w:szCs w:val="24"/>
        </w:rPr>
        <w:footnoteReference w:id="19"/>
      </w:r>
      <w:r>
        <w:rPr>
          <w:rFonts w:ascii="Times New Roman" w:hAnsi="Times New Roman" w:cs="Times New Roman"/>
          <w:sz w:val="24"/>
          <w:szCs w:val="24"/>
        </w:rPr>
        <w:t xml:space="preserve"> </w:t>
      </w:r>
      <w:r w:rsidR="00C67455" w:rsidRPr="00545CF7">
        <w:rPr>
          <w:rFonts w:ascii="Times New Roman" w:hAnsi="Times New Roman" w:cs="Times New Roman"/>
          <w:sz w:val="24"/>
          <w:szCs w:val="24"/>
        </w:rPr>
        <w:t>Mažos vertės pirkimų tvarkos aprašo</w:t>
      </w:r>
      <w:r w:rsidR="0056022B" w:rsidRPr="008424F9">
        <w:rPr>
          <w:rStyle w:val="Puslapioinaosnuoroda"/>
          <w:rFonts w:ascii="Times New Roman" w:hAnsi="Times New Roman" w:cs="Times New Roman"/>
          <w:sz w:val="24"/>
          <w:szCs w:val="24"/>
        </w:rPr>
        <w:footnoteReference w:id="20"/>
      </w:r>
      <w:r w:rsidR="0056022B" w:rsidRPr="008424F9">
        <w:rPr>
          <w:rFonts w:ascii="Times New Roman" w:hAnsi="Times New Roman" w:cs="Times New Roman"/>
          <w:sz w:val="24"/>
          <w:szCs w:val="24"/>
        </w:rPr>
        <w:t xml:space="preserve"> </w:t>
      </w:r>
      <w:r w:rsidR="004B76A1" w:rsidRPr="00545CF7">
        <w:rPr>
          <w:rFonts w:ascii="Times New Roman" w:hAnsi="Times New Roman" w:cs="Times New Roman"/>
          <w:sz w:val="24"/>
          <w:szCs w:val="24"/>
        </w:rPr>
        <w:t>nuostatos numato galimybę pirkimo procedūras vykdyti neskelbiamos apklausos</w:t>
      </w:r>
      <w:r w:rsidR="00F75134" w:rsidRPr="00545CF7">
        <w:rPr>
          <w:rFonts w:ascii="Times New Roman" w:hAnsi="Times New Roman" w:cs="Times New Roman"/>
          <w:sz w:val="24"/>
          <w:szCs w:val="24"/>
        </w:rPr>
        <w:t xml:space="preserve"> būdu</w:t>
      </w:r>
      <w:r w:rsidR="004B76A1" w:rsidRPr="00545CF7">
        <w:rPr>
          <w:rFonts w:ascii="Times New Roman" w:hAnsi="Times New Roman" w:cs="Times New Roman"/>
          <w:sz w:val="24"/>
          <w:szCs w:val="24"/>
        </w:rPr>
        <w:t xml:space="preserve">, jei numatoma pirkimo sutarties vertė neviršija 15 000 EUR (be PVM). Akcentuotina, kad aprašo nuostatos </w:t>
      </w:r>
      <w:r w:rsidR="00CE7963" w:rsidRPr="00545CF7">
        <w:rPr>
          <w:rFonts w:ascii="Times New Roman" w:hAnsi="Times New Roman" w:cs="Times New Roman"/>
          <w:sz w:val="24"/>
          <w:szCs w:val="24"/>
        </w:rPr>
        <w:t>taip pat reglamentuoja, jog minėtas pirkimo būdas gali būti pasirenkamas ir tada, kai numatoma pirkimo sutarties vertė viršija 15 000 EUR</w:t>
      </w:r>
      <w:r w:rsidR="00737DC6" w:rsidRPr="00545CF7">
        <w:rPr>
          <w:rFonts w:ascii="Times New Roman" w:hAnsi="Times New Roman" w:cs="Times New Roman"/>
          <w:sz w:val="24"/>
          <w:szCs w:val="24"/>
        </w:rPr>
        <w:t xml:space="preserve"> (be PVM)</w:t>
      </w:r>
      <w:r w:rsidR="008270CF" w:rsidRPr="00545CF7">
        <w:rPr>
          <w:rFonts w:ascii="Times New Roman" w:hAnsi="Times New Roman" w:cs="Times New Roman"/>
          <w:sz w:val="24"/>
          <w:szCs w:val="24"/>
        </w:rPr>
        <w:t>. Vienas iš tokių specialiųjų atvejų</w:t>
      </w:r>
      <w:r w:rsidR="00AC3DBE">
        <w:rPr>
          <w:rFonts w:ascii="Times New Roman" w:hAnsi="Times New Roman" w:cs="Times New Roman"/>
          <w:sz w:val="24"/>
          <w:szCs w:val="24"/>
        </w:rPr>
        <w:t>,</w:t>
      </w:r>
      <w:r w:rsidR="008270CF" w:rsidRPr="00545CF7">
        <w:rPr>
          <w:rFonts w:ascii="Times New Roman" w:hAnsi="Times New Roman" w:cs="Times New Roman"/>
          <w:sz w:val="24"/>
          <w:szCs w:val="24"/>
        </w:rPr>
        <w:t xml:space="preserve"> kai</w:t>
      </w:r>
      <w:r w:rsidR="00CE7963" w:rsidRPr="00545CF7">
        <w:rPr>
          <w:rFonts w:ascii="Times New Roman" w:hAnsi="Times New Roman" w:cs="Times New Roman"/>
          <w:sz w:val="24"/>
          <w:szCs w:val="24"/>
        </w:rPr>
        <w:t xml:space="preserve"> </w:t>
      </w:r>
      <w:r w:rsidR="000B158B" w:rsidRPr="00545CF7">
        <w:rPr>
          <w:rFonts w:ascii="Times New Roman" w:hAnsi="Times New Roman" w:cs="Times New Roman"/>
          <w:sz w:val="24"/>
          <w:szCs w:val="24"/>
        </w:rPr>
        <w:t>įsigyjamos</w:t>
      </w:r>
      <w:r w:rsidR="00CE7963" w:rsidRPr="00545CF7">
        <w:rPr>
          <w:rFonts w:ascii="Times New Roman" w:hAnsi="Times New Roman" w:cs="Times New Roman"/>
          <w:sz w:val="24"/>
          <w:szCs w:val="24"/>
        </w:rPr>
        <w:t xml:space="preserve"> perkančiosios organizacijos valstybės tarnautojų ir (arba) pagal darbo sutartį dirbančių darbuotojų mokymo ir konferencijų paslaugos. </w:t>
      </w:r>
      <w:r w:rsidR="00717F51" w:rsidRPr="00545CF7">
        <w:rPr>
          <w:rFonts w:ascii="Times New Roman" w:hAnsi="Times New Roman" w:cs="Times New Roman"/>
          <w:sz w:val="24"/>
          <w:szCs w:val="24"/>
        </w:rPr>
        <w:t>Minėtu</w:t>
      </w:r>
      <w:r w:rsidR="00CE7963" w:rsidRPr="00545CF7">
        <w:rPr>
          <w:rFonts w:ascii="Times New Roman" w:hAnsi="Times New Roman" w:cs="Times New Roman"/>
          <w:sz w:val="24"/>
          <w:szCs w:val="24"/>
        </w:rPr>
        <w:t xml:space="preserve"> atveju</w:t>
      </w:r>
      <w:r w:rsidR="000B158B" w:rsidRPr="00545CF7">
        <w:rPr>
          <w:rFonts w:ascii="Times New Roman" w:hAnsi="Times New Roman" w:cs="Times New Roman"/>
          <w:sz w:val="24"/>
          <w:szCs w:val="24"/>
        </w:rPr>
        <w:t xml:space="preserve">, perkant neskelbiamos apklausos būdu, </w:t>
      </w:r>
      <w:r w:rsidR="009F0393" w:rsidRPr="00545CF7">
        <w:rPr>
          <w:rFonts w:ascii="Times New Roman" w:hAnsi="Times New Roman" w:cs="Times New Roman"/>
          <w:color w:val="000000"/>
          <w:sz w:val="24"/>
          <w:szCs w:val="24"/>
        </w:rPr>
        <w:t>paslaugų pirkimo numatoma vertė</w:t>
      </w:r>
      <w:r w:rsidR="00737DC6" w:rsidRPr="00545CF7">
        <w:rPr>
          <w:rFonts w:ascii="Times New Roman" w:hAnsi="Times New Roman" w:cs="Times New Roman"/>
          <w:color w:val="000000"/>
          <w:sz w:val="24"/>
          <w:szCs w:val="24"/>
        </w:rPr>
        <w:t xml:space="preserve"> gali viršyti 15 000 EUR</w:t>
      </w:r>
      <w:r w:rsidR="009F0393" w:rsidRPr="00545CF7">
        <w:rPr>
          <w:rFonts w:ascii="Times New Roman" w:hAnsi="Times New Roman" w:cs="Times New Roman"/>
          <w:color w:val="000000"/>
          <w:sz w:val="24"/>
          <w:szCs w:val="24"/>
        </w:rPr>
        <w:t xml:space="preserve"> </w:t>
      </w:r>
      <w:r w:rsidR="00737DC6" w:rsidRPr="00545CF7">
        <w:rPr>
          <w:rFonts w:ascii="Times New Roman" w:hAnsi="Times New Roman" w:cs="Times New Roman"/>
          <w:color w:val="000000"/>
          <w:sz w:val="24"/>
          <w:szCs w:val="24"/>
        </w:rPr>
        <w:t xml:space="preserve">(be PVM), tačiau </w:t>
      </w:r>
      <w:r w:rsidR="00CE7963" w:rsidRPr="00545CF7">
        <w:rPr>
          <w:rFonts w:ascii="Times New Roman" w:hAnsi="Times New Roman" w:cs="Times New Roman"/>
          <w:sz w:val="24"/>
          <w:szCs w:val="24"/>
        </w:rPr>
        <w:t xml:space="preserve">negali viršyti </w:t>
      </w:r>
      <w:r w:rsidR="009F0393" w:rsidRPr="00545CF7">
        <w:rPr>
          <w:rFonts w:ascii="Times New Roman" w:hAnsi="Times New Roman" w:cs="Times New Roman"/>
          <w:color w:val="000000"/>
          <w:sz w:val="24"/>
          <w:szCs w:val="24"/>
        </w:rPr>
        <w:t xml:space="preserve">70 000 EUR (be PVM). </w:t>
      </w:r>
      <w:r w:rsidR="007354D6" w:rsidRPr="00545CF7">
        <w:rPr>
          <w:rFonts w:ascii="Times New Roman" w:hAnsi="Times New Roman" w:cs="Times New Roman"/>
          <w:color w:val="000000"/>
          <w:sz w:val="24"/>
          <w:szCs w:val="24"/>
        </w:rPr>
        <w:t>Reglamenta</w:t>
      </w:r>
      <w:r w:rsidR="004E015D">
        <w:rPr>
          <w:rFonts w:ascii="Times New Roman" w:hAnsi="Times New Roman" w:cs="Times New Roman"/>
          <w:color w:val="000000"/>
          <w:sz w:val="24"/>
          <w:szCs w:val="24"/>
        </w:rPr>
        <w:t>vimas numato</w:t>
      </w:r>
      <w:r w:rsidR="007354D6" w:rsidRPr="00545CF7">
        <w:rPr>
          <w:rFonts w:ascii="Times New Roman" w:hAnsi="Times New Roman" w:cs="Times New Roman"/>
          <w:color w:val="000000"/>
          <w:sz w:val="24"/>
          <w:szCs w:val="24"/>
        </w:rPr>
        <w:t xml:space="preserve">, kad </w:t>
      </w:r>
      <w:r w:rsidR="0081664B" w:rsidRPr="00545CF7">
        <w:rPr>
          <w:rFonts w:ascii="Times New Roman" w:hAnsi="Times New Roman" w:cs="Times New Roman"/>
          <w:color w:val="000000"/>
          <w:sz w:val="24"/>
          <w:szCs w:val="24"/>
        </w:rPr>
        <w:t>tokio</w:t>
      </w:r>
      <w:r w:rsidR="007354D6" w:rsidRPr="00545CF7">
        <w:rPr>
          <w:rFonts w:ascii="Times New Roman" w:hAnsi="Times New Roman" w:cs="Times New Roman"/>
          <w:color w:val="000000"/>
          <w:sz w:val="24"/>
          <w:szCs w:val="24"/>
        </w:rPr>
        <w:t xml:space="preserve"> pirkimo dokumentai gali būti nerengiami</w:t>
      </w:r>
      <w:r w:rsidR="00737DC6" w:rsidRPr="00545CF7">
        <w:rPr>
          <w:rFonts w:ascii="Times New Roman" w:hAnsi="Times New Roman" w:cs="Times New Roman"/>
          <w:color w:val="000000"/>
          <w:sz w:val="24"/>
          <w:szCs w:val="24"/>
        </w:rPr>
        <w:t>, o jeigu nusprendžiama juos rengti, jų reikalavimai nustatomi perkančiosios organizacijos nuožiūra</w:t>
      </w:r>
      <w:r w:rsidR="007354D6" w:rsidRPr="00545CF7">
        <w:rPr>
          <w:rFonts w:ascii="Times New Roman" w:hAnsi="Times New Roman" w:cs="Times New Roman"/>
          <w:color w:val="000000"/>
          <w:sz w:val="24"/>
          <w:szCs w:val="24"/>
        </w:rPr>
        <w:t xml:space="preserve"> (žr. </w:t>
      </w:r>
      <w:r w:rsidR="00B4226C" w:rsidRPr="00545CF7">
        <w:rPr>
          <w:rFonts w:ascii="Times New Roman" w:hAnsi="Times New Roman" w:cs="Times New Roman"/>
          <w:sz w:val="24"/>
          <w:szCs w:val="24"/>
        </w:rPr>
        <w:t xml:space="preserve">Mažos vertės pirkimų </w:t>
      </w:r>
      <w:r w:rsidR="007354D6" w:rsidRPr="00545CF7">
        <w:rPr>
          <w:rFonts w:ascii="Times New Roman" w:hAnsi="Times New Roman" w:cs="Times New Roman"/>
          <w:color w:val="000000"/>
          <w:sz w:val="24"/>
          <w:szCs w:val="24"/>
        </w:rPr>
        <w:t>tvarkos aprašo 24.3.1 papunktį).</w:t>
      </w:r>
    </w:p>
    <w:p w14:paraId="7F9EB2CB" w14:textId="4EFFF7B5" w:rsidR="000B158B" w:rsidRPr="00545CF7" w:rsidRDefault="00AD29AD" w:rsidP="0093752D">
      <w:pPr>
        <w:spacing w:after="0" w:line="360" w:lineRule="auto"/>
        <w:ind w:firstLine="851"/>
        <w:contextualSpacing/>
        <w:jc w:val="both"/>
        <w:rPr>
          <w:rFonts w:ascii="Times New Roman" w:hAnsi="Times New Roman" w:cs="Times New Roman"/>
          <w:color w:val="000000"/>
          <w:sz w:val="24"/>
          <w:szCs w:val="24"/>
        </w:rPr>
      </w:pPr>
      <w:r w:rsidRPr="00545CF7">
        <w:rPr>
          <w:rFonts w:ascii="Times New Roman" w:hAnsi="Times New Roman" w:cs="Times New Roman"/>
          <w:color w:val="000000"/>
          <w:sz w:val="24"/>
          <w:szCs w:val="24"/>
        </w:rPr>
        <w:t>Vidiniame reglamentavime n</w:t>
      </w:r>
      <w:r w:rsidR="008B2EBA" w:rsidRPr="00545CF7">
        <w:rPr>
          <w:rFonts w:ascii="Times New Roman" w:hAnsi="Times New Roman" w:cs="Times New Roman"/>
          <w:color w:val="000000"/>
          <w:sz w:val="24"/>
          <w:szCs w:val="24"/>
        </w:rPr>
        <w:t>esant nustatytų</w:t>
      </w:r>
      <w:r w:rsidR="0081664B" w:rsidRPr="00545CF7">
        <w:rPr>
          <w:rFonts w:ascii="Times New Roman" w:hAnsi="Times New Roman" w:cs="Times New Roman"/>
          <w:color w:val="000000"/>
          <w:sz w:val="24"/>
          <w:szCs w:val="24"/>
        </w:rPr>
        <w:t xml:space="preserve"> </w:t>
      </w:r>
      <w:r w:rsidR="008B2EBA" w:rsidRPr="00545CF7">
        <w:rPr>
          <w:rFonts w:ascii="Times New Roman" w:hAnsi="Times New Roman" w:cs="Times New Roman"/>
          <w:color w:val="000000"/>
          <w:sz w:val="24"/>
          <w:szCs w:val="24"/>
        </w:rPr>
        <w:t xml:space="preserve">viešojo pirkimo vykdymo </w:t>
      </w:r>
      <w:r w:rsidR="005727B3" w:rsidRPr="00545CF7">
        <w:rPr>
          <w:rFonts w:ascii="Times New Roman" w:hAnsi="Times New Roman" w:cs="Times New Roman"/>
          <w:color w:val="000000"/>
          <w:sz w:val="24"/>
          <w:szCs w:val="24"/>
        </w:rPr>
        <w:t xml:space="preserve">neskelbiamos apklausos būdu </w:t>
      </w:r>
      <w:r w:rsidR="008B2EBA" w:rsidRPr="00545CF7">
        <w:rPr>
          <w:rFonts w:ascii="Times New Roman" w:hAnsi="Times New Roman" w:cs="Times New Roman"/>
          <w:color w:val="000000"/>
          <w:sz w:val="24"/>
          <w:szCs w:val="24"/>
        </w:rPr>
        <w:t>leistinumo sąlygų</w:t>
      </w:r>
      <w:r w:rsidR="00A57C9E" w:rsidRPr="00545CF7">
        <w:rPr>
          <w:rFonts w:ascii="Times New Roman" w:hAnsi="Times New Roman" w:cs="Times New Roman"/>
          <w:color w:val="000000"/>
          <w:sz w:val="24"/>
          <w:szCs w:val="24"/>
        </w:rPr>
        <w:t xml:space="preserve"> (tiek žodžiu, tiek raštu)</w:t>
      </w:r>
      <w:r w:rsidR="0081664B" w:rsidRPr="00545CF7">
        <w:rPr>
          <w:rFonts w:ascii="Times New Roman" w:hAnsi="Times New Roman" w:cs="Times New Roman"/>
          <w:color w:val="000000"/>
          <w:sz w:val="24"/>
          <w:szCs w:val="24"/>
        </w:rPr>
        <w:t>,</w:t>
      </w:r>
      <w:r w:rsidR="00952A5B" w:rsidRPr="00545CF7">
        <w:rPr>
          <w:rFonts w:ascii="Times New Roman" w:hAnsi="Times New Roman" w:cs="Times New Roman"/>
          <w:color w:val="000000"/>
          <w:sz w:val="24"/>
          <w:szCs w:val="24"/>
        </w:rPr>
        <w:t xml:space="preserve"> </w:t>
      </w:r>
      <w:r w:rsidR="007354D6" w:rsidRPr="00545CF7">
        <w:rPr>
          <w:rFonts w:ascii="Times New Roman" w:hAnsi="Times New Roman" w:cs="Times New Roman"/>
          <w:color w:val="000000"/>
          <w:sz w:val="24"/>
          <w:szCs w:val="24"/>
        </w:rPr>
        <w:t>teoriškai savivaldybės administracija</w:t>
      </w:r>
      <w:r w:rsidR="00B802A7" w:rsidRPr="00545CF7">
        <w:rPr>
          <w:rFonts w:ascii="Times New Roman" w:hAnsi="Times New Roman" w:cs="Times New Roman"/>
          <w:color w:val="000000"/>
          <w:sz w:val="24"/>
          <w:szCs w:val="24"/>
        </w:rPr>
        <w:t xml:space="preserve"> </w:t>
      </w:r>
      <w:r w:rsidR="007354D6" w:rsidRPr="00545CF7">
        <w:rPr>
          <w:rFonts w:ascii="Times New Roman" w:hAnsi="Times New Roman" w:cs="Times New Roman"/>
          <w:color w:val="000000"/>
          <w:sz w:val="24"/>
          <w:szCs w:val="24"/>
        </w:rPr>
        <w:t>gali vykdyti švietimo ir mokymo paslaugų viešąjį pirkimą</w:t>
      </w:r>
      <w:r w:rsidR="00B802A7" w:rsidRPr="00545CF7">
        <w:rPr>
          <w:rFonts w:ascii="Times New Roman" w:hAnsi="Times New Roman" w:cs="Times New Roman"/>
          <w:color w:val="000000"/>
          <w:sz w:val="24"/>
          <w:szCs w:val="24"/>
        </w:rPr>
        <w:t xml:space="preserve"> </w:t>
      </w:r>
      <w:r w:rsidR="00737DC6" w:rsidRPr="00545CF7">
        <w:rPr>
          <w:rFonts w:ascii="Times New Roman" w:hAnsi="Times New Roman" w:cs="Times New Roman"/>
          <w:color w:val="000000"/>
          <w:sz w:val="24"/>
          <w:szCs w:val="24"/>
        </w:rPr>
        <w:t>su numatoma verte</w:t>
      </w:r>
      <w:r w:rsidR="007354D6" w:rsidRPr="00545CF7">
        <w:rPr>
          <w:rFonts w:ascii="Times New Roman" w:hAnsi="Times New Roman" w:cs="Times New Roman"/>
          <w:color w:val="000000"/>
          <w:sz w:val="24"/>
          <w:szCs w:val="24"/>
        </w:rPr>
        <w:t xml:space="preserve"> </w:t>
      </w:r>
      <w:r w:rsidR="0081664B" w:rsidRPr="00545CF7">
        <w:rPr>
          <w:rFonts w:ascii="Times New Roman" w:hAnsi="Times New Roman" w:cs="Times New Roman"/>
          <w:color w:val="000000"/>
          <w:sz w:val="24"/>
          <w:szCs w:val="24"/>
        </w:rPr>
        <w:t xml:space="preserve">iki 70 000 EUR (be PVM) </w:t>
      </w:r>
      <w:r w:rsidR="007354D6" w:rsidRPr="00545CF7">
        <w:rPr>
          <w:rFonts w:ascii="Times New Roman" w:hAnsi="Times New Roman" w:cs="Times New Roman"/>
          <w:color w:val="000000"/>
          <w:sz w:val="24"/>
          <w:szCs w:val="24"/>
        </w:rPr>
        <w:t>neskelbiamos apklausos būdu</w:t>
      </w:r>
      <w:r w:rsidR="00924FFE" w:rsidRPr="00545CF7">
        <w:rPr>
          <w:rFonts w:ascii="Times New Roman" w:hAnsi="Times New Roman" w:cs="Times New Roman"/>
          <w:color w:val="000000"/>
          <w:sz w:val="24"/>
          <w:szCs w:val="24"/>
        </w:rPr>
        <w:t xml:space="preserve">, </w:t>
      </w:r>
      <w:r w:rsidR="007354D6" w:rsidRPr="00545CF7">
        <w:rPr>
          <w:rFonts w:ascii="Times New Roman" w:hAnsi="Times New Roman" w:cs="Times New Roman"/>
          <w:color w:val="000000"/>
          <w:sz w:val="24"/>
          <w:szCs w:val="24"/>
        </w:rPr>
        <w:t xml:space="preserve">žodžiu </w:t>
      </w:r>
      <w:r w:rsidR="00A57C9E" w:rsidRPr="00545CF7">
        <w:rPr>
          <w:rFonts w:ascii="Times New Roman" w:hAnsi="Times New Roman" w:cs="Times New Roman"/>
          <w:color w:val="000000"/>
          <w:sz w:val="24"/>
          <w:szCs w:val="24"/>
        </w:rPr>
        <w:t xml:space="preserve">ar raštu </w:t>
      </w:r>
      <w:r w:rsidR="007354D6" w:rsidRPr="00545CF7">
        <w:rPr>
          <w:rFonts w:ascii="Times New Roman" w:hAnsi="Times New Roman" w:cs="Times New Roman"/>
          <w:color w:val="000000"/>
          <w:sz w:val="24"/>
          <w:szCs w:val="24"/>
        </w:rPr>
        <w:t>kreipiantis į vieną tiekėją</w:t>
      </w:r>
      <w:r w:rsidR="008D4CA7" w:rsidRPr="00545CF7">
        <w:rPr>
          <w:rFonts w:ascii="Times New Roman" w:hAnsi="Times New Roman" w:cs="Times New Roman"/>
          <w:color w:val="000000"/>
          <w:sz w:val="24"/>
          <w:szCs w:val="24"/>
        </w:rPr>
        <w:t xml:space="preserve">, </w:t>
      </w:r>
      <w:r w:rsidR="0074540B" w:rsidRPr="00545CF7">
        <w:rPr>
          <w:rFonts w:ascii="Times New Roman" w:hAnsi="Times New Roman" w:cs="Times New Roman"/>
          <w:color w:val="000000"/>
          <w:sz w:val="24"/>
          <w:szCs w:val="24"/>
        </w:rPr>
        <w:t xml:space="preserve">nerengiant </w:t>
      </w:r>
      <w:r w:rsidR="007C3C98" w:rsidRPr="00545CF7">
        <w:rPr>
          <w:rFonts w:ascii="Times New Roman" w:hAnsi="Times New Roman" w:cs="Times New Roman"/>
          <w:color w:val="000000"/>
          <w:sz w:val="24"/>
          <w:szCs w:val="24"/>
        </w:rPr>
        <w:t>šiam pirkimui</w:t>
      </w:r>
      <w:r w:rsidR="0074540B" w:rsidRPr="00545CF7">
        <w:rPr>
          <w:rFonts w:ascii="Times New Roman" w:hAnsi="Times New Roman" w:cs="Times New Roman"/>
          <w:color w:val="000000"/>
          <w:sz w:val="24"/>
          <w:szCs w:val="24"/>
        </w:rPr>
        <w:t xml:space="preserve"> dokumentų</w:t>
      </w:r>
      <w:r w:rsidR="00DF0ACE" w:rsidRPr="00545CF7">
        <w:rPr>
          <w:rFonts w:ascii="Times New Roman" w:hAnsi="Times New Roman" w:cs="Times New Roman"/>
          <w:color w:val="000000"/>
          <w:sz w:val="24"/>
          <w:szCs w:val="24"/>
        </w:rPr>
        <w:t xml:space="preserve"> </w:t>
      </w:r>
      <w:r w:rsidR="008D4CA7" w:rsidRPr="00545CF7">
        <w:rPr>
          <w:rFonts w:ascii="Times New Roman" w:hAnsi="Times New Roman" w:cs="Times New Roman"/>
          <w:color w:val="000000"/>
          <w:sz w:val="24"/>
          <w:szCs w:val="24"/>
        </w:rPr>
        <w:t>ir galiausiai</w:t>
      </w:r>
      <w:r w:rsidR="00B4226C" w:rsidRPr="00545CF7">
        <w:rPr>
          <w:rFonts w:ascii="Times New Roman" w:hAnsi="Times New Roman" w:cs="Times New Roman"/>
          <w:color w:val="000000"/>
          <w:sz w:val="24"/>
          <w:szCs w:val="24"/>
        </w:rPr>
        <w:t xml:space="preserve"> sudarant sutartį </w:t>
      </w:r>
      <w:r w:rsidR="008D4CA7" w:rsidRPr="00545CF7">
        <w:rPr>
          <w:rFonts w:ascii="Times New Roman" w:hAnsi="Times New Roman" w:cs="Times New Roman"/>
          <w:color w:val="000000"/>
          <w:sz w:val="24"/>
          <w:szCs w:val="24"/>
        </w:rPr>
        <w:t xml:space="preserve">su tiekėju </w:t>
      </w:r>
      <w:r w:rsidR="00B4226C" w:rsidRPr="00545CF7">
        <w:rPr>
          <w:rFonts w:ascii="Times New Roman" w:hAnsi="Times New Roman" w:cs="Times New Roman"/>
          <w:color w:val="000000"/>
          <w:sz w:val="24"/>
          <w:szCs w:val="24"/>
        </w:rPr>
        <w:t>žodži</w:t>
      </w:r>
      <w:r w:rsidR="008D4CA7" w:rsidRPr="00545CF7">
        <w:rPr>
          <w:rFonts w:ascii="Times New Roman" w:hAnsi="Times New Roman" w:cs="Times New Roman"/>
          <w:color w:val="000000"/>
          <w:sz w:val="24"/>
          <w:szCs w:val="24"/>
        </w:rPr>
        <w:t>u</w:t>
      </w:r>
      <w:r w:rsidR="003A50E1" w:rsidRPr="00545CF7">
        <w:rPr>
          <w:rFonts w:ascii="Times New Roman" w:hAnsi="Times New Roman" w:cs="Times New Roman"/>
          <w:color w:val="000000"/>
          <w:sz w:val="24"/>
          <w:szCs w:val="24"/>
        </w:rPr>
        <w:t>, jei pirkimo sutarties vertė neviršija 15 000 EUR (be PVM)</w:t>
      </w:r>
      <w:r w:rsidR="007354D6" w:rsidRPr="00545CF7">
        <w:rPr>
          <w:rFonts w:ascii="Times New Roman" w:hAnsi="Times New Roman" w:cs="Times New Roman"/>
          <w:color w:val="000000"/>
          <w:sz w:val="24"/>
          <w:szCs w:val="24"/>
        </w:rPr>
        <w:t xml:space="preserve">. </w:t>
      </w:r>
      <w:bookmarkEnd w:id="21"/>
      <w:r w:rsidR="00605750" w:rsidRPr="00545CF7">
        <w:rPr>
          <w:rFonts w:ascii="Times New Roman" w:hAnsi="Times New Roman" w:cs="Times New Roman"/>
          <w:color w:val="000000"/>
          <w:sz w:val="24"/>
          <w:szCs w:val="24"/>
        </w:rPr>
        <w:t xml:space="preserve">Šios rizikos sukuria galimybes savivaldybių administracijoms vykdyti </w:t>
      </w:r>
      <w:r w:rsidR="00605750" w:rsidRPr="00545CF7">
        <w:rPr>
          <w:rFonts w:ascii="Times New Roman" w:hAnsi="Times New Roman" w:cs="Times New Roman"/>
          <w:sz w:val="24"/>
          <w:szCs w:val="24"/>
        </w:rPr>
        <w:t>mažiau skaidrius ir ribojančius konkurenciją</w:t>
      </w:r>
      <w:r w:rsidR="00605750" w:rsidRPr="00545CF7">
        <w:rPr>
          <w:rFonts w:ascii="Times New Roman" w:hAnsi="Times New Roman" w:cs="Times New Roman"/>
          <w:color w:val="000000"/>
          <w:sz w:val="24"/>
          <w:szCs w:val="24"/>
        </w:rPr>
        <w:t xml:space="preserve"> viešuosius pirkimus.</w:t>
      </w:r>
    </w:p>
    <w:p w14:paraId="25869320" w14:textId="15F6CFA6" w:rsidR="000666CB" w:rsidRDefault="0081664B" w:rsidP="00446585">
      <w:pPr>
        <w:spacing w:after="0" w:line="360" w:lineRule="auto"/>
        <w:ind w:firstLine="851"/>
        <w:contextualSpacing/>
        <w:jc w:val="both"/>
        <w:textAlignment w:val="center"/>
        <w:rPr>
          <w:rFonts w:ascii="Times New Roman" w:hAnsi="Times New Roman" w:cs="Times New Roman"/>
          <w:color w:val="000000"/>
          <w:sz w:val="24"/>
          <w:szCs w:val="24"/>
        </w:rPr>
      </w:pPr>
      <w:r w:rsidRPr="00545CF7">
        <w:rPr>
          <w:rFonts w:ascii="Times New Roman" w:hAnsi="Times New Roman" w:cs="Times New Roman"/>
          <w:color w:val="000000"/>
          <w:sz w:val="24"/>
          <w:szCs w:val="24"/>
        </w:rPr>
        <w:t>Pažymėtina, kad</w:t>
      </w:r>
      <w:r w:rsidR="00B73FDF" w:rsidRPr="00545CF7">
        <w:rPr>
          <w:rFonts w:ascii="Times New Roman" w:hAnsi="Times New Roman" w:cs="Times New Roman"/>
          <w:color w:val="000000"/>
          <w:sz w:val="24"/>
          <w:szCs w:val="24"/>
        </w:rPr>
        <w:t xml:space="preserve">, </w:t>
      </w:r>
      <w:r w:rsidR="00605750" w:rsidRPr="00545CF7">
        <w:rPr>
          <w:rFonts w:ascii="Times New Roman" w:hAnsi="Times New Roman" w:cs="Times New Roman"/>
          <w:color w:val="000000"/>
          <w:sz w:val="24"/>
          <w:szCs w:val="24"/>
        </w:rPr>
        <w:t xml:space="preserve">atsižvelgiant į </w:t>
      </w:r>
      <w:r w:rsidR="0001737B" w:rsidRPr="00545CF7">
        <w:rPr>
          <w:rFonts w:ascii="Times New Roman" w:hAnsi="Times New Roman" w:cs="Times New Roman"/>
          <w:color w:val="000000"/>
          <w:sz w:val="24"/>
          <w:szCs w:val="24"/>
        </w:rPr>
        <w:t>Druskininkų, Elektrėnų, Kazlų Rūdos, Ukmergės ir Kupiškio rajonų SA</w:t>
      </w:r>
      <w:r w:rsidR="00605750" w:rsidRPr="00545CF7">
        <w:rPr>
          <w:rFonts w:ascii="Times New Roman" w:hAnsi="Times New Roman" w:cs="Times New Roman"/>
          <w:color w:val="000000"/>
          <w:sz w:val="24"/>
          <w:szCs w:val="24"/>
        </w:rPr>
        <w:t xml:space="preserve"> </w:t>
      </w:r>
      <w:r w:rsidR="00605750" w:rsidRPr="00545CF7">
        <w:rPr>
          <w:rFonts w:ascii="Times New Roman" w:hAnsi="Times New Roman" w:cs="Times New Roman"/>
          <w:sz w:val="24"/>
          <w:szCs w:val="24"/>
        </w:rPr>
        <w:t xml:space="preserve">pateiktus dokumentus ir CVP IS esančią informaciją, </w:t>
      </w:r>
      <w:r w:rsidRPr="00545CF7">
        <w:rPr>
          <w:rFonts w:ascii="Times New Roman" w:hAnsi="Times New Roman" w:cs="Times New Roman"/>
          <w:color w:val="000000"/>
          <w:sz w:val="24"/>
          <w:szCs w:val="24"/>
        </w:rPr>
        <w:t xml:space="preserve">praktikoje </w:t>
      </w:r>
      <w:r w:rsidR="00924FFE" w:rsidRPr="00545CF7">
        <w:rPr>
          <w:rFonts w:ascii="Times New Roman" w:hAnsi="Times New Roman" w:cs="Times New Roman"/>
          <w:color w:val="000000"/>
          <w:sz w:val="24"/>
          <w:szCs w:val="24"/>
        </w:rPr>
        <w:t xml:space="preserve">švietimo ir mokymo paslaugas </w:t>
      </w:r>
      <w:r w:rsidR="0001737B" w:rsidRPr="00545CF7">
        <w:rPr>
          <w:rFonts w:ascii="Times New Roman" w:hAnsi="Times New Roman" w:cs="Times New Roman"/>
          <w:color w:val="000000"/>
          <w:sz w:val="24"/>
          <w:szCs w:val="24"/>
        </w:rPr>
        <w:t xml:space="preserve">minėtos savivaldybės dažniausiai </w:t>
      </w:r>
      <w:r w:rsidR="00924FFE" w:rsidRPr="00545CF7">
        <w:rPr>
          <w:rFonts w:ascii="Times New Roman" w:hAnsi="Times New Roman" w:cs="Times New Roman"/>
          <w:color w:val="000000"/>
          <w:sz w:val="24"/>
          <w:szCs w:val="24"/>
        </w:rPr>
        <w:t>perka neskelbiamos apklausos būdu</w:t>
      </w:r>
      <w:r w:rsidR="00D27910" w:rsidRPr="00545CF7">
        <w:rPr>
          <w:rFonts w:ascii="Times New Roman" w:hAnsi="Times New Roman" w:cs="Times New Roman"/>
          <w:color w:val="000000"/>
          <w:sz w:val="24"/>
          <w:szCs w:val="24"/>
        </w:rPr>
        <w:t xml:space="preserve">, </w:t>
      </w:r>
      <w:r w:rsidR="0074540B" w:rsidRPr="00545CF7">
        <w:rPr>
          <w:rFonts w:ascii="Times New Roman" w:hAnsi="Times New Roman" w:cs="Times New Roman"/>
          <w:color w:val="000000"/>
          <w:sz w:val="24"/>
          <w:szCs w:val="24"/>
        </w:rPr>
        <w:t xml:space="preserve">sudarant </w:t>
      </w:r>
      <w:r w:rsidR="0074540B" w:rsidRPr="00545CF7">
        <w:rPr>
          <w:rFonts w:ascii="Times New Roman" w:hAnsi="Times New Roman" w:cs="Times New Roman"/>
          <w:color w:val="000000"/>
          <w:sz w:val="24"/>
          <w:szCs w:val="24"/>
        </w:rPr>
        <w:lastRenderedPageBreak/>
        <w:t xml:space="preserve">žodines sutartis. Žemiau teikiame </w:t>
      </w:r>
      <w:r w:rsidR="007C3C98" w:rsidRPr="00545CF7">
        <w:rPr>
          <w:rFonts w:ascii="Times New Roman" w:hAnsi="Times New Roman" w:cs="Times New Roman"/>
          <w:color w:val="000000"/>
          <w:sz w:val="24"/>
          <w:szCs w:val="24"/>
        </w:rPr>
        <w:t>diagramą, kurioje atsispindi</w:t>
      </w:r>
      <w:r w:rsidR="000F65F1">
        <w:rPr>
          <w:rFonts w:ascii="Times New Roman" w:hAnsi="Times New Roman" w:cs="Times New Roman"/>
          <w:color w:val="000000"/>
          <w:sz w:val="24"/>
          <w:szCs w:val="24"/>
        </w:rPr>
        <w:t xml:space="preserve"> 2024 m.</w:t>
      </w:r>
      <w:r w:rsidR="007C3C98" w:rsidRPr="00545CF7">
        <w:rPr>
          <w:rFonts w:ascii="Times New Roman" w:hAnsi="Times New Roman" w:cs="Times New Roman"/>
          <w:color w:val="000000"/>
          <w:sz w:val="24"/>
          <w:szCs w:val="24"/>
        </w:rPr>
        <w:t xml:space="preserve"> žodži</w:t>
      </w:r>
      <w:r w:rsidR="00B802A7" w:rsidRPr="00545CF7">
        <w:rPr>
          <w:rFonts w:ascii="Times New Roman" w:hAnsi="Times New Roman" w:cs="Times New Roman"/>
          <w:color w:val="000000"/>
          <w:sz w:val="24"/>
          <w:szCs w:val="24"/>
        </w:rPr>
        <w:t>u</w:t>
      </w:r>
      <w:r w:rsidR="007C3C98" w:rsidRPr="00545CF7">
        <w:rPr>
          <w:rFonts w:ascii="Times New Roman" w:hAnsi="Times New Roman" w:cs="Times New Roman"/>
          <w:color w:val="000000"/>
          <w:sz w:val="24"/>
          <w:szCs w:val="24"/>
        </w:rPr>
        <w:t xml:space="preserve"> sudarytų sutarčių</w:t>
      </w:r>
      <w:r w:rsidR="00AD29AD" w:rsidRPr="00545CF7">
        <w:rPr>
          <w:rFonts w:ascii="Times New Roman" w:hAnsi="Times New Roman" w:cs="Times New Roman"/>
          <w:color w:val="000000"/>
          <w:sz w:val="24"/>
          <w:szCs w:val="24"/>
        </w:rPr>
        <w:t xml:space="preserve"> kiekis</w:t>
      </w:r>
      <w:r w:rsidR="000F65F1">
        <w:rPr>
          <w:rFonts w:ascii="Times New Roman" w:hAnsi="Times New Roman" w:cs="Times New Roman"/>
          <w:color w:val="000000"/>
          <w:sz w:val="24"/>
          <w:szCs w:val="24"/>
        </w:rPr>
        <w:t xml:space="preserve"> (procentais), </w:t>
      </w:r>
      <w:r w:rsidR="007C3C98" w:rsidRPr="00545CF7">
        <w:rPr>
          <w:rFonts w:ascii="Times New Roman" w:hAnsi="Times New Roman" w:cs="Times New Roman"/>
          <w:color w:val="000000"/>
          <w:sz w:val="24"/>
          <w:szCs w:val="24"/>
        </w:rPr>
        <w:t>perkant švietimo ir mokymo paslaugas</w:t>
      </w:r>
      <w:r w:rsidR="00700486" w:rsidRPr="00545CF7">
        <w:rPr>
          <w:rFonts w:ascii="Times New Roman" w:hAnsi="Times New Roman" w:cs="Times New Roman"/>
          <w:color w:val="000000"/>
          <w:sz w:val="24"/>
          <w:szCs w:val="24"/>
        </w:rPr>
        <w:t xml:space="preserve"> neskelbiamos apklausos būdu</w:t>
      </w:r>
      <w:r w:rsidR="000F65F1">
        <w:rPr>
          <w:rStyle w:val="Puslapioinaosnuoroda"/>
          <w:rFonts w:ascii="Times New Roman" w:hAnsi="Times New Roman" w:cs="Times New Roman"/>
          <w:color w:val="000000"/>
          <w:sz w:val="24"/>
          <w:szCs w:val="24"/>
        </w:rPr>
        <w:footnoteReference w:id="21"/>
      </w:r>
      <w:r w:rsidR="00952A5B" w:rsidRPr="00545CF7">
        <w:rPr>
          <w:rFonts w:ascii="Times New Roman" w:hAnsi="Times New Roman" w:cs="Times New Roman"/>
          <w:color w:val="000000"/>
          <w:sz w:val="24"/>
          <w:szCs w:val="24"/>
        </w:rPr>
        <w:t>, nuo</w:t>
      </w:r>
      <w:r w:rsidR="007C3C98" w:rsidRPr="00545CF7">
        <w:rPr>
          <w:rFonts w:ascii="Times New Roman" w:hAnsi="Times New Roman" w:cs="Times New Roman"/>
          <w:color w:val="000000"/>
          <w:sz w:val="24"/>
          <w:szCs w:val="24"/>
        </w:rPr>
        <w:t xml:space="preserve"> bendro</w:t>
      </w:r>
      <w:r w:rsidR="00952A5B" w:rsidRPr="00545CF7">
        <w:rPr>
          <w:rFonts w:ascii="Times New Roman" w:hAnsi="Times New Roman" w:cs="Times New Roman"/>
          <w:color w:val="000000"/>
          <w:sz w:val="24"/>
          <w:szCs w:val="24"/>
        </w:rPr>
        <w:t xml:space="preserve"> </w:t>
      </w:r>
      <w:r w:rsidR="00B802A7" w:rsidRPr="00545CF7">
        <w:rPr>
          <w:rFonts w:ascii="Times New Roman" w:hAnsi="Times New Roman" w:cs="Times New Roman"/>
          <w:color w:val="000000"/>
          <w:sz w:val="24"/>
          <w:szCs w:val="24"/>
        </w:rPr>
        <w:t xml:space="preserve">2024 m. </w:t>
      </w:r>
      <w:r w:rsidR="00952A5B" w:rsidRPr="00545CF7">
        <w:rPr>
          <w:rFonts w:ascii="Times New Roman" w:hAnsi="Times New Roman" w:cs="Times New Roman"/>
          <w:color w:val="000000"/>
          <w:sz w:val="24"/>
          <w:szCs w:val="24"/>
        </w:rPr>
        <w:t>sudarytų</w:t>
      </w:r>
      <w:r w:rsidR="007C3C98" w:rsidRPr="00545CF7">
        <w:rPr>
          <w:rFonts w:ascii="Times New Roman" w:hAnsi="Times New Roman" w:cs="Times New Roman"/>
          <w:color w:val="000000"/>
          <w:sz w:val="24"/>
          <w:szCs w:val="24"/>
        </w:rPr>
        <w:t xml:space="preserve"> </w:t>
      </w:r>
      <w:r w:rsidR="00FA15FC">
        <w:rPr>
          <w:rFonts w:ascii="Times New Roman" w:hAnsi="Times New Roman" w:cs="Times New Roman"/>
          <w:color w:val="000000"/>
          <w:sz w:val="24"/>
          <w:szCs w:val="24"/>
        </w:rPr>
        <w:t xml:space="preserve">švietimo ir mokymo paslaugų pirkimo </w:t>
      </w:r>
      <w:r w:rsidR="007C3C98" w:rsidRPr="00545CF7">
        <w:rPr>
          <w:rFonts w:ascii="Times New Roman" w:hAnsi="Times New Roman" w:cs="Times New Roman"/>
          <w:color w:val="000000"/>
          <w:sz w:val="24"/>
          <w:szCs w:val="24"/>
        </w:rPr>
        <w:t xml:space="preserve">sutarčių skaičiaus: </w:t>
      </w:r>
    </w:p>
    <w:p w14:paraId="2E743371" w14:textId="77777777" w:rsidR="00C10B5E" w:rsidRPr="00545CF7" w:rsidRDefault="00C10B5E" w:rsidP="00446585">
      <w:pPr>
        <w:spacing w:after="0" w:line="360" w:lineRule="auto"/>
        <w:ind w:firstLine="851"/>
        <w:contextualSpacing/>
        <w:jc w:val="both"/>
        <w:textAlignment w:val="center"/>
        <w:rPr>
          <w:rFonts w:ascii="Times New Roman" w:hAnsi="Times New Roman" w:cs="Times New Roman"/>
          <w:color w:val="000000"/>
          <w:sz w:val="24"/>
          <w:szCs w:val="24"/>
        </w:rPr>
      </w:pPr>
    </w:p>
    <w:p w14:paraId="5618A80B" w14:textId="10400DB1" w:rsidR="00E35665" w:rsidRDefault="007C3C98" w:rsidP="00294B9A">
      <w:pPr>
        <w:jc w:val="center"/>
        <w:rPr>
          <w:rFonts w:ascii="Times New Roman" w:hAnsi="Times New Roman" w:cs="Times New Roman"/>
          <w:sz w:val="24"/>
          <w:szCs w:val="24"/>
        </w:rPr>
      </w:pPr>
      <w:r w:rsidRPr="008424F9">
        <w:rPr>
          <w:rFonts w:ascii="Times New Roman" w:hAnsi="Times New Roman" w:cs="Times New Roman"/>
          <w:noProof/>
          <w:sz w:val="24"/>
          <w:szCs w:val="24"/>
        </w:rPr>
        <w:drawing>
          <wp:inline distT="0" distB="0" distL="0" distR="0" wp14:anchorId="78375850" wp14:editId="1DA8A7E2">
            <wp:extent cx="4480560" cy="2232660"/>
            <wp:effectExtent l="0" t="0" r="15240" b="15240"/>
            <wp:docPr id="2" name="Diagrama 2">
              <a:extLst xmlns:a="http://schemas.openxmlformats.org/drawingml/2006/main">
                <a:ext uri="{FF2B5EF4-FFF2-40B4-BE49-F238E27FC236}">
                  <a16:creationId xmlns:a16="http://schemas.microsoft.com/office/drawing/2014/main" id="{3C2140E0-F65D-49E0-B3A1-671FD67A0B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5A09A2" w14:textId="77777777" w:rsidR="009B5BD4" w:rsidRPr="00545CF7" w:rsidRDefault="009B5BD4" w:rsidP="00294B9A">
      <w:pPr>
        <w:jc w:val="center"/>
        <w:rPr>
          <w:rFonts w:ascii="Times New Roman" w:hAnsi="Times New Roman" w:cs="Times New Roman"/>
          <w:sz w:val="24"/>
          <w:szCs w:val="24"/>
        </w:rPr>
      </w:pPr>
    </w:p>
    <w:tbl>
      <w:tblPr>
        <w:tblStyle w:val="Lentelstinklelis"/>
        <w:tblpPr w:leftFromText="180" w:rightFromText="180" w:vertAnchor="text" w:horzAnchor="margin" w:tblpY="1309"/>
        <w:tblW w:w="0" w:type="auto"/>
        <w:tblLook w:val="04A0" w:firstRow="1" w:lastRow="0" w:firstColumn="1" w:lastColumn="0" w:noHBand="0" w:noVBand="1"/>
      </w:tblPr>
      <w:tblGrid>
        <w:gridCol w:w="2262"/>
        <w:gridCol w:w="2595"/>
        <w:gridCol w:w="2425"/>
        <w:gridCol w:w="2346"/>
      </w:tblGrid>
      <w:tr w:rsidR="001C052A" w:rsidRPr="00545CF7" w14:paraId="16D978A1" w14:textId="77777777" w:rsidTr="00250C82">
        <w:tc>
          <w:tcPr>
            <w:tcW w:w="2263" w:type="dxa"/>
          </w:tcPr>
          <w:p w14:paraId="374752AF" w14:textId="77777777" w:rsidR="001C052A" w:rsidRPr="00545CF7" w:rsidRDefault="001C052A" w:rsidP="001C052A">
            <w:pPr>
              <w:jc w:val="center"/>
              <w:rPr>
                <w:rFonts w:ascii="Times New Roman" w:hAnsi="Times New Roman" w:cs="Times New Roman"/>
                <w:b/>
                <w:bCs/>
                <w:sz w:val="24"/>
                <w:szCs w:val="24"/>
              </w:rPr>
            </w:pPr>
            <w:r w:rsidRPr="00545CF7">
              <w:rPr>
                <w:rFonts w:ascii="Times New Roman" w:hAnsi="Times New Roman" w:cs="Times New Roman"/>
                <w:b/>
                <w:bCs/>
                <w:sz w:val="24"/>
                <w:szCs w:val="24"/>
              </w:rPr>
              <w:t>Savivaldybės administracija</w:t>
            </w:r>
          </w:p>
        </w:tc>
        <w:tc>
          <w:tcPr>
            <w:tcW w:w="2595" w:type="dxa"/>
          </w:tcPr>
          <w:p w14:paraId="463BE701" w14:textId="77777777" w:rsidR="001C052A" w:rsidRPr="00545CF7" w:rsidRDefault="001C052A" w:rsidP="001C052A">
            <w:pPr>
              <w:jc w:val="center"/>
              <w:rPr>
                <w:rFonts w:ascii="Times New Roman" w:hAnsi="Times New Roman" w:cs="Times New Roman"/>
                <w:b/>
                <w:bCs/>
                <w:sz w:val="24"/>
                <w:szCs w:val="24"/>
              </w:rPr>
            </w:pPr>
            <w:r w:rsidRPr="00545CF7">
              <w:rPr>
                <w:rFonts w:ascii="Times New Roman" w:hAnsi="Times New Roman" w:cs="Times New Roman"/>
                <w:b/>
                <w:bCs/>
                <w:sz w:val="24"/>
                <w:szCs w:val="24"/>
              </w:rPr>
              <w:t>Mažiausia žodinės sutarties vertė (su PVM)</w:t>
            </w:r>
          </w:p>
        </w:tc>
        <w:tc>
          <w:tcPr>
            <w:tcW w:w="2425" w:type="dxa"/>
          </w:tcPr>
          <w:p w14:paraId="0319ECA1" w14:textId="77777777" w:rsidR="001C052A" w:rsidRPr="00545CF7" w:rsidRDefault="001C052A" w:rsidP="001C052A">
            <w:pPr>
              <w:jc w:val="center"/>
              <w:rPr>
                <w:rFonts w:ascii="Times New Roman" w:hAnsi="Times New Roman" w:cs="Times New Roman"/>
                <w:b/>
                <w:bCs/>
                <w:sz w:val="24"/>
                <w:szCs w:val="24"/>
              </w:rPr>
            </w:pPr>
            <w:r w:rsidRPr="00545CF7">
              <w:rPr>
                <w:rFonts w:ascii="Times New Roman" w:hAnsi="Times New Roman" w:cs="Times New Roman"/>
                <w:b/>
                <w:bCs/>
                <w:sz w:val="24"/>
                <w:szCs w:val="24"/>
              </w:rPr>
              <w:t>Didžiausia žodinės sutarties vertė (su PVM)</w:t>
            </w:r>
          </w:p>
        </w:tc>
        <w:tc>
          <w:tcPr>
            <w:tcW w:w="2346" w:type="dxa"/>
          </w:tcPr>
          <w:p w14:paraId="1497991C" w14:textId="3B28A8E6" w:rsidR="001C052A" w:rsidRPr="00545CF7" w:rsidRDefault="001C052A" w:rsidP="001C052A">
            <w:pPr>
              <w:jc w:val="center"/>
              <w:rPr>
                <w:rFonts w:ascii="Times New Roman" w:hAnsi="Times New Roman" w:cs="Times New Roman"/>
                <w:b/>
                <w:bCs/>
                <w:sz w:val="24"/>
                <w:szCs w:val="24"/>
              </w:rPr>
            </w:pPr>
            <w:r w:rsidRPr="00545CF7">
              <w:rPr>
                <w:rFonts w:ascii="Times New Roman" w:hAnsi="Times New Roman" w:cs="Times New Roman"/>
                <w:b/>
                <w:bCs/>
                <w:sz w:val="24"/>
                <w:szCs w:val="24"/>
              </w:rPr>
              <w:t>Bendra žodinių sutarčių vertė (su PVM)</w:t>
            </w:r>
          </w:p>
        </w:tc>
      </w:tr>
      <w:tr w:rsidR="001C052A" w:rsidRPr="00545CF7" w14:paraId="0DB1A092" w14:textId="77777777" w:rsidTr="00250C82">
        <w:trPr>
          <w:trHeight w:val="407"/>
        </w:trPr>
        <w:tc>
          <w:tcPr>
            <w:tcW w:w="2263" w:type="dxa"/>
          </w:tcPr>
          <w:p w14:paraId="2FF57E79" w14:textId="77777777" w:rsidR="001C052A" w:rsidRPr="008424F9" w:rsidRDefault="001C052A" w:rsidP="001C052A">
            <w:pPr>
              <w:rPr>
                <w:rFonts w:ascii="Times New Roman" w:hAnsi="Times New Roman" w:cs="Times New Roman"/>
                <w:color w:val="000000" w:themeColor="text1"/>
                <w:sz w:val="24"/>
                <w:szCs w:val="24"/>
              </w:rPr>
            </w:pPr>
            <w:r w:rsidRPr="008424F9">
              <w:rPr>
                <w:rFonts w:ascii="Times New Roman" w:hAnsi="Times New Roman" w:cs="Times New Roman"/>
                <w:color w:val="000000" w:themeColor="text1"/>
                <w:sz w:val="24"/>
                <w:szCs w:val="24"/>
              </w:rPr>
              <w:t>Druskininkų SA</w:t>
            </w:r>
          </w:p>
        </w:tc>
        <w:tc>
          <w:tcPr>
            <w:tcW w:w="2595" w:type="dxa"/>
          </w:tcPr>
          <w:p w14:paraId="7801B475" w14:textId="77777777" w:rsidR="001C052A" w:rsidRPr="00545CF7" w:rsidRDefault="001C052A" w:rsidP="001C052A">
            <w:pPr>
              <w:jc w:val="center"/>
              <w:rPr>
                <w:rFonts w:ascii="Times New Roman" w:hAnsi="Times New Roman" w:cs="Times New Roman"/>
                <w:sz w:val="24"/>
                <w:szCs w:val="24"/>
              </w:rPr>
            </w:pPr>
            <w:r w:rsidRPr="00545CF7">
              <w:rPr>
                <w:rFonts w:ascii="Times New Roman" w:hAnsi="Times New Roman" w:cs="Times New Roman"/>
                <w:sz w:val="24"/>
                <w:szCs w:val="24"/>
              </w:rPr>
              <w:t>50 EUR</w:t>
            </w:r>
          </w:p>
        </w:tc>
        <w:tc>
          <w:tcPr>
            <w:tcW w:w="2425" w:type="dxa"/>
          </w:tcPr>
          <w:p w14:paraId="7474D7CC" w14:textId="77777777" w:rsidR="001C052A" w:rsidRPr="00545CF7" w:rsidRDefault="001C052A" w:rsidP="001C052A">
            <w:pPr>
              <w:jc w:val="center"/>
              <w:rPr>
                <w:rFonts w:ascii="Times New Roman" w:hAnsi="Times New Roman" w:cs="Times New Roman"/>
                <w:sz w:val="24"/>
                <w:szCs w:val="24"/>
              </w:rPr>
            </w:pPr>
            <w:r w:rsidRPr="00545CF7">
              <w:rPr>
                <w:rFonts w:ascii="Times New Roman" w:hAnsi="Times New Roman" w:cs="Times New Roman"/>
                <w:sz w:val="24"/>
                <w:szCs w:val="24"/>
              </w:rPr>
              <w:t>3590 EUR</w:t>
            </w:r>
          </w:p>
        </w:tc>
        <w:tc>
          <w:tcPr>
            <w:tcW w:w="2346" w:type="dxa"/>
          </w:tcPr>
          <w:p w14:paraId="4187B182" w14:textId="2740ED17" w:rsidR="001C052A" w:rsidRPr="00545CF7" w:rsidRDefault="00250C82" w:rsidP="001C052A">
            <w:pPr>
              <w:jc w:val="center"/>
              <w:rPr>
                <w:rFonts w:ascii="Times New Roman" w:hAnsi="Times New Roman" w:cs="Times New Roman"/>
                <w:sz w:val="24"/>
                <w:szCs w:val="24"/>
              </w:rPr>
            </w:pPr>
            <w:r w:rsidRPr="00545CF7">
              <w:rPr>
                <w:rFonts w:ascii="Times New Roman" w:hAnsi="Times New Roman" w:cs="Times New Roman"/>
                <w:sz w:val="24"/>
                <w:szCs w:val="24"/>
              </w:rPr>
              <w:t>19991,12 EUR</w:t>
            </w:r>
          </w:p>
        </w:tc>
      </w:tr>
      <w:tr w:rsidR="001C052A" w:rsidRPr="00545CF7" w14:paraId="3CAAAA81" w14:textId="77777777" w:rsidTr="00250C82">
        <w:tc>
          <w:tcPr>
            <w:tcW w:w="2263" w:type="dxa"/>
          </w:tcPr>
          <w:p w14:paraId="7269BA6E" w14:textId="77777777" w:rsidR="001C052A" w:rsidRPr="008424F9" w:rsidRDefault="001C052A" w:rsidP="001C052A">
            <w:pPr>
              <w:rPr>
                <w:rFonts w:ascii="Times New Roman" w:hAnsi="Times New Roman" w:cs="Times New Roman"/>
                <w:color w:val="000000" w:themeColor="text1"/>
                <w:sz w:val="24"/>
                <w:szCs w:val="24"/>
              </w:rPr>
            </w:pPr>
            <w:r w:rsidRPr="008424F9">
              <w:rPr>
                <w:rFonts w:ascii="Times New Roman" w:hAnsi="Times New Roman" w:cs="Times New Roman"/>
                <w:color w:val="000000" w:themeColor="text1"/>
                <w:sz w:val="24"/>
                <w:szCs w:val="24"/>
              </w:rPr>
              <w:t>Ukmergės rajono SA</w:t>
            </w:r>
          </w:p>
        </w:tc>
        <w:tc>
          <w:tcPr>
            <w:tcW w:w="2595" w:type="dxa"/>
          </w:tcPr>
          <w:p w14:paraId="5D221368" w14:textId="77777777" w:rsidR="001C052A" w:rsidRPr="00545CF7" w:rsidRDefault="001C052A" w:rsidP="001C052A">
            <w:pPr>
              <w:spacing w:line="360" w:lineRule="auto"/>
              <w:jc w:val="center"/>
              <w:rPr>
                <w:rFonts w:ascii="Times New Roman" w:hAnsi="Times New Roman" w:cs="Times New Roman"/>
                <w:sz w:val="24"/>
                <w:szCs w:val="24"/>
              </w:rPr>
            </w:pPr>
            <w:r w:rsidRPr="00545CF7">
              <w:rPr>
                <w:rFonts w:ascii="Times New Roman" w:hAnsi="Times New Roman" w:cs="Times New Roman"/>
                <w:sz w:val="24"/>
                <w:szCs w:val="24"/>
              </w:rPr>
              <w:t>10 EUR</w:t>
            </w:r>
          </w:p>
        </w:tc>
        <w:tc>
          <w:tcPr>
            <w:tcW w:w="2425" w:type="dxa"/>
          </w:tcPr>
          <w:p w14:paraId="7F4F69F3" w14:textId="77777777" w:rsidR="001C052A" w:rsidRPr="00545CF7" w:rsidRDefault="001C052A" w:rsidP="001C052A">
            <w:pPr>
              <w:spacing w:line="360" w:lineRule="auto"/>
              <w:jc w:val="center"/>
              <w:rPr>
                <w:rFonts w:ascii="Times New Roman" w:hAnsi="Times New Roman" w:cs="Times New Roman"/>
                <w:sz w:val="24"/>
                <w:szCs w:val="24"/>
              </w:rPr>
            </w:pPr>
            <w:r w:rsidRPr="00545CF7">
              <w:rPr>
                <w:rFonts w:ascii="Times New Roman" w:hAnsi="Times New Roman" w:cs="Times New Roman"/>
                <w:sz w:val="24"/>
                <w:szCs w:val="24"/>
              </w:rPr>
              <w:t>3000 EUR</w:t>
            </w:r>
          </w:p>
        </w:tc>
        <w:tc>
          <w:tcPr>
            <w:tcW w:w="2346" w:type="dxa"/>
          </w:tcPr>
          <w:p w14:paraId="24A08212" w14:textId="3168056E" w:rsidR="001C052A" w:rsidRPr="00545CF7" w:rsidRDefault="005C4968" w:rsidP="001C052A">
            <w:pPr>
              <w:spacing w:line="360" w:lineRule="auto"/>
              <w:jc w:val="center"/>
              <w:rPr>
                <w:rFonts w:ascii="Times New Roman" w:hAnsi="Times New Roman" w:cs="Times New Roman"/>
                <w:sz w:val="24"/>
                <w:szCs w:val="24"/>
              </w:rPr>
            </w:pPr>
            <w:r w:rsidRPr="00545CF7">
              <w:rPr>
                <w:rFonts w:ascii="Times New Roman" w:hAnsi="Times New Roman" w:cs="Times New Roman"/>
                <w:sz w:val="24"/>
                <w:szCs w:val="24"/>
              </w:rPr>
              <w:t>37841,99 EUR</w:t>
            </w:r>
          </w:p>
        </w:tc>
      </w:tr>
      <w:tr w:rsidR="001C052A" w:rsidRPr="00545CF7" w14:paraId="21C00981" w14:textId="77777777" w:rsidTr="00250C82">
        <w:tc>
          <w:tcPr>
            <w:tcW w:w="2263" w:type="dxa"/>
          </w:tcPr>
          <w:p w14:paraId="7A5BF904" w14:textId="77777777" w:rsidR="001C052A" w:rsidRPr="008424F9" w:rsidRDefault="001C052A" w:rsidP="001C052A">
            <w:pPr>
              <w:rPr>
                <w:rFonts w:ascii="Times New Roman" w:hAnsi="Times New Roman" w:cs="Times New Roman"/>
                <w:color w:val="000000" w:themeColor="text1"/>
                <w:sz w:val="24"/>
                <w:szCs w:val="24"/>
              </w:rPr>
            </w:pPr>
            <w:r w:rsidRPr="008424F9">
              <w:rPr>
                <w:rFonts w:ascii="Times New Roman" w:hAnsi="Times New Roman" w:cs="Times New Roman"/>
                <w:color w:val="000000" w:themeColor="text1"/>
                <w:sz w:val="24"/>
                <w:szCs w:val="24"/>
              </w:rPr>
              <w:t>Kupiškio rajono SA</w:t>
            </w:r>
          </w:p>
        </w:tc>
        <w:tc>
          <w:tcPr>
            <w:tcW w:w="2595" w:type="dxa"/>
          </w:tcPr>
          <w:p w14:paraId="356D0CB5" w14:textId="77777777" w:rsidR="001C052A" w:rsidRPr="00545CF7" w:rsidRDefault="001C052A" w:rsidP="001C052A">
            <w:pPr>
              <w:spacing w:line="360" w:lineRule="auto"/>
              <w:jc w:val="center"/>
              <w:rPr>
                <w:rFonts w:ascii="Times New Roman" w:hAnsi="Times New Roman" w:cs="Times New Roman"/>
                <w:sz w:val="24"/>
                <w:szCs w:val="24"/>
              </w:rPr>
            </w:pPr>
            <w:r w:rsidRPr="00545CF7">
              <w:rPr>
                <w:rFonts w:ascii="Times New Roman" w:hAnsi="Times New Roman" w:cs="Times New Roman"/>
                <w:sz w:val="24"/>
                <w:szCs w:val="24"/>
              </w:rPr>
              <w:t>25 EUR</w:t>
            </w:r>
          </w:p>
        </w:tc>
        <w:tc>
          <w:tcPr>
            <w:tcW w:w="2425" w:type="dxa"/>
          </w:tcPr>
          <w:p w14:paraId="338D5824" w14:textId="3C308A23" w:rsidR="001C052A" w:rsidRPr="008424F9" w:rsidRDefault="001C052A" w:rsidP="001C052A">
            <w:pPr>
              <w:jc w:val="center"/>
              <w:rPr>
                <w:rFonts w:ascii="Times New Roman" w:hAnsi="Times New Roman" w:cs="Times New Roman"/>
                <w:sz w:val="24"/>
                <w:szCs w:val="24"/>
              </w:rPr>
            </w:pPr>
            <w:r w:rsidRPr="00545CF7">
              <w:rPr>
                <w:rFonts w:ascii="Times New Roman" w:hAnsi="Times New Roman" w:cs="Times New Roman"/>
                <w:sz w:val="24"/>
                <w:szCs w:val="24"/>
              </w:rPr>
              <w:t>10500</w:t>
            </w:r>
            <w:r w:rsidRPr="008424F9">
              <w:rPr>
                <w:rStyle w:val="Puslapioinaosnuoroda"/>
                <w:rFonts w:ascii="Times New Roman" w:hAnsi="Times New Roman" w:cs="Times New Roman"/>
                <w:sz w:val="24"/>
                <w:szCs w:val="24"/>
              </w:rPr>
              <w:footnoteReference w:id="22"/>
            </w:r>
            <w:r w:rsidRPr="008424F9">
              <w:rPr>
                <w:rFonts w:ascii="Times New Roman" w:hAnsi="Times New Roman" w:cs="Times New Roman"/>
                <w:sz w:val="24"/>
                <w:szCs w:val="24"/>
              </w:rPr>
              <w:t xml:space="preserve"> EUR</w:t>
            </w:r>
          </w:p>
        </w:tc>
        <w:tc>
          <w:tcPr>
            <w:tcW w:w="2346" w:type="dxa"/>
          </w:tcPr>
          <w:p w14:paraId="507B357E" w14:textId="300956D3" w:rsidR="001C052A" w:rsidRPr="00545CF7" w:rsidRDefault="001C052A" w:rsidP="001C052A">
            <w:pPr>
              <w:jc w:val="center"/>
              <w:rPr>
                <w:rFonts w:ascii="Times New Roman" w:hAnsi="Times New Roman" w:cs="Times New Roman"/>
                <w:sz w:val="24"/>
                <w:szCs w:val="24"/>
              </w:rPr>
            </w:pPr>
            <w:r w:rsidRPr="00545CF7">
              <w:rPr>
                <w:rFonts w:ascii="Times New Roman" w:hAnsi="Times New Roman" w:cs="Times New Roman"/>
                <w:sz w:val="24"/>
                <w:szCs w:val="24"/>
              </w:rPr>
              <w:t>26090,39 EUR</w:t>
            </w:r>
          </w:p>
        </w:tc>
      </w:tr>
      <w:tr w:rsidR="001C052A" w:rsidRPr="00545CF7" w14:paraId="4E071242" w14:textId="77777777" w:rsidTr="00250C82">
        <w:trPr>
          <w:trHeight w:val="425"/>
        </w:trPr>
        <w:tc>
          <w:tcPr>
            <w:tcW w:w="2263" w:type="dxa"/>
          </w:tcPr>
          <w:p w14:paraId="5F394E76" w14:textId="77777777" w:rsidR="001C052A" w:rsidRPr="008424F9" w:rsidRDefault="001C052A" w:rsidP="001C052A">
            <w:pPr>
              <w:rPr>
                <w:rFonts w:ascii="Times New Roman" w:hAnsi="Times New Roman" w:cs="Times New Roman"/>
                <w:color w:val="000000" w:themeColor="text1"/>
                <w:sz w:val="24"/>
                <w:szCs w:val="24"/>
              </w:rPr>
            </w:pPr>
            <w:r w:rsidRPr="008424F9">
              <w:rPr>
                <w:rFonts w:ascii="Times New Roman" w:hAnsi="Times New Roman" w:cs="Times New Roman"/>
                <w:color w:val="000000" w:themeColor="text1"/>
                <w:sz w:val="24"/>
                <w:szCs w:val="24"/>
              </w:rPr>
              <w:t>Kazlų Rūdos SA</w:t>
            </w:r>
          </w:p>
        </w:tc>
        <w:tc>
          <w:tcPr>
            <w:tcW w:w="2595" w:type="dxa"/>
          </w:tcPr>
          <w:p w14:paraId="3483F257" w14:textId="77777777" w:rsidR="001C052A" w:rsidRPr="00545CF7" w:rsidRDefault="001C052A" w:rsidP="001C052A">
            <w:pPr>
              <w:jc w:val="center"/>
              <w:rPr>
                <w:rFonts w:ascii="Times New Roman" w:hAnsi="Times New Roman" w:cs="Times New Roman"/>
                <w:sz w:val="24"/>
                <w:szCs w:val="24"/>
              </w:rPr>
            </w:pPr>
            <w:r w:rsidRPr="00545CF7">
              <w:rPr>
                <w:rFonts w:ascii="Times New Roman" w:hAnsi="Times New Roman" w:cs="Times New Roman"/>
                <w:sz w:val="24"/>
                <w:szCs w:val="24"/>
              </w:rPr>
              <w:t>50 EUR</w:t>
            </w:r>
          </w:p>
        </w:tc>
        <w:tc>
          <w:tcPr>
            <w:tcW w:w="2425" w:type="dxa"/>
          </w:tcPr>
          <w:p w14:paraId="44F4B58B" w14:textId="77777777" w:rsidR="001C052A" w:rsidRPr="00545CF7" w:rsidRDefault="001C052A" w:rsidP="001C052A">
            <w:pPr>
              <w:jc w:val="center"/>
              <w:rPr>
                <w:rFonts w:ascii="Times New Roman" w:hAnsi="Times New Roman" w:cs="Times New Roman"/>
                <w:sz w:val="24"/>
                <w:szCs w:val="24"/>
              </w:rPr>
            </w:pPr>
            <w:r w:rsidRPr="00545CF7">
              <w:rPr>
                <w:rFonts w:ascii="Times New Roman" w:hAnsi="Times New Roman" w:cs="Times New Roman"/>
                <w:sz w:val="24"/>
                <w:szCs w:val="24"/>
              </w:rPr>
              <w:t>3000 EUR</w:t>
            </w:r>
          </w:p>
        </w:tc>
        <w:tc>
          <w:tcPr>
            <w:tcW w:w="2346" w:type="dxa"/>
          </w:tcPr>
          <w:p w14:paraId="7AE56956" w14:textId="0C017FCB" w:rsidR="001C052A" w:rsidRPr="00545CF7" w:rsidRDefault="00250C82" w:rsidP="001C052A">
            <w:pPr>
              <w:jc w:val="center"/>
              <w:rPr>
                <w:rFonts w:ascii="Times New Roman" w:hAnsi="Times New Roman" w:cs="Times New Roman"/>
                <w:sz w:val="24"/>
                <w:szCs w:val="24"/>
              </w:rPr>
            </w:pPr>
            <w:r w:rsidRPr="00545CF7">
              <w:rPr>
                <w:rFonts w:ascii="Times New Roman" w:hAnsi="Times New Roman" w:cs="Times New Roman"/>
                <w:sz w:val="24"/>
                <w:szCs w:val="24"/>
              </w:rPr>
              <w:t>7970,45 EUR</w:t>
            </w:r>
          </w:p>
        </w:tc>
      </w:tr>
      <w:tr w:rsidR="001C052A" w:rsidRPr="00545CF7" w14:paraId="0F4C5133" w14:textId="77777777" w:rsidTr="00250C82">
        <w:trPr>
          <w:trHeight w:val="417"/>
        </w:trPr>
        <w:tc>
          <w:tcPr>
            <w:tcW w:w="2263" w:type="dxa"/>
          </w:tcPr>
          <w:p w14:paraId="00545E4C" w14:textId="77777777" w:rsidR="001C052A" w:rsidRPr="008424F9" w:rsidRDefault="001C052A" w:rsidP="001C052A">
            <w:pPr>
              <w:rPr>
                <w:rFonts w:ascii="Times New Roman" w:hAnsi="Times New Roman" w:cs="Times New Roman"/>
                <w:color w:val="000000" w:themeColor="text1"/>
                <w:sz w:val="24"/>
                <w:szCs w:val="24"/>
              </w:rPr>
            </w:pPr>
            <w:r w:rsidRPr="008424F9">
              <w:rPr>
                <w:rFonts w:ascii="Times New Roman" w:hAnsi="Times New Roman" w:cs="Times New Roman"/>
                <w:color w:val="000000" w:themeColor="text1"/>
                <w:sz w:val="24"/>
                <w:szCs w:val="24"/>
              </w:rPr>
              <w:t xml:space="preserve">Elektrėnų SA </w:t>
            </w:r>
          </w:p>
        </w:tc>
        <w:tc>
          <w:tcPr>
            <w:tcW w:w="2595" w:type="dxa"/>
          </w:tcPr>
          <w:p w14:paraId="3FB247CD" w14:textId="77777777" w:rsidR="001C052A" w:rsidRPr="00545CF7" w:rsidRDefault="001C052A" w:rsidP="001C052A">
            <w:pPr>
              <w:jc w:val="center"/>
              <w:rPr>
                <w:rFonts w:ascii="Times New Roman" w:hAnsi="Times New Roman" w:cs="Times New Roman"/>
                <w:sz w:val="24"/>
                <w:szCs w:val="24"/>
              </w:rPr>
            </w:pPr>
            <w:r w:rsidRPr="00545CF7">
              <w:rPr>
                <w:rFonts w:ascii="Times New Roman" w:hAnsi="Times New Roman" w:cs="Times New Roman"/>
                <w:sz w:val="24"/>
                <w:szCs w:val="24"/>
              </w:rPr>
              <w:t>28 EUR</w:t>
            </w:r>
          </w:p>
        </w:tc>
        <w:tc>
          <w:tcPr>
            <w:tcW w:w="2425" w:type="dxa"/>
          </w:tcPr>
          <w:p w14:paraId="3579542C" w14:textId="77777777" w:rsidR="001C052A" w:rsidRPr="00545CF7" w:rsidRDefault="001C052A" w:rsidP="001C052A">
            <w:pPr>
              <w:jc w:val="center"/>
              <w:rPr>
                <w:rFonts w:ascii="Times New Roman" w:hAnsi="Times New Roman" w:cs="Times New Roman"/>
                <w:sz w:val="24"/>
                <w:szCs w:val="24"/>
              </w:rPr>
            </w:pPr>
            <w:r w:rsidRPr="00545CF7">
              <w:rPr>
                <w:rFonts w:ascii="Times New Roman" w:hAnsi="Times New Roman" w:cs="Times New Roman"/>
                <w:sz w:val="24"/>
                <w:szCs w:val="24"/>
              </w:rPr>
              <w:t>1600 EUR</w:t>
            </w:r>
          </w:p>
        </w:tc>
        <w:tc>
          <w:tcPr>
            <w:tcW w:w="2346" w:type="dxa"/>
          </w:tcPr>
          <w:p w14:paraId="0A9EF5E7" w14:textId="27A97D6D" w:rsidR="001C052A" w:rsidRPr="00545CF7" w:rsidRDefault="00250C82" w:rsidP="001C052A">
            <w:pPr>
              <w:jc w:val="center"/>
              <w:rPr>
                <w:rFonts w:ascii="Times New Roman" w:hAnsi="Times New Roman" w:cs="Times New Roman"/>
                <w:sz w:val="24"/>
                <w:szCs w:val="24"/>
              </w:rPr>
            </w:pPr>
            <w:r w:rsidRPr="00545CF7">
              <w:rPr>
                <w:rFonts w:ascii="Times New Roman" w:hAnsi="Times New Roman" w:cs="Times New Roman"/>
                <w:sz w:val="24"/>
                <w:szCs w:val="24"/>
              </w:rPr>
              <w:t>20859,78 EUR</w:t>
            </w:r>
          </w:p>
        </w:tc>
      </w:tr>
    </w:tbl>
    <w:p w14:paraId="5E6F8CC0" w14:textId="78779117" w:rsidR="009B5BD4" w:rsidRPr="008424F9" w:rsidRDefault="005727B3" w:rsidP="00ED7878">
      <w:pPr>
        <w:spacing w:afterLines="160" w:after="384" w:line="360" w:lineRule="auto"/>
        <w:ind w:firstLine="851"/>
        <w:jc w:val="both"/>
        <w:rPr>
          <w:rFonts w:ascii="Times New Roman" w:hAnsi="Times New Roman" w:cs="Times New Roman"/>
          <w:sz w:val="24"/>
          <w:szCs w:val="24"/>
        </w:rPr>
      </w:pPr>
      <w:r w:rsidRPr="008424F9">
        <w:rPr>
          <w:rFonts w:ascii="Times New Roman" w:hAnsi="Times New Roman" w:cs="Times New Roman"/>
          <w:sz w:val="24"/>
          <w:szCs w:val="24"/>
        </w:rPr>
        <w:t>T</w:t>
      </w:r>
      <w:r w:rsidR="00952A5B" w:rsidRPr="008424F9">
        <w:rPr>
          <w:rFonts w:ascii="Times New Roman" w:hAnsi="Times New Roman" w:cs="Times New Roman"/>
          <w:sz w:val="24"/>
          <w:szCs w:val="24"/>
        </w:rPr>
        <w:t xml:space="preserve">aip pat </w:t>
      </w:r>
      <w:r w:rsidR="007C3C98" w:rsidRPr="00545CF7">
        <w:rPr>
          <w:rFonts w:ascii="Times New Roman" w:hAnsi="Times New Roman" w:cs="Times New Roman"/>
          <w:sz w:val="24"/>
          <w:szCs w:val="24"/>
        </w:rPr>
        <w:t xml:space="preserve">teikiame </w:t>
      </w:r>
      <w:r w:rsidR="003D288A" w:rsidRPr="00545CF7">
        <w:rPr>
          <w:rFonts w:ascii="Times New Roman" w:hAnsi="Times New Roman" w:cs="Times New Roman"/>
          <w:sz w:val="24"/>
          <w:szCs w:val="24"/>
        </w:rPr>
        <w:t>žodžiu sudarytų</w:t>
      </w:r>
      <w:r w:rsidR="000B158B" w:rsidRPr="00545CF7">
        <w:rPr>
          <w:rFonts w:ascii="Times New Roman" w:hAnsi="Times New Roman" w:cs="Times New Roman"/>
          <w:sz w:val="24"/>
          <w:szCs w:val="24"/>
        </w:rPr>
        <w:t xml:space="preserve"> </w:t>
      </w:r>
      <w:r w:rsidR="00DD2F3D" w:rsidRPr="00545CF7">
        <w:rPr>
          <w:rFonts w:ascii="Times New Roman" w:hAnsi="Times New Roman" w:cs="Times New Roman"/>
          <w:sz w:val="24"/>
          <w:szCs w:val="24"/>
        </w:rPr>
        <w:t>sutarčių</w:t>
      </w:r>
      <w:r w:rsidR="00B73FDF" w:rsidRPr="008424F9">
        <w:rPr>
          <w:rStyle w:val="Puslapioinaosnuoroda"/>
          <w:rFonts w:ascii="Times New Roman" w:hAnsi="Times New Roman" w:cs="Times New Roman"/>
          <w:sz w:val="24"/>
          <w:szCs w:val="24"/>
        </w:rPr>
        <w:footnoteReference w:id="23"/>
      </w:r>
      <w:r w:rsidR="000B158B" w:rsidRPr="008424F9">
        <w:rPr>
          <w:rFonts w:ascii="Times New Roman" w:hAnsi="Times New Roman" w:cs="Times New Roman"/>
          <w:sz w:val="24"/>
          <w:szCs w:val="24"/>
        </w:rPr>
        <w:t xml:space="preserve">, </w:t>
      </w:r>
      <w:r w:rsidR="00717F51" w:rsidRPr="008424F9">
        <w:rPr>
          <w:rFonts w:ascii="Times New Roman" w:hAnsi="Times New Roman" w:cs="Times New Roman"/>
          <w:sz w:val="24"/>
          <w:szCs w:val="24"/>
        </w:rPr>
        <w:t xml:space="preserve">kurias </w:t>
      </w:r>
      <w:r w:rsidRPr="00545CF7">
        <w:rPr>
          <w:rFonts w:ascii="Times New Roman" w:hAnsi="Times New Roman" w:cs="Times New Roman"/>
          <w:sz w:val="24"/>
          <w:szCs w:val="24"/>
        </w:rPr>
        <w:t>analizuojamos</w:t>
      </w:r>
      <w:r w:rsidR="00717F51" w:rsidRPr="00545CF7">
        <w:rPr>
          <w:rFonts w:ascii="Times New Roman" w:hAnsi="Times New Roman" w:cs="Times New Roman"/>
          <w:sz w:val="24"/>
          <w:szCs w:val="24"/>
        </w:rPr>
        <w:t xml:space="preserve"> savivaldybės </w:t>
      </w:r>
      <w:r w:rsidR="000B158B" w:rsidRPr="00545CF7">
        <w:rPr>
          <w:rFonts w:ascii="Times New Roman" w:hAnsi="Times New Roman" w:cs="Times New Roman"/>
          <w:sz w:val="24"/>
          <w:szCs w:val="24"/>
        </w:rPr>
        <w:t>sudar</w:t>
      </w:r>
      <w:r w:rsidR="00717F51" w:rsidRPr="00545CF7">
        <w:rPr>
          <w:rFonts w:ascii="Times New Roman" w:hAnsi="Times New Roman" w:cs="Times New Roman"/>
          <w:sz w:val="24"/>
          <w:szCs w:val="24"/>
        </w:rPr>
        <w:t xml:space="preserve">ė </w:t>
      </w:r>
      <w:r w:rsidR="000B158B" w:rsidRPr="00545CF7">
        <w:rPr>
          <w:rFonts w:ascii="Times New Roman" w:hAnsi="Times New Roman" w:cs="Times New Roman"/>
          <w:sz w:val="24"/>
          <w:szCs w:val="24"/>
        </w:rPr>
        <w:t>2024 m.</w:t>
      </w:r>
      <w:r w:rsidRPr="00545CF7">
        <w:rPr>
          <w:rFonts w:ascii="Times New Roman" w:hAnsi="Times New Roman" w:cs="Times New Roman"/>
          <w:sz w:val="24"/>
          <w:szCs w:val="24"/>
        </w:rPr>
        <w:t xml:space="preserve"> </w:t>
      </w:r>
      <w:r w:rsidRPr="00545CF7">
        <w:rPr>
          <w:rFonts w:ascii="Times New Roman" w:hAnsi="Times New Roman" w:cs="Times New Roman"/>
          <w:color w:val="000000"/>
          <w:sz w:val="24"/>
          <w:szCs w:val="24"/>
        </w:rPr>
        <w:t>perkant švietimo ir mokymo paslaugas</w:t>
      </w:r>
      <w:r w:rsidRPr="00E024DB">
        <w:rPr>
          <w:rFonts w:ascii="Times New Roman" w:hAnsi="Times New Roman" w:cs="Times New Roman"/>
          <w:sz w:val="24"/>
          <w:szCs w:val="24"/>
        </w:rPr>
        <w:t xml:space="preserve"> </w:t>
      </w:r>
      <w:r w:rsidRPr="008424F9">
        <w:rPr>
          <w:rFonts w:ascii="Times New Roman" w:hAnsi="Times New Roman" w:cs="Times New Roman"/>
          <w:color w:val="000000"/>
          <w:sz w:val="24"/>
          <w:szCs w:val="24"/>
        </w:rPr>
        <w:t>(BVPŽ kodais nuo 80000000 iki 80660000)</w:t>
      </w:r>
      <w:r w:rsidR="000B158B" w:rsidRPr="00545CF7">
        <w:rPr>
          <w:rFonts w:ascii="Times New Roman" w:hAnsi="Times New Roman" w:cs="Times New Roman"/>
          <w:sz w:val="24"/>
          <w:szCs w:val="24"/>
        </w:rPr>
        <w:t xml:space="preserve">, </w:t>
      </w:r>
      <w:r w:rsidR="00DD2F3D" w:rsidRPr="00545CF7">
        <w:rPr>
          <w:rFonts w:ascii="Times New Roman" w:hAnsi="Times New Roman" w:cs="Times New Roman"/>
          <w:sz w:val="24"/>
          <w:szCs w:val="24"/>
        </w:rPr>
        <w:t>minimalias ir maksimalias vertes:</w:t>
      </w:r>
    </w:p>
    <w:p w14:paraId="222561DD" w14:textId="77777777" w:rsidR="009B5BD4" w:rsidRDefault="009B5BD4" w:rsidP="009B5BD4">
      <w:pPr>
        <w:spacing w:afterLines="160" w:after="384" w:line="360" w:lineRule="auto"/>
        <w:ind w:firstLine="851"/>
        <w:jc w:val="both"/>
        <w:rPr>
          <w:rFonts w:ascii="Times New Roman" w:hAnsi="Times New Roman" w:cs="Times New Roman"/>
          <w:sz w:val="24"/>
          <w:szCs w:val="24"/>
        </w:rPr>
      </w:pPr>
    </w:p>
    <w:p w14:paraId="3CF1E5AE" w14:textId="66D36F2D" w:rsidR="00837772" w:rsidRPr="00545CF7" w:rsidRDefault="00E35665" w:rsidP="00ED7878">
      <w:pPr>
        <w:spacing w:afterLines="160" w:after="384"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Kai</w:t>
      </w:r>
      <w:r w:rsidR="001019E0" w:rsidRPr="00545CF7">
        <w:rPr>
          <w:rFonts w:ascii="Times New Roman" w:hAnsi="Times New Roman" w:cs="Times New Roman"/>
          <w:sz w:val="24"/>
          <w:szCs w:val="24"/>
        </w:rPr>
        <w:t>p</w:t>
      </w:r>
      <w:r w:rsidRPr="00545CF7">
        <w:rPr>
          <w:rFonts w:ascii="Times New Roman" w:hAnsi="Times New Roman" w:cs="Times New Roman"/>
          <w:sz w:val="24"/>
          <w:szCs w:val="24"/>
        </w:rPr>
        <w:t xml:space="preserve"> matyti iš aukščiau pateiktos apibendrintos informacijos</w:t>
      </w:r>
      <w:r w:rsidR="00A57C9E" w:rsidRPr="00545CF7">
        <w:rPr>
          <w:rFonts w:ascii="Times New Roman" w:hAnsi="Times New Roman" w:cs="Times New Roman"/>
          <w:sz w:val="24"/>
          <w:szCs w:val="24"/>
        </w:rPr>
        <w:t>, įsigyjant švietimo ir mokymo paslaugas</w:t>
      </w:r>
      <w:r w:rsidRPr="00545CF7">
        <w:rPr>
          <w:rFonts w:ascii="Times New Roman" w:hAnsi="Times New Roman" w:cs="Times New Roman"/>
          <w:sz w:val="24"/>
          <w:szCs w:val="24"/>
        </w:rPr>
        <w:t xml:space="preserve">, </w:t>
      </w:r>
      <w:r w:rsidR="003D1715">
        <w:rPr>
          <w:rFonts w:ascii="Times New Roman" w:hAnsi="Times New Roman" w:cs="Times New Roman"/>
          <w:sz w:val="24"/>
          <w:szCs w:val="24"/>
        </w:rPr>
        <w:t>dažniausiai</w:t>
      </w:r>
      <w:r w:rsidR="00A57C9E" w:rsidRPr="00545CF7">
        <w:rPr>
          <w:rFonts w:ascii="Times New Roman" w:hAnsi="Times New Roman" w:cs="Times New Roman"/>
          <w:sz w:val="24"/>
          <w:szCs w:val="24"/>
        </w:rPr>
        <w:t xml:space="preserve"> </w:t>
      </w:r>
      <w:r w:rsidR="00691129" w:rsidRPr="00545CF7">
        <w:rPr>
          <w:rFonts w:ascii="Times New Roman" w:hAnsi="Times New Roman" w:cs="Times New Roman"/>
          <w:sz w:val="24"/>
          <w:szCs w:val="24"/>
        </w:rPr>
        <w:t xml:space="preserve">viešųjų pirkimų procedūros </w:t>
      </w:r>
      <w:r w:rsidR="00CE47DF" w:rsidRPr="00545CF7">
        <w:rPr>
          <w:rFonts w:ascii="Times New Roman" w:hAnsi="Times New Roman" w:cs="Times New Roman"/>
          <w:sz w:val="24"/>
          <w:szCs w:val="24"/>
        </w:rPr>
        <w:t>vykdomos neskelbiamos apklausos būdu</w:t>
      </w:r>
      <w:r w:rsidR="00691129" w:rsidRPr="00545CF7">
        <w:rPr>
          <w:rFonts w:ascii="Times New Roman" w:hAnsi="Times New Roman" w:cs="Times New Roman"/>
          <w:sz w:val="24"/>
          <w:szCs w:val="24"/>
        </w:rPr>
        <w:t xml:space="preserve">. </w:t>
      </w:r>
      <w:r w:rsidR="00C9513B" w:rsidRPr="00545CF7">
        <w:rPr>
          <w:rFonts w:ascii="Times New Roman" w:hAnsi="Times New Roman" w:cs="Times New Roman"/>
          <w:sz w:val="24"/>
          <w:szCs w:val="24"/>
        </w:rPr>
        <w:lastRenderedPageBreak/>
        <w:t>Daugumoje</w:t>
      </w:r>
      <w:r w:rsidR="007D58E9">
        <w:rPr>
          <w:rFonts w:ascii="Times New Roman" w:hAnsi="Times New Roman" w:cs="Times New Roman"/>
          <w:sz w:val="24"/>
          <w:szCs w:val="24"/>
        </w:rPr>
        <w:t xml:space="preserve"> nagrinėtų</w:t>
      </w:r>
      <w:r w:rsidR="00C9513B" w:rsidRPr="00545CF7">
        <w:rPr>
          <w:rFonts w:ascii="Times New Roman" w:hAnsi="Times New Roman" w:cs="Times New Roman"/>
          <w:sz w:val="24"/>
          <w:szCs w:val="24"/>
        </w:rPr>
        <w:t xml:space="preserve"> atvejų</w:t>
      </w:r>
      <w:r w:rsidR="00C12621" w:rsidRPr="00545CF7">
        <w:rPr>
          <w:rFonts w:ascii="Times New Roman" w:hAnsi="Times New Roman" w:cs="Times New Roman"/>
          <w:sz w:val="24"/>
          <w:szCs w:val="24"/>
        </w:rPr>
        <w:t xml:space="preserve"> </w:t>
      </w:r>
      <w:r w:rsidR="007D58E9">
        <w:rPr>
          <w:rFonts w:ascii="Times New Roman" w:hAnsi="Times New Roman" w:cs="Times New Roman"/>
          <w:sz w:val="24"/>
          <w:szCs w:val="24"/>
        </w:rPr>
        <w:t xml:space="preserve">nebuvo </w:t>
      </w:r>
      <w:r w:rsidR="00C12621" w:rsidRPr="00545CF7">
        <w:rPr>
          <w:rFonts w:ascii="Times New Roman" w:hAnsi="Times New Roman" w:cs="Times New Roman"/>
          <w:sz w:val="24"/>
          <w:szCs w:val="24"/>
        </w:rPr>
        <w:t>rengiami pirkimo dokumentai</w:t>
      </w:r>
      <w:r w:rsidR="00935FD0" w:rsidRPr="00545CF7">
        <w:rPr>
          <w:rFonts w:ascii="Times New Roman" w:hAnsi="Times New Roman" w:cs="Times New Roman"/>
          <w:sz w:val="24"/>
          <w:szCs w:val="24"/>
        </w:rPr>
        <w:t xml:space="preserve"> (kaip jie apibrėžiami</w:t>
      </w:r>
      <w:r w:rsidR="00F10EA3" w:rsidRPr="00F10EA3">
        <w:rPr>
          <w:rFonts w:ascii="Times New Roman" w:hAnsi="Times New Roman" w:cs="Times New Roman"/>
          <w:sz w:val="24"/>
          <w:szCs w:val="24"/>
        </w:rPr>
        <w:t xml:space="preserve"> </w:t>
      </w:r>
      <w:r w:rsidR="00F10EA3" w:rsidRPr="008424F9">
        <w:rPr>
          <w:rFonts w:ascii="Times New Roman" w:hAnsi="Times New Roman" w:cs="Times New Roman"/>
          <w:sz w:val="24"/>
          <w:szCs w:val="24"/>
        </w:rPr>
        <w:t>LR VPĮ</w:t>
      </w:r>
      <w:r w:rsidR="008E07DE" w:rsidRPr="008424F9">
        <w:rPr>
          <w:rStyle w:val="Puslapioinaosnuoroda"/>
          <w:rFonts w:ascii="Times New Roman" w:hAnsi="Times New Roman" w:cs="Times New Roman"/>
          <w:sz w:val="24"/>
          <w:szCs w:val="24"/>
        </w:rPr>
        <w:footnoteReference w:id="24"/>
      </w:r>
      <w:r w:rsidR="00F10EA3">
        <w:rPr>
          <w:rFonts w:ascii="Times New Roman" w:hAnsi="Times New Roman" w:cs="Times New Roman"/>
          <w:sz w:val="24"/>
          <w:szCs w:val="24"/>
        </w:rPr>
        <w:t xml:space="preserve">). </w:t>
      </w:r>
      <w:r w:rsidR="005728CA" w:rsidRPr="00545CF7">
        <w:rPr>
          <w:rFonts w:ascii="Times New Roman" w:hAnsi="Times New Roman" w:cs="Times New Roman"/>
          <w:sz w:val="24"/>
          <w:szCs w:val="24"/>
        </w:rPr>
        <w:t>Pasitaik</w:t>
      </w:r>
      <w:r w:rsidR="007D58E9">
        <w:rPr>
          <w:rFonts w:ascii="Times New Roman" w:hAnsi="Times New Roman" w:cs="Times New Roman"/>
          <w:sz w:val="24"/>
          <w:szCs w:val="24"/>
        </w:rPr>
        <w:t>ė</w:t>
      </w:r>
      <w:r w:rsidR="005728CA" w:rsidRPr="00545CF7">
        <w:rPr>
          <w:rFonts w:ascii="Times New Roman" w:hAnsi="Times New Roman" w:cs="Times New Roman"/>
          <w:sz w:val="24"/>
          <w:szCs w:val="24"/>
        </w:rPr>
        <w:t xml:space="preserve"> atvejų, kai p</w:t>
      </w:r>
      <w:r w:rsidR="00C12621" w:rsidRPr="00545CF7">
        <w:rPr>
          <w:rFonts w:ascii="Times New Roman" w:hAnsi="Times New Roman" w:cs="Times New Roman"/>
          <w:sz w:val="24"/>
          <w:szCs w:val="24"/>
        </w:rPr>
        <w:t>irkimo objektas paraiškose nurodomas itin aptakiai</w:t>
      </w:r>
      <w:r w:rsidR="006C334D" w:rsidRPr="00545CF7">
        <w:rPr>
          <w:rStyle w:val="Puslapioinaosnuoroda"/>
          <w:rFonts w:ascii="Times New Roman" w:hAnsi="Times New Roman" w:cs="Times New Roman"/>
          <w:sz w:val="24"/>
          <w:szCs w:val="24"/>
        </w:rPr>
        <w:footnoteReference w:id="25"/>
      </w:r>
      <w:r w:rsidR="0074632B">
        <w:rPr>
          <w:rFonts w:ascii="Times New Roman" w:hAnsi="Times New Roman" w:cs="Times New Roman"/>
          <w:sz w:val="24"/>
          <w:szCs w:val="24"/>
        </w:rPr>
        <w:t>,</w:t>
      </w:r>
      <w:r w:rsidR="006C334D" w:rsidRPr="008424F9">
        <w:rPr>
          <w:rFonts w:ascii="Times New Roman" w:hAnsi="Times New Roman" w:cs="Times New Roman"/>
          <w:sz w:val="24"/>
          <w:szCs w:val="24"/>
        </w:rPr>
        <w:t xml:space="preserve"> </w:t>
      </w:r>
      <w:r w:rsidR="002A7DF9" w:rsidRPr="00545CF7">
        <w:rPr>
          <w:rFonts w:ascii="Times New Roman" w:hAnsi="Times New Roman" w:cs="Times New Roman"/>
          <w:sz w:val="24"/>
          <w:szCs w:val="24"/>
        </w:rPr>
        <w:t>nors sudarytų sutarčių vertė reikšmingai skiriasi</w:t>
      </w:r>
      <w:r w:rsidR="00A67A94" w:rsidRPr="00545CF7">
        <w:rPr>
          <w:rFonts w:ascii="Times New Roman" w:hAnsi="Times New Roman" w:cs="Times New Roman"/>
          <w:sz w:val="24"/>
          <w:szCs w:val="24"/>
        </w:rPr>
        <w:t>, o vidiniame analizuojamų savivaldybių reglamentavime nėra teisės normų įpareigojančių ruošti šiems pirkimams dokumentus. A</w:t>
      </w:r>
      <w:r w:rsidR="002A7DF9" w:rsidRPr="00545CF7">
        <w:rPr>
          <w:rFonts w:ascii="Times New Roman" w:hAnsi="Times New Roman" w:cs="Times New Roman"/>
          <w:sz w:val="24"/>
          <w:szCs w:val="24"/>
        </w:rPr>
        <w:t>kcentuotina</w:t>
      </w:r>
      <w:r w:rsidR="003B7203" w:rsidRPr="00545CF7">
        <w:rPr>
          <w:rFonts w:ascii="Times New Roman" w:hAnsi="Times New Roman" w:cs="Times New Roman"/>
          <w:sz w:val="24"/>
          <w:szCs w:val="24"/>
        </w:rPr>
        <w:t>, kad, n</w:t>
      </w:r>
      <w:r w:rsidR="00CE47DF" w:rsidRPr="00545CF7">
        <w:rPr>
          <w:rFonts w:ascii="Times New Roman" w:hAnsi="Times New Roman" w:cs="Times New Roman"/>
          <w:sz w:val="24"/>
          <w:szCs w:val="24"/>
        </w:rPr>
        <w:t xml:space="preserve">ors tokios procedūros galimos, jų taikymas riboja </w:t>
      </w:r>
      <w:r w:rsidR="00837772" w:rsidRPr="00545CF7">
        <w:rPr>
          <w:rFonts w:ascii="Times New Roman" w:hAnsi="Times New Roman" w:cs="Times New Roman"/>
          <w:sz w:val="24"/>
          <w:szCs w:val="24"/>
        </w:rPr>
        <w:t>skaidrumą, sumažina pirkimų pagrįstumo ir atsekamumo galimybes bei sudaro prielaidas neskaidr</w:t>
      </w:r>
      <w:r w:rsidR="004E015D">
        <w:rPr>
          <w:rFonts w:ascii="Times New Roman" w:hAnsi="Times New Roman" w:cs="Times New Roman"/>
          <w:sz w:val="24"/>
          <w:szCs w:val="24"/>
        </w:rPr>
        <w:t>ių</w:t>
      </w:r>
      <w:r w:rsidR="00837772" w:rsidRPr="00545CF7">
        <w:rPr>
          <w:rFonts w:ascii="Times New Roman" w:hAnsi="Times New Roman" w:cs="Times New Roman"/>
          <w:sz w:val="24"/>
          <w:szCs w:val="24"/>
        </w:rPr>
        <w:t xml:space="preserve"> sprendimų priėmimo</w:t>
      </w:r>
      <w:r w:rsidR="004E015D">
        <w:rPr>
          <w:rFonts w:ascii="Times New Roman" w:hAnsi="Times New Roman" w:cs="Times New Roman"/>
          <w:sz w:val="24"/>
          <w:szCs w:val="24"/>
        </w:rPr>
        <w:t>, neteisėtų susitarimų</w:t>
      </w:r>
      <w:r w:rsidR="00837772" w:rsidRPr="00545CF7">
        <w:rPr>
          <w:rFonts w:ascii="Times New Roman" w:hAnsi="Times New Roman" w:cs="Times New Roman"/>
          <w:sz w:val="24"/>
          <w:szCs w:val="24"/>
        </w:rPr>
        <w:t xml:space="preserve"> rizikai.</w:t>
      </w:r>
    </w:p>
    <w:p w14:paraId="33E5B46A" w14:textId="01A00C21" w:rsidR="00D9017B" w:rsidRPr="00545CF7" w:rsidRDefault="00D9017B" w:rsidP="009B5BD4">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Žemiau esančioje lentelėje teikiame švietimo ir mokymo paslaugų viešųjų pirkimų pavyzdžius, kurie </w:t>
      </w:r>
      <w:r w:rsidR="00FA15FC">
        <w:rPr>
          <w:rFonts w:ascii="Times New Roman" w:hAnsi="Times New Roman" w:cs="Times New Roman"/>
          <w:sz w:val="24"/>
          <w:szCs w:val="24"/>
        </w:rPr>
        <w:t>parodo</w:t>
      </w:r>
      <w:r w:rsidR="00FA15FC" w:rsidRPr="00545CF7">
        <w:rPr>
          <w:rFonts w:ascii="Times New Roman" w:hAnsi="Times New Roman" w:cs="Times New Roman"/>
          <w:sz w:val="24"/>
          <w:szCs w:val="24"/>
        </w:rPr>
        <w:t xml:space="preserve"> </w:t>
      </w:r>
      <w:r w:rsidRPr="00545CF7">
        <w:rPr>
          <w:rFonts w:ascii="Times New Roman" w:hAnsi="Times New Roman" w:cs="Times New Roman"/>
          <w:sz w:val="24"/>
          <w:szCs w:val="24"/>
        </w:rPr>
        <w:t>savivaldybių kreipim</w:t>
      </w:r>
      <w:r w:rsidR="00FA15FC">
        <w:rPr>
          <w:rFonts w:ascii="Times New Roman" w:hAnsi="Times New Roman" w:cs="Times New Roman"/>
          <w:sz w:val="24"/>
          <w:szCs w:val="24"/>
        </w:rPr>
        <w:t>o</w:t>
      </w:r>
      <w:r w:rsidRPr="00545CF7">
        <w:rPr>
          <w:rFonts w:ascii="Times New Roman" w:hAnsi="Times New Roman" w:cs="Times New Roman"/>
          <w:sz w:val="24"/>
          <w:szCs w:val="24"/>
        </w:rPr>
        <w:t xml:space="preserve">si į vieną tiekėją atvejus: </w:t>
      </w:r>
    </w:p>
    <w:tbl>
      <w:tblPr>
        <w:tblStyle w:val="Lentelstinklelis"/>
        <w:tblW w:w="0" w:type="auto"/>
        <w:jc w:val="center"/>
        <w:tblLook w:val="04A0" w:firstRow="1" w:lastRow="0" w:firstColumn="1" w:lastColumn="0" w:noHBand="0" w:noVBand="1"/>
      </w:tblPr>
      <w:tblGrid>
        <w:gridCol w:w="3114"/>
        <w:gridCol w:w="1550"/>
        <w:gridCol w:w="1994"/>
        <w:gridCol w:w="1524"/>
        <w:gridCol w:w="1260"/>
        <w:gridCol w:w="11"/>
      </w:tblGrid>
      <w:tr w:rsidR="00837772" w:rsidRPr="00545CF7" w14:paraId="4FD85BE8" w14:textId="77777777" w:rsidTr="00B77EB8">
        <w:trPr>
          <w:gridAfter w:val="1"/>
          <w:wAfter w:w="11" w:type="dxa"/>
          <w:jc w:val="center"/>
        </w:trPr>
        <w:tc>
          <w:tcPr>
            <w:tcW w:w="3114" w:type="dxa"/>
            <w:vAlign w:val="center"/>
          </w:tcPr>
          <w:p w14:paraId="05C3383C" w14:textId="5B860462" w:rsidR="00837772" w:rsidRPr="00545CF7" w:rsidRDefault="00837772" w:rsidP="001B7D58">
            <w:pPr>
              <w:jc w:val="center"/>
              <w:rPr>
                <w:rFonts w:ascii="Times New Roman" w:eastAsia="Times New Roman" w:hAnsi="Times New Roman" w:cs="Times New Roman"/>
                <w:b/>
                <w:bCs/>
                <w:color w:val="000000"/>
                <w:sz w:val="24"/>
                <w:szCs w:val="24"/>
                <w:lang w:eastAsia="lt-LT"/>
              </w:rPr>
            </w:pPr>
            <w:r w:rsidRPr="00545CF7">
              <w:rPr>
                <w:rFonts w:ascii="Times New Roman" w:eastAsia="Times New Roman" w:hAnsi="Times New Roman" w:cs="Times New Roman"/>
                <w:b/>
                <w:bCs/>
                <w:color w:val="000000"/>
                <w:sz w:val="24"/>
                <w:szCs w:val="24"/>
                <w:lang w:eastAsia="lt-LT"/>
              </w:rPr>
              <w:t>Sutarties unikalus ID, pavadinimas, BVPŽ kodas kuriuo perkama</w:t>
            </w:r>
          </w:p>
        </w:tc>
        <w:tc>
          <w:tcPr>
            <w:tcW w:w="1550" w:type="dxa"/>
            <w:vAlign w:val="center"/>
          </w:tcPr>
          <w:p w14:paraId="2D50FEC9" w14:textId="77777777" w:rsidR="00837772" w:rsidRPr="00545CF7" w:rsidRDefault="00837772" w:rsidP="001B7D58">
            <w:pPr>
              <w:jc w:val="center"/>
              <w:rPr>
                <w:rFonts w:ascii="Times New Roman" w:eastAsia="Times New Roman" w:hAnsi="Times New Roman" w:cs="Times New Roman"/>
                <w:b/>
                <w:bCs/>
                <w:color w:val="000000"/>
                <w:sz w:val="24"/>
                <w:szCs w:val="24"/>
                <w:lang w:eastAsia="lt-LT"/>
              </w:rPr>
            </w:pPr>
            <w:r w:rsidRPr="00545CF7">
              <w:rPr>
                <w:rFonts w:ascii="Times New Roman" w:eastAsia="Times New Roman" w:hAnsi="Times New Roman" w:cs="Times New Roman"/>
                <w:b/>
                <w:bCs/>
                <w:color w:val="000000"/>
                <w:sz w:val="24"/>
                <w:szCs w:val="24"/>
                <w:lang w:eastAsia="lt-LT"/>
              </w:rPr>
              <w:t>Pirkimo būdas</w:t>
            </w:r>
          </w:p>
        </w:tc>
        <w:tc>
          <w:tcPr>
            <w:tcW w:w="1994" w:type="dxa"/>
            <w:vAlign w:val="center"/>
          </w:tcPr>
          <w:p w14:paraId="174B2636" w14:textId="3F631C03" w:rsidR="00837772" w:rsidRPr="00545CF7" w:rsidRDefault="00837772" w:rsidP="001B7D58">
            <w:pPr>
              <w:jc w:val="center"/>
              <w:rPr>
                <w:rFonts w:ascii="Times New Roman" w:eastAsia="Times New Roman" w:hAnsi="Times New Roman" w:cs="Times New Roman"/>
                <w:b/>
                <w:bCs/>
                <w:color w:val="000000"/>
                <w:sz w:val="24"/>
                <w:szCs w:val="24"/>
                <w:lang w:eastAsia="lt-LT"/>
              </w:rPr>
            </w:pPr>
            <w:r w:rsidRPr="00545CF7">
              <w:rPr>
                <w:rFonts w:ascii="Times New Roman" w:eastAsia="Times New Roman" w:hAnsi="Times New Roman" w:cs="Times New Roman"/>
                <w:b/>
                <w:bCs/>
                <w:color w:val="000000"/>
                <w:sz w:val="24"/>
                <w:szCs w:val="24"/>
                <w:lang w:eastAsia="lt-LT"/>
              </w:rPr>
              <w:t>Įtrauktų tiekėjų skaičius, sutarties sudarymo data</w:t>
            </w:r>
          </w:p>
        </w:tc>
        <w:tc>
          <w:tcPr>
            <w:tcW w:w="1524" w:type="dxa"/>
            <w:vAlign w:val="center"/>
          </w:tcPr>
          <w:p w14:paraId="26F73D95" w14:textId="07771333" w:rsidR="00837772" w:rsidRPr="00545CF7" w:rsidRDefault="00837772" w:rsidP="001B7D58">
            <w:pPr>
              <w:jc w:val="center"/>
              <w:rPr>
                <w:rFonts w:ascii="Times New Roman" w:eastAsia="Times New Roman" w:hAnsi="Times New Roman" w:cs="Times New Roman"/>
                <w:b/>
                <w:bCs/>
                <w:color w:val="000000"/>
                <w:sz w:val="24"/>
                <w:szCs w:val="24"/>
                <w:lang w:eastAsia="lt-LT"/>
              </w:rPr>
            </w:pPr>
            <w:r w:rsidRPr="00545CF7">
              <w:rPr>
                <w:rFonts w:ascii="Times New Roman" w:eastAsia="Times New Roman" w:hAnsi="Times New Roman" w:cs="Times New Roman"/>
                <w:b/>
                <w:bCs/>
                <w:color w:val="000000"/>
                <w:sz w:val="24"/>
                <w:szCs w:val="24"/>
                <w:lang w:eastAsia="lt-LT"/>
              </w:rPr>
              <w:t>Poreikio paraiškoje nurodyta vertė su PVM</w:t>
            </w:r>
          </w:p>
        </w:tc>
        <w:tc>
          <w:tcPr>
            <w:tcW w:w="1260" w:type="dxa"/>
            <w:vAlign w:val="center"/>
          </w:tcPr>
          <w:p w14:paraId="7602432F" w14:textId="7CE03E31" w:rsidR="00837772" w:rsidRPr="00545CF7" w:rsidRDefault="00837772" w:rsidP="001B7D58">
            <w:pPr>
              <w:jc w:val="center"/>
              <w:rPr>
                <w:rFonts w:ascii="Times New Roman" w:eastAsia="Times New Roman" w:hAnsi="Times New Roman" w:cs="Times New Roman"/>
                <w:b/>
                <w:bCs/>
                <w:color w:val="000000"/>
                <w:sz w:val="24"/>
                <w:szCs w:val="24"/>
                <w:lang w:eastAsia="lt-LT"/>
              </w:rPr>
            </w:pPr>
            <w:r w:rsidRPr="00545CF7">
              <w:rPr>
                <w:rFonts w:ascii="Times New Roman" w:eastAsia="Times New Roman" w:hAnsi="Times New Roman" w:cs="Times New Roman"/>
                <w:b/>
                <w:bCs/>
                <w:color w:val="000000"/>
                <w:sz w:val="24"/>
                <w:szCs w:val="24"/>
                <w:lang w:eastAsia="lt-LT"/>
              </w:rPr>
              <w:t>Tiekėjo pasiūlyme nurodyta vertė su PVM</w:t>
            </w:r>
          </w:p>
        </w:tc>
      </w:tr>
      <w:tr w:rsidR="00837772" w:rsidRPr="00545CF7" w14:paraId="596B966F" w14:textId="77777777" w:rsidTr="00B77EB8">
        <w:trPr>
          <w:jc w:val="center"/>
        </w:trPr>
        <w:tc>
          <w:tcPr>
            <w:tcW w:w="9453" w:type="dxa"/>
            <w:gridSpan w:val="6"/>
          </w:tcPr>
          <w:p w14:paraId="4D76962A" w14:textId="5FECEC1F" w:rsidR="00837772" w:rsidRPr="00545CF7" w:rsidRDefault="00837772" w:rsidP="001B7D58">
            <w:pPr>
              <w:jc w:val="center"/>
              <w:rPr>
                <w:rFonts w:ascii="Times New Roman" w:eastAsia="Times New Roman" w:hAnsi="Times New Roman" w:cs="Times New Roman"/>
                <w:b/>
                <w:bCs/>
                <w:color w:val="000000"/>
                <w:sz w:val="24"/>
                <w:szCs w:val="24"/>
                <w:lang w:eastAsia="lt-LT"/>
              </w:rPr>
            </w:pPr>
            <w:r w:rsidRPr="008424F9">
              <w:rPr>
                <w:rFonts w:ascii="Times New Roman" w:eastAsia="Times New Roman" w:hAnsi="Times New Roman" w:cs="Times New Roman"/>
                <w:b/>
                <w:bCs/>
                <w:sz w:val="24"/>
                <w:szCs w:val="24"/>
                <w:lang w:eastAsia="lt-LT"/>
              </w:rPr>
              <w:t>Druskininkų SA</w:t>
            </w:r>
          </w:p>
        </w:tc>
      </w:tr>
      <w:tr w:rsidR="00837772" w:rsidRPr="00545CF7" w14:paraId="3D7DF735" w14:textId="77777777" w:rsidTr="00B77EB8">
        <w:trPr>
          <w:gridAfter w:val="1"/>
          <w:wAfter w:w="11" w:type="dxa"/>
          <w:jc w:val="center"/>
        </w:trPr>
        <w:tc>
          <w:tcPr>
            <w:tcW w:w="3114" w:type="dxa"/>
            <w:shd w:val="clear" w:color="auto" w:fill="auto"/>
          </w:tcPr>
          <w:p w14:paraId="1C01BEA4" w14:textId="3A89F84E" w:rsidR="00837772" w:rsidRPr="00545CF7" w:rsidRDefault="00837772" w:rsidP="001B7D58">
            <w:pPr>
              <w:jc w:val="center"/>
              <w:rPr>
                <w:rFonts w:ascii="Times New Roman" w:hAnsi="Times New Roman" w:cs="Times New Roman"/>
                <w:sz w:val="24"/>
                <w:szCs w:val="24"/>
                <w:shd w:val="clear" w:color="auto" w:fill="FFFFFF"/>
              </w:rPr>
            </w:pPr>
            <w:r w:rsidRPr="008424F9">
              <w:rPr>
                <w:rFonts w:ascii="Times New Roman" w:hAnsi="Times New Roman" w:cs="Times New Roman"/>
                <w:color w:val="363636"/>
                <w:sz w:val="24"/>
                <w:szCs w:val="24"/>
                <w:shd w:val="clear" w:color="auto" w:fill="F6F6F6"/>
              </w:rPr>
              <w:t>2005253204</w:t>
            </w:r>
            <w:r w:rsidRPr="00545CF7">
              <w:rPr>
                <w:rFonts w:ascii="Times New Roman" w:hAnsi="Times New Roman" w:cs="Times New Roman"/>
                <w:sz w:val="24"/>
                <w:szCs w:val="24"/>
                <w:shd w:val="clear" w:color="auto" w:fill="FFFFFF"/>
              </w:rPr>
              <w:t>,</w:t>
            </w:r>
          </w:p>
          <w:p w14:paraId="09FB5E5E" w14:textId="5A07A94B"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Netradicinių žaliavų panaudojimo ir gamybos paslaugos 85300000-2 (socialinio darbo ir kitos susijusios paslaugos)</w:t>
            </w:r>
          </w:p>
        </w:tc>
        <w:tc>
          <w:tcPr>
            <w:tcW w:w="1550" w:type="dxa"/>
            <w:shd w:val="clear" w:color="auto" w:fill="auto"/>
          </w:tcPr>
          <w:p w14:paraId="2FB52333" w14:textId="1BBFCE5C"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Neskelbiama apklausa</w:t>
            </w:r>
          </w:p>
          <w:p w14:paraId="7902EF9B" w14:textId="53142867"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(CVP IS priemonėmis)</w:t>
            </w:r>
          </w:p>
        </w:tc>
        <w:tc>
          <w:tcPr>
            <w:tcW w:w="1994" w:type="dxa"/>
            <w:shd w:val="clear" w:color="auto" w:fill="auto"/>
          </w:tcPr>
          <w:p w14:paraId="48226A77" w14:textId="24B58E5E"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 tiekėjas, rašytinės sutarties Nr. 26-137 sudarymo data –</w:t>
            </w:r>
          </w:p>
          <w:p w14:paraId="00AF0BB8" w14:textId="68483DC7"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2022-03-01</w:t>
            </w:r>
          </w:p>
        </w:tc>
        <w:tc>
          <w:tcPr>
            <w:tcW w:w="1524" w:type="dxa"/>
            <w:shd w:val="clear" w:color="auto" w:fill="auto"/>
          </w:tcPr>
          <w:p w14:paraId="6965D239" w14:textId="625487DC"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9600 EUR</w:t>
            </w:r>
            <w:r w:rsidRPr="00545CF7">
              <w:rPr>
                <w:rFonts w:ascii="Times New Roman" w:eastAsia="Times New Roman" w:hAnsi="Times New Roman" w:cs="Times New Roman"/>
                <w:b/>
                <w:bCs/>
                <w:color w:val="FF0000"/>
                <w:sz w:val="24"/>
                <w:szCs w:val="24"/>
                <w:lang w:eastAsia="lt-LT"/>
              </w:rPr>
              <w:t xml:space="preserve"> </w:t>
            </w:r>
          </w:p>
        </w:tc>
        <w:tc>
          <w:tcPr>
            <w:tcW w:w="1260" w:type="dxa"/>
            <w:shd w:val="clear" w:color="auto" w:fill="auto"/>
          </w:tcPr>
          <w:p w14:paraId="023EC7A7" w14:textId="3775D749" w:rsidR="00837772" w:rsidRPr="00545CF7" w:rsidRDefault="00837772" w:rsidP="001B7D58">
            <w:pPr>
              <w:jc w:val="both"/>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9600 EUR</w:t>
            </w:r>
          </w:p>
        </w:tc>
      </w:tr>
      <w:tr w:rsidR="00837772" w:rsidRPr="00545CF7" w14:paraId="184A4278" w14:textId="77777777" w:rsidTr="00B77EB8">
        <w:trPr>
          <w:gridAfter w:val="1"/>
          <w:wAfter w:w="11" w:type="dxa"/>
          <w:jc w:val="center"/>
        </w:trPr>
        <w:tc>
          <w:tcPr>
            <w:tcW w:w="3114" w:type="dxa"/>
            <w:shd w:val="clear" w:color="auto" w:fill="auto"/>
          </w:tcPr>
          <w:p w14:paraId="413EF22D" w14:textId="754266D1" w:rsidR="00837772" w:rsidRPr="00545CF7" w:rsidRDefault="00837772" w:rsidP="001B7D58">
            <w:pPr>
              <w:jc w:val="center"/>
              <w:rPr>
                <w:rFonts w:ascii="Times New Roman" w:eastAsia="Times New Roman" w:hAnsi="Times New Roman" w:cs="Times New Roman"/>
                <w:color w:val="000000"/>
                <w:sz w:val="24"/>
                <w:szCs w:val="24"/>
                <w:lang w:eastAsia="lt-LT"/>
              </w:rPr>
            </w:pPr>
            <w:r w:rsidRPr="008424F9">
              <w:rPr>
                <w:rFonts w:ascii="Times New Roman" w:hAnsi="Times New Roman" w:cs="Times New Roman"/>
                <w:color w:val="363636"/>
                <w:sz w:val="24"/>
                <w:szCs w:val="24"/>
              </w:rPr>
              <w:t>2005600607</w:t>
            </w:r>
            <w:r w:rsidRPr="00545CF7">
              <w:rPr>
                <w:rFonts w:ascii="Times New Roman" w:hAnsi="Times New Roman" w:cs="Times New Roman"/>
                <w:sz w:val="24"/>
                <w:szCs w:val="24"/>
              </w:rPr>
              <w:t xml:space="preserve">, Akvarelės užsiėmimų paslaugos </w:t>
            </w:r>
            <w:r w:rsidRPr="00545CF7">
              <w:rPr>
                <w:rFonts w:ascii="Times New Roman" w:eastAsia="Times New Roman" w:hAnsi="Times New Roman" w:cs="Times New Roman"/>
                <w:color w:val="000000"/>
                <w:sz w:val="24"/>
                <w:szCs w:val="24"/>
                <w:lang w:eastAsia="lt-LT"/>
              </w:rPr>
              <w:t>80400000-8</w:t>
            </w:r>
          </w:p>
          <w:p w14:paraId="48E94CEA" w14:textId="5E3975EE"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(suaugusiųjų ir kito mokymo paslaugos)</w:t>
            </w:r>
          </w:p>
        </w:tc>
        <w:tc>
          <w:tcPr>
            <w:tcW w:w="1550" w:type="dxa"/>
            <w:shd w:val="clear" w:color="auto" w:fill="auto"/>
          </w:tcPr>
          <w:p w14:paraId="204DE6CB" w14:textId="77777777"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Neskelbiama apklausa</w:t>
            </w:r>
          </w:p>
          <w:p w14:paraId="39387BFC" w14:textId="679BBF81"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(CVP IS priemonėmis)</w:t>
            </w:r>
          </w:p>
        </w:tc>
        <w:tc>
          <w:tcPr>
            <w:tcW w:w="1994" w:type="dxa"/>
            <w:shd w:val="clear" w:color="auto" w:fill="auto"/>
          </w:tcPr>
          <w:p w14:paraId="1C2C18FF" w14:textId="1329DDCB"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 tiekėjas, rašytinės sutarties Nr. 26-542 sudarymo data –</w:t>
            </w:r>
          </w:p>
          <w:p w14:paraId="46F93742" w14:textId="3676F6B3"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2022-08-04</w:t>
            </w:r>
          </w:p>
        </w:tc>
        <w:tc>
          <w:tcPr>
            <w:tcW w:w="1524" w:type="dxa"/>
            <w:shd w:val="clear" w:color="auto" w:fill="auto"/>
          </w:tcPr>
          <w:p w14:paraId="1042F871" w14:textId="65EE0545"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9600 EUR</w:t>
            </w:r>
          </w:p>
        </w:tc>
        <w:tc>
          <w:tcPr>
            <w:tcW w:w="1260" w:type="dxa"/>
            <w:shd w:val="clear" w:color="auto" w:fill="auto"/>
          </w:tcPr>
          <w:p w14:paraId="7441B85A" w14:textId="3ED0DA92" w:rsidR="00837772" w:rsidRPr="00545CF7" w:rsidRDefault="00837772" w:rsidP="001B7D58">
            <w:pPr>
              <w:jc w:val="both"/>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9600 EUR</w:t>
            </w:r>
          </w:p>
        </w:tc>
      </w:tr>
      <w:tr w:rsidR="00837772" w:rsidRPr="00545CF7" w14:paraId="32534272" w14:textId="77777777" w:rsidTr="00B77EB8">
        <w:trPr>
          <w:jc w:val="center"/>
        </w:trPr>
        <w:tc>
          <w:tcPr>
            <w:tcW w:w="9453" w:type="dxa"/>
            <w:gridSpan w:val="6"/>
            <w:shd w:val="clear" w:color="auto" w:fill="auto"/>
          </w:tcPr>
          <w:p w14:paraId="673D3626" w14:textId="2A260826" w:rsidR="00837772" w:rsidRPr="00545CF7" w:rsidRDefault="00837772" w:rsidP="00837772">
            <w:pPr>
              <w:jc w:val="center"/>
              <w:rPr>
                <w:rFonts w:ascii="Times New Roman" w:eastAsia="Times New Roman" w:hAnsi="Times New Roman" w:cs="Times New Roman"/>
                <w:color w:val="000000"/>
                <w:sz w:val="24"/>
                <w:szCs w:val="24"/>
                <w:lang w:eastAsia="lt-LT"/>
              </w:rPr>
            </w:pPr>
            <w:r w:rsidRPr="008424F9">
              <w:rPr>
                <w:rFonts w:ascii="Times New Roman" w:eastAsia="Times New Roman" w:hAnsi="Times New Roman" w:cs="Times New Roman"/>
                <w:b/>
                <w:bCs/>
                <w:sz w:val="24"/>
                <w:szCs w:val="24"/>
                <w:lang w:eastAsia="lt-LT"/>
              </w:rPr>
              <w:t>Kazlų Rūdos SA</w:t>
            </w:r>
          </w:p>
        </w:tc>
      </w:tr>
      <w:tr w:rsidR="00837772" w:rsidRPr="00545CF7" w14:paraId="30A30501" w14:textId="77777777" w:rsidTr="00B77EB8">
        <w:trPr>
          <w:gridAfter w:val="1"/>
          <w:wAfter w:w="11" w:type="dxa"/>
          <w:jc w:val="center"/>
        </w:trPr>
        <w:tc>
          <w:tcPr>
            <w:tcW w:w="3114" w:type="dxa"/>
          </w:tcPr>
          <w:p w14:paraId="003854F3" w14:textId="3C9FBC91" w:rsidR="00837772" w:rsidRPr="00545CF7" w:rsidRDefault="00837772" w:rsidP="001B7D58">
            <w:pPr>
              <w:jc w:val="center"/>
              <w:rPr>
                <w:rFonts w:ascii="Times New Roman" w:eastAsia="Times New Roman" w:hAnsi="Times New Roman" w:cs="Times New Roman"/>
                <w:color w:val="000000"/>
                <w:sz w:val="24"/>
                <w:szCs w:val="24"/>
                <w:lang w:eastAsia="lt-LT"/>
              </w:rPr>
            </w:pPr>
            <w:r w:rsidRPr="008424F9">
              <w:rPr>
                <w:rFonts w:ascii="Times New Roman" w:hAnsi="Times New Roman" w:cs="Times New Roman"/>
                <w:color w:val="363636"/>
                <w:sz w:val="24"/>
                <w:szCs w:val="24"/>
              </w:rPr>
              <w:t>2007284652</w:t>
            </w:r>
            <w:r w:rsidRPr="00545CF7">
              <w:rPr>
                <w:rFonts w:ascii="Times New Roman" w:hAnsi="Times New Roman" w:cs="Times New Roman"/>
                <w:sz w:val="24"/>
                <w:szCs w:val="24"/>
              </w:rPr>
              <w:t>, Lektoriaus paslaugos, 80522000-9 (Mokomieji seminarai)</w:t>
            </w:r>
          </w:p>
        </w:tc>
        <w:tc>
          <w:tcPr>
            <w:tcW w:w="1550" w:type="dxa"/>
          </w:tcPr>
          <w:p w14:paraId="0C1F9FF5" w14:textId="19060EE8"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Neskelbiama apklausa</w:t>
            </w:r>
          </w:p>
        </w:tc>
        <w:tc>
          <w:tcPr>
            <w:tcW w:w="1994" w:type="dxa"/>
          </w:tcPr>
          <w:p w14:paraId="34483DE4" w14:textId="0CE31117"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 tiekėjas, žodinės sutarties sudarymo data – 2024-10-15</w:t>
            </w:r>
          </w:p>
        </w:tc>
        <w:tc>
          <w:tcPr>
            <w:tcW w:w="1524" w:type="dxa"/>
          </w:tcPr>
          <w:p w14:paraId="5A3D32B2" w14:textId="6B43FBF6"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 xml:space="preserve">1800 EUR </w:t>
            </w:r>
          </w:p>
        </w:tc>
        <w:tc>
          <w:tcPr>
            <w:tcW w:w="1260" w:type="dxa"/>
          </w:tcPr>
          <w:p w14:paraId="78CECD33" w14:textId="48AC5F70"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1800 EUR</w:t>
            </w:r>
          </w:p>
        </w:tc>
      </w:tr>
      <w:tr w:rsidR="00837772" w:rsidRPr="00545CF7" w14:paraId="35411F11" w14:textId="77777777" w:rsidTr="00B77EB8">
        <w:trPr>
          <w:gridAfter w:val="1"/>
          <w:wAfter w:w="11" w:type="dxa"/>
          <w:jc w:val="center"/>
        </w:trPr>
        <w:tc>
          <w:tcPr>
            <w:tcW w:w="3114" w:type="dxa"/>
          </w:tcPr>
          <w:p w14:paraId="38B94B04" w14:textId="5711D8A5" w:rsidR="00837772" w:rsidRPr="00545CF7" w:rsidRDefault="00837772" w:rsidP="001B7D58">
            <w:pPr>
              <w:jc w:val="center"/>
              <w:rPr>
                <w:rFonts w:ascii="Times New Roman" w:hAnsi="Times New Roman" w:cs="Times New Roman"/>
                <w:sz w:val="24"/>
                <w:szCs w:val="24"/>
              </w:rPr>
            </w:pPr>
            <w:r w:rsidRPr="008424F9">
              <w:rPr>
                <w:rFonts w:ascii="Times New Roman" w:hAnsi="Times New Roman" w:cs="Times New Roman"/>
                <w:color w:val="363636"/>
                <w:sz w:val="24"/>
                <w:szCs w:val="24"/>
              </w:rPr>
              <w:t>2007440494</w:t>
            </w:r>
            <w:r w:rsidRPr="00545CF7">
              <w:rPr>
                <w:rFonts w:ascii="Times New Roman" w:hAnsi="Times New Roman" w:cs="Times New Roman"/>
                <w:sz w:val="24"/>
                <w:szCs w:val="24"/>
              </w:rPr>
              <w:t xml:space="preserve">, </w:t>
            </w:r>
            <w:hyperlink r:id="rId12" w:history="1">
              <w:r w:rsidRPr="00545CF7">
                <w:rPr>
                  <w:rStyle w:val="Hipersaitas"/>
                  <w:rFonts w:ascii="Times New Roman" w:hAnsi="Times New Roman" w:cs="Times New Roman"/>
                  <w:color w:val="auto"/>
                  <w:sz w:val="24"/>
                  <w:szCs w:val="24"/>
                  <w:u w:val="none"/>
                </w:rPr>
                <w:t>Lektoriaus paslaugos pagal neformaliojo suaugusiųjų švietimo programą "Saugi mokykla"</w:t>
              </w:r>
            </w:hyperlink>
            <w:r w:rsidRPr="008424F9">
              <w:rPr>
                <w:rFonts w:ascii="Times New Roman" w:hAnsi="Times New Roman" w:cs="Times New Roman"/>
                <w:sz w:val="24"/>
                <w:szCs w:val="24"/>
              </w:rPr>
              <w:t xml:space="preserve">, </w:t>
            </w:r>
            <w:hyperlink r:id="rId13" w:tooltip="Rodyti sutartis susijusias su Mokymo paslaugos" w:history="1">
              <w:r w:rsidRPr="00545CF7">
                <w:rPr>
                  <w:rStyle w:val="Hipersaitas"/>
                  <w:rFonts w:ascii="Times New Roman" w:hAnsi="Times New Roman" w:cs="Times New Roman"/>
                  <w:color w:val="auto"/>
                  <w:sz w:val="24"/>
                  <w:szCs w:val="24"/>
                  <w:u w:val="none"/>
                </w:rPr>
                <w:t>80590000-6</w:t>
              </w:r>
            </w:hyperlink>
            <w:r w:rsidRPr="008424F9">
              <w:rPr>
                <w:rFonts w:ascii="Times New Roman" w:hAnsi="Times New Roman" w:cs="Times New Roman"/>
                <w:sz w:val="24"/>
                <w:szCs w:val="24"/>
              </w:rPr>
              <w:t xml:space="preserve"> (Mokymo paslaugos)</w:t>
            </w:r>
          </w:p>
        </w:tc>
        <w:tc>
          <w:tcPr>
            <w:tcW w:w="1550" w:type="dxa"/>
          </w:tcPr>
          <w:p w14:paraId="377F9B5D" w14:textId="6BF1CEF2"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Neskelbiama apklausa</w:t>
            </w:r>
          </w:p>
        </w:tc>
        <w:tc>
          <w:tcPr>
            <w:tcW w:w="1994" w:type="dxa"/>
          </w:tcPr>
          <w:p w14:paraId="3578207E" w14:textId="7E134D95"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 tiekėjas, žodinės sutarties sudarymo data – 2024-12-17</w:t>
            </w:r>
          </w:p>
        </w:tc>
        <w:tc>
          <w:tcPr>
            <w:tcW w:w="1524" w:type="dxa"/>
          </w:tcPr>
          <w:p w14:paraId="358F7105" w14:textId="64D648AB"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3000 EUR</w:t>
            </w:r>
          </w:p>
        </w:tc>
        <w:tc>
          <w:tcPr>
            <w:tcW w:w="1260" w:type="dxa"/>
          </w:tcPr>
          <w:p w14:paraId="5AEF9C04" w14:textId="1265C1F7"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3000 EUR</w:t>
            </w:r>
          </w:p>
        </w:tc>
      </w:tr>
      <w:tr w:rsidR="00837772" w:rsidRPr="00545CF7" w14:paraId="0B96BC9C" w14:textId="77777777" w:rsidTr="00B77EB8">
        <w:trPr>
          <w:jc w:val="center"/>
        </w:trPr>
        <w:tc>
          <w:tcPr>
            <w:tcW w:w="9453" w:type="dxa"/>
            <w:gridSpan w:val="6"/>
          </w:tcPr>
          <w:p w14:paraId="1007856F" w14:textId="24062770" w:rsidR="00837772" w:rsidRPr="00545CF7" w:rsidRDefault="00837772" w:rsidP="001B7D58">
            <w:pPr>
              <w:jc w:val="center"/>
              <w:rPr>
                <w:rFonts w:ascii="Times New Roman" w:eastAsia="Times New Roman" w:hAnsi="Times New Roman" w:cs="Times New Roman"/>
                <w:color w:val="000000"/>
                <w:sz w:val="24"/>
                <w:szCs w:val="24"/>
                <w:lang w:eastAsia="lt-LT"/>
              </w:rPr>
            </w:pPr>
            <w:r w:rsidRPr="008424F9">
              <w:rPr>
                <w:rFonts w:ascii="Times New Roman" w:eastAsia="Times New Roman" w:hAnsi="Times New Roman" w:cs="Times New Roman"/>
                <w:b/>
                <w:bCs/>
                <w:sz w:val="24"/>
                <w:szCs w:val="24"/>
                <w:lang w:eastAsia="lt-LT"/>
              </w:rPr>
              <w:t>Elektrėnų SA</w:t>
            </w:r>
          </w:p>
        </w:tc>
      </w:tr>
      <w:tr w:rsidR="00837772" w:rsidRPr="00545CF7" w14:paraId="0FDBF2B0" w14:textId="77777777" w:rsidTr="00B77EB8">
        <w:trPr>
          <w:gridAfter w:val="1"/>
          <w:wAfter w:w="11" w:type="dxa"/>
          <w:jc w:val="center"/>
        </w:trPr>
        <w:tc>
          <w:tcPr>
            <w:tcW w:w="3114" w:type="dxa"/>
          </w:tcPr>
          <w:p w14:paraId="2CE7A2DC" w14:textId="06AC7737" w:rsidR="00837772" w:rsidRPr="008424F9" w:rsidRDefault="00837772" w:rsidP="001B7D58">
            <w:pPr>
              <w:jc w:val="center"/>
              <w:rPr>
                <w:rFonts w:ascii="Times New Roman" w:hAnsi="Times New Roman" w:cs="Times New Roman"/>
                <w:sz w:val="24"/>
                <w:szCs w:val="24"/>
              </w:rPr>
            </w:pPr>
            <w:r w:rsidRPr="008424F9">
              <w:rPr>
                <w:rFonts w:ascii="Times New Roman" w:hAnsi="Times New Roman" w:cs="Times New Roman"/>
                <w:color w:val="363636"/>
                <w:sz w:val="24"/>
                <w:szCs w:val="24"/>
              </w:rPr>
              <w:lastRenderedPageBreak/>
              <w:t>2006760994</w:t>
            </w:r>
            <w:r w:rsidRPr="008424F9">
              <w:rPr>
                <w:rFonts w:ascii="Times New Roman" w:eastAsia="Times New Roman" w:hAnsi="Times New Roman" w:cs="Times New Roman"/>
                <w:color w:val="000000"/>
                <w:sz w:val="24"/>
                <w:szCs w:val="24"/>
                <w:lang w:eastAsia="lt-LT"/>
              </w:rPr>
              <w:t xml:space="preserve">, </w:t>
            </w:r>
            <w:hyperlink r:id="rId14" w:history="1">
              <w:r w:rsidRPr="00545CF7">
                <w:rPr>
                  <w:rStyle w:val="Hipersaitas"/>
                  <w:rFonts w:ascii="Times New Roman" w:hAnsi="Times New Roman" w:cs="Times New Roman"/>
                  <w:color w:val="auto"/>
                  <w:sz w:val="24"/>
                  <w:szCs w:val="24"/>
                  <w:u w:val="none"/>
                </w:rPr>
                <w:t>Konsultacijos</w:t>
              </w:r>
            </w:hyperlink>
            <w:r w:rsidRPr="008424F9">
              <w:rPr>
                <w:rFonts w:ascii="Times New Roman" w:hAnsi="Times New Roman" w:cs="Times New Roman"/>
                <w:sz w:val="24"/>
                <w:szCs w:val="24"/>
              </w:rPr>
              <w:t xml:space="preserve">, </w:t>
            </w:r>
            <w:hyperlink r:id="rId15" w:tooltip="Rodyti sutartis susijusias su Mokomieji seminarai" w:history="1">
              <w:r w:rsidRPr="00545CF7">
                <w:rPr>
                  <w:rFonts w:ascii="Times New Roman" w:hAnsi="Times New Roman" w:cs="Times New Roman"/>
                  <w:sz w:val="24"/>
                  <w:szCs w:val="24"/>
                </w:rPr>
                <w:t>80522000-9</w:t>
              </w:r>
            </w:hyperlink>
          </w:p>
          <w:p w14:paraId="7414C9D1" w14:textId="4A45BE13"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hAnsi="Times New Roman" w:cs="Times New Roman"/>
                <w:sz w:val="24"/>
                <w:szCs w:val="24"/>
              </w:rPr>
              <w:t>(Mokomieji seminarai)</w:t>
            </w:r>
          </w:p>
        </w:tc>
        <w:tc>
          <w:tcPr>
            <w:tcW w:w="1550" w:type="dxa"/>
          </w:tcPr>
          <w:p w14:paraId="5C8F41B2" w14:textId="326128DE"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Neskelbiama apklausa žodžiu</w:t>
            </w:r>
          </w:p>
        </w:tc>
        <w:tc>
          <w:tcPr>
            <w:tcW w:w="1994" w:type="dxa"/>
          </w:tcPr>
          <w:p w14:paraId="7ED843B8" w14:textId="2930EDC4"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 xml:space="preserve">1 tiekėjas, rašytinės sutarties Nr. 03S-8 sudarymo data – 2024-01-11 </w:t>
            </w:r>
          </w:p>
        </w:tc>
        <w:tc>
          <w:tcPr>
            <w:tcW w:w="1524" w:type="dxa"/>
          </w:tcPr>
          <w:p w14:paraId="3C438725" w14:textId="541AD264"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 xml:space="preserve">2117,5 EUR </w:t>
            </w:r>
          </w:p>
        </w:tc>
        <w:tc>
          <w:tcPr>
            <w:tcW w:w="1260" w:type="dxa"/>
          </w:tcPr>
          <w:p w14:paraId="05A46C50" w14:textId="3DC685FB"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2117,5 EUR</w:t>
            </w:r>
          </w:p>
        </w:tc>
      </w:tr>
      <w:tr w:rsidR="00837772" w:rsidRPr="00545CF7" w14:paraId="2DB1345A" w14:textId="77777777" w:rsidTr="00B77EB8">
        <w:trPr>
          <w:gridAfter w:val="1"/>
          <w:wAfter w:w="11" w:type="dxa"/>
          <w:jc w:val="center"/>
        </w:trPr>
        <w:tc>
          <w:tcPr>
            <w:tcW w:w="3114" w:type="dxa"/>
          </w:tcPr>
          <w:p w14:paraId="7E7FA50B" w14:textId="7FC4973E" w:rsidR="00837772" w:rsidRPr="00545CF7" w:rsidRDefault="00837772" w:rsidP="001B7D58">
            <w:pPr>
              <w:jc w:val="center"/>
              <w:rPr>
                <w:rFonts w:ascii="Times New Roman" w:eastAsia="Times New Roman" w:hAnsi="Times New Roman" w:cs="Times New Roman"/>
                <w:color w:val="000000"/>
                <w:sz w:val="24"/>
                <w:szCs w:val="24"/>
                <w:lang w:eastAsia="lt-LT"/>
              </w:rPr>
            </w:pPr>
            <w:r w:rsidRPr="008424F9">
              <w:rPr>
                <w:rFonts w:ascii="Times New Roman" w:hAnsi="Times New Roman" w:cs="Times New Roman"/>
                <w:color w:val="363636"/>
                <w:sz w:val="24"/>
                <w:szCs w:val="24"/>
              </w:rPr>
              <w:t>1673863219</w:t>
            </w:r>
            <w:r w:rsidRPr="00545CF7">
              <w:rPr>
                <w:rFonts w:ascii="Times New Roman" w:eastAsia="Times New Roman" w:hAnsi="Times New Roman" w:cs="Times New Roman"/>
                <w:color w:val="000000"/>
                <w:sz w:val="24"/>
                <w:szCs w:val="24"/>
                <w:lang w:eastAsia="lt-LT"/>
              </w:rPr>
              <w:t xml:space="preserve">, </w:t>
            </w:r>
            <w:proofErr w:type="spellStart"/>
            <w:r w:rsidRPr="00545CF7">
              <w:rPr>
                <w:rFonts w:ascii="Times New Roman" w:hAnsi="Times New Roman" w:cs="Times New Roman"/>
                <w:sz w:val="24"/>
                <w:szCs w:val="24"/>
              </w:rPr>
              <w:t>Intervizijos</w:t>
            </w:r>
            <w:proofErr w:type="spellEnd"/>
            <w:r w:rsidRPr="00545CF7">
              <w:rPr>
                <w:rFonts w:ascii="Times New Roman" w:hAnsi="Times New Roman" w:cs="Times New Roman"/>
                <w:sz w:val="24"/>
                <w:szCs w:val="24"/>
              </w:rPr>
              <w:t xml:space="preserve"> metodo taikymo mokymai, 80522000-9 (Mokomieji seminarai)</w:t>
            </w:r>
          </w:p>
        </w:tc>
        <w:tc>
          <w:tcPr>
            <w:tcW w:w="1550" w:type="dxa"/>
          </w:tcPr>
          <w:p w14:paraId="01EB933B" w14:textId="781A0712"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Neskelbiama apklausa žodžiu</w:t>
            </w:r>
          </w:p>
        </w:tc>
        <w:tc>
          <w:tcPr>
            <w:tcW w:w="1994" w:type="dxa"/>
          </w:tcPr>
          <w:p w14:paraId="457BF834" w14:textId="33EB1C5D"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 tiekėjas, žodinės sutarties sudarymo data – 2024-02-19</w:t>
            </w:r>
          </w:p>
        </w:tc>
        <w:tc>
          <w:tcPr>
            <w:tcW w:w="1524" w:type="dxa"/>
          </w:tcPr>
          <w:p w14:paraId="1EB057A3" w14:textId="2590B6B1"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1100 EUR</w:t>
            </w:r>
          </w:p>
        </w:tc>
        <w:tc>
          <w:tcPr>
            <w:tcW w:w="1260" w:type="dxa"/>
          </w:tcPr>
          <w:p w14:paraId="6E1EC67A" w14:textId="0442327D"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1100 EUR</w:t>
            </w:r>
          </w:p>
        </w:tc>
      </w:tr>
      <w:tr w:rsidR="00837772" w:rsidRPr="00545CF7" w14:paraId="03D9B915" w14:textId="77777777" w:rsidTr="00B77EB8">
        <w:trPr>
          <w:jc w:val="center"/>
        </w:trPr>
        <w:tc>
          <w:tcPr>
            <w:tcW w:w="9453" w:type="dxa"/>
            <w:gridSpan w:val="6"/>
          </w:tcPr>
          <w:p w14:paraId="2B44A77A" w14:textId="0243FFD4" w:rsidR="00837772" w:rsidRPr="00545CF7" w:rsidRDefault="00837772" w:rsidP="001B7D58">
            <w:pPr>
              <w:jc w:val="center"/>
              <w:rPr>
                <w:rFonts w:ascii="Times New Roman" w:eastAsia="Times New Roman" w:hAnsi="Times New Roman" w:cs="Times New Roman"/>
                <w:color w:val="000000"/>
                <w:sz w:val="24"/>
                <w:szCs w:val="24"/>
                <w:lang w:eastAsia="lt-LT"/>
              </w:rPr>
            </w:pPr>
            <w:r w:rsidRPr="008424F9">
              <w:rPr>
                <w:rFonts w:ascii="Times New Roman" w:eastAsia="Times New Roman" w:hAnsi="Times New Roman" w:cs="Times New Roman"/>
                <w:b/>
                <w:bCs/>
                <w:sz w:val="24"/>
                <w:szCs w:val="24"/>
                <w:lang w:eastAsia="lt-LT"/>
              </w:rPr>
              <w:t>Ukmergės rajono SA</w:t>
            </w:r>
          </w:p>
        </w:tc>
      </w:tr>
      <w:tr w:rsidR="00837772" w:rsidRPr="00545CF7" w14:paraId="59CB0B9D" w14:textId="77777777" w:rsidTr="00B77EB8">
        <w:trPr>
          <w:gridAfter w:val="1"/>
          <w:wAfter w:w="11" w:type="dxa"/>
          <w:jc w:val="center"/>
        </w:trPr>
        <w:tc>
          <w:tcPr>
            <w:tcW w:w="3114" w:type="dxa"/>
          </w:tcPr>
          <w:p w14:paraId="0BC1291F" w14:textId="25DBB0C0" w:rsidR="00837772" w:rsidRPr="00545CF7" w:rsidRDefault="00837772" w:rsidP="001B7D58">
            <w:pPr>
              <w:jc w:val="center"/>
              <w:rPr>
                <w:rFonts w:ascii="Times New Roman" w:hAnsi="Times New Roman" w:cs="Times New Roman"/>
                <w:sz w:val="24"/>
                <w:szCs w:val="24"/>
              </w:rPr>
            </w:pPr>
            <w:r w:rsidRPr="008424F9">
              <w:rPr>
                <w:rFonts w:ascii="Times New Roman" w:hAnsi="Times New Roman" w:cs="Times New Roman"/>
                <w:color w:val="363636"/>
                <w:sz w:val="24"/>
                <w:szCs w:val="24"/>
              </w:rPr>
              <w:t>2005700546</w:t>
            </w:r>
            <w:r w:rsidRPr="00545CF7">
              <w:rPr>
                <w:rFonts w:ascii="Times New Roman" w:hAnsi="Times New Roman" w:cs="Times New Roman"/>
                <w:sz w:val="24"/>
                <w:szCs w:val="24"/>
              </w:rPr>
              <w:t>,</w:t>
            </w:r>
            <w:r w:rsidRPr="00545CF7">
              <w:rPr>
                <w:rFonts w:ascii="Times New Roman" w:eastAsia="Times New Roman" w:hAnsi="Times New Roman" w:cs="Times New Roman"/>
                <w:color w:val="000000"/>
                <w:sz w:val="24"/>
                <w:szCs w:val="24"/>
                <w:lang w:eastAsia="lt-LT"/>
              </w:rPr>
              <w:t xml:space="preserve"> Mokymų programų paslaugų pirkimas (tarybos narių, vadovų, padalinių vadovų, seniūnaičių mokymai), </w:t>
            </w:r>
            <w:r w:rsidRPr="00545CF7">
              <w:rPr>
                <w:rFonts w:ascii="Times New Roman" w:hAnsi="Times New Roman" w:cs="Times New Roman"/>
                <w:sz w:val="24"/>
                <w:szCs w:val="24"/>
              </w:rPr>
              <w:t>80400000-8</w:t>
            </w:r>
          </w:p>
          <w:p w14:paraId="006F3A5E" w14:textId="7ECB843D"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hAnsi="Times New Roman" w:cs="Times New Roman"/>
                <w:sz w:val="24"/>
                <w:szCs w:val="24"/>
              </w:rPr>
              <w:t>(Suaugusiųjų ir kito mokymo paslaugos)</w:t>
            </w:r>
          </w:p>
        </w:tc>
        <w:tc>
          <w:tcPr>
            <w:tcW w:w="1550" w:type="dxa"/>
          </w:tcPr>
          <w:p w14:paraId="57B22452" w14:textId="77777777"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Neskelbiama</w:t>
            </w:r>
          </w:p>
          <w:p w14:paraId="461ED8DA" w14:textId="721244E2"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apklausa žodžiu</w:t>
            </w:r>
          </w:p>
        </w:tc>
        <w:tc>
          <w:tcPr>
            <w:tcW w:w="1994" w:type="dxa"/>
          </w:tcPr>
          <w:p w14:paraId="0E393B0F" w14:textId="19788238"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 tiekėjas, žodinės sutarties sudarymo data –</w:t>
            </w:r>
          </w:p>
          <w:p w14:paraId="2871FF96" w14:textId="65F41D90"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2022-09-27</w:t>
            </w:r>
          </w:p>
        </w:tc>
        <w:tc>
          <w:tcPr>
            <w:tcW w:w="1524" w:type="dxa"/>
          </w:tcPr>
          <w:p w14:paraId="5CECBA6F" w14:textId="5F34A8FE"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 xml:space="preserve">1720 EUR </w:t>
            </w:r>
          </w:p>
        </w:tc>
        <w:tc>
          <w:tcPr>
            <w:tcW w:w="1260" w:type="dxa"/>
          </w:tcPr>
          <w:p w14:paraId="00B924F2" w14:textId="07262C44"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1720 EUR</w:t>
            </w:r>
          </w:p>
        </w:tc>
      </w:tr>
      <w:tr w:rsidR="00837772" w:rsidRPr="00545CF7" w14:paraId="5578BA82" w14:textId="77777777" w:rsidTr="00B77EB8">
        <w:trPr>
          <w:gridAfter w:val="1"/>
          <w:wAfter w:w="11" w:type="dxa"/>
          <w:jc w:val="center"/>
        </w:trPr>
        <w:tc>
          <w:tcPr>
            <w:tcW w:w="3114" w:type="dxa"/>
          </w:tcPr>
          <w:p w14:paraId="70F1BEBB" w14:textId="1AE155E5" w:rsidR="00837772" w:rsidRPr="00545CF7" w:rsidRDefault="00837772" w:rsidP="001B7D58">
            <w:pPr>
              <w:jc w:val="center"/>
              <w:rPr>
                <w:rFonts w:ascii="Times New Roman" w:hAnsi="Times New Roman" w:cs="Times New Roman"/>
                <w:sz w:val="24"/>
                <w:szCs w:val="24"/>
              </w:rPr>
            </w:pPr>
            <w:r w:rsidRPr="008424F9">
              <w:rPr>
                <w:rFonts w:ascii="Times New Roman" w:hAnsi="Times New Roman" w:cs="Times New Roman"/>
                <w:color w:val="363636"/>
                <w:sz w:val="24"/>
                <w:szCs w:val="24"/>
              </w:rPr>
              <w:t>20</w:t>
            </w:r>
            <w:r w:rsidRPr="00545CF7">
              <w:rPr>
                <w:rFonts w:ascii="Times New Roman" w:hAnsi="Times New Roman" w:cs="Times New Roman"/>
                <w:color w:val="363636"/>
                <w:sz w:val="24"/>
                <w:szCs w:val="24"/>
              </w:rPr>
              <w:t>05457155</w:t>
            </w:r>
            <w:r w:rsidRPr="00545CF7">
              <w:rPr>
                <w:rFonts w:ascii="Times New Roman" w:hAnsi="Times New Roman" w:cs="Times New Roman"/>
                <w:sz w:val="24"/>
                <w:szCs w:val="24"/>
              </w:rPr>
              <w:t xml:space="preserve">, Vadovų, padalinių vadovų, seniūnaičių mokymai, </w:t>
            </w:r>
          </w:p>
          <w:p w14:paraId="2A14B1CB" w14:textId="77777777" w:rsidR="00837772" w:rsidRDefault="00382715" w:rsidP="001B7D58">
            <w:pPr>
              <w:jc w:val="center"/>
              <w:rPr>
                <w:rFonts w:ascii="Times New Roman" w:hAnsi="Times New Roman" w:cs="Times New Roman"/>
                <w:sz w:val="24"/>
                <w:szCs w:val="24"/>
              </w:rPr>
            </w:pPr>
            <w:hyperlink r:id="rId16" w:history="1">
              <w:r w:rsidR="00837772" w:rsidRPr="00545CF7">
                <w:rPr>
                  <w:rFonts w:ascii="Times New Roman" w:hAnsi="Times New Roman" w:cs="Times New Roman"/>
                  <w:sz w:val="24"/>
                  <w:szCs w:val="24"/>
                </w:rPr>
                <w:t>80400000-8 (Suaugusiųjų ir kito mokymo paslaugos)</w:t>
              </w:r>
            </w:hyperlink>
          </w:p>
          <w:p w14:paraId="59388CAC" w14:textId="35D0E602" w:rsidR="00C10B5E" w:rsidRPr="008424F9" w:rsidRDefault="00C10B5E" w:rsidP="001B7D58">
            <w:pPr>
              <w:jc w:val="center"/>
              <w:rPr>
                <w:rFonts w:ascii="Times New Roman" w:eastAsia="Times New Roman" w:hAnsi="Times New Roman" w:cs="Times New Roman"/>
                <w:color w:val="000000"/>
                <w:sz w:val="24"/>
                <w:szCs w:val="24"/>
                <w:lang w:eastAsia="lt-LT"/>
              </w:rPr>
            </w:pPr>
          </w:p>
        </w:tc>
        <w:tc>
          <w:tcPr>
            <w:tcW w:w="1550" w:type="dxa"/>
          </w:tcPr>
          <w:p w14:paraId="69799AF8" w14:textId="1F1E179B"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Neskelbiama apklausa, žodžiu</w:t>
            </w:r>
          </w:p>
        </w:tc>
        <w:tc>
          <w:tcPr>
            <w:tcW w:w="1994" w:type="dxa"/>
          </w:tcPr>
          <w:p w14:paraId="793AF8ED" w14:textId="5135E2AF"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 tiekėjas, žodinės sutarties sudarymo data – 2022-06-02</w:t>
            </w:r>
          </w:p>
        </w:tc>
        <w:tc>
          <w:tcPr>
            <w:tcW w:w="1524" w:type="dxa"/>
          </w:tcPr>
          <w:p w14:paraId="7002A44D" w14:textId="695A7186"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1800 EUR</w:t>
            </w:r>
          </w:p>
        </w:tc>
        <w:tc>
          <w:tcPr>
            <w:tcW w:w="1260" w:type="dxa"/>
          </w:tcPr>
          <w:p w14:paraId="3066091F" w14:textId="1FC50F54"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1800 EUR</w:t>
            </w:r>
          </w:p>
        </w:tc>
      </w:tr>
      <w:tr w:rsidR="00837772" w:rsidRPr="00545CF7" w14:paraId="04C52A44" w14:textId="77777777" w:rsidTr="00B77EB8">
        <w:trPr>
          <w:jc w:val="center"/>
        </w:trPr>
        <w:tc>
          <w:tcPr>
            <w:tcW w:w="9453" w:type="dxa"/>
            <w:gridSpan w:val="6"/>
          </w:tcPr>
          <w:p w14:paraId="4412153A" w14:textId="4EBD2D65" w:rsidR="00837772" w:rsidRPr="00545CF7" w:rsidRDefault="00837772" w:rsidP="001B7D58">
            <w:pPr>
              <w:jc w:val="center"/>
              <w:rPr>
                <w:rFonts w:ascii="Times New Roman" w:eastAsia="Times New Roman" w:hAnsi="Times New Roman" w:cs="Times New Roman"/>
                <w:color w:val="000000"/>
                <w:sz w:val="24"/>
                <w:szCs w:val="24"/>
                <w:lang w:eastAsia="lt-LT"/>
              </w:rPr>
            </w:pPr>
            <w:r w:rsidRPr="008424F9">
              <w:rPr>
                <w:rFonts w:ascii="Times New Roman" w:eastAsia="Times New Roman" w:hAnsi="Times New Roman" w:cs="Times New Roman"/>
                <w:b/>
                <w:bCs/>
                <w:sz w:val="24"/>
                <w:szCs w:val="24"/>
                <w:lang w:eastAsia="lt-LT"/>
              </w:rPr>
              <w:t>Kupiškio rajono SA</w:t>
            </w:r>
          </w:p>
        </w:tc>
      </w:tr>
      <w:tr w:rsidR="00837772" w:rsidRPr="00545CF7" w14:paraId="4B3EEFCB" w14:textId="77777777" w:rsidTr="00B77EB8">
        <w:trPr>
          <w:gridAfter w:val="1"/>
          <w:wAfter w:w="11" w:type="dxa"/>
          <w:jc w:val="center"/>
        </w:trPr>
        <w:tc>
          <w:tcPr>
            <w:tcW w:w="3114" w:type="dxa"/>
          </w:tcPr>
          <w:p w14:paraId="352F165F" w14:textId="0B5F33DE" w:rsidR="00837772" w:rsidRPr="00545CF7" w:rsidRDefault="00837772" w:rsidP="001B7D58">
            <w:pPr>
              <w:jc w:val="center"/>
              <w:rPr>
                <w:rFonts w:ascii="Times New Roman" w:eastAsia="Times New Roman" w:hAnsi="Times New Roman" w:cs="Times New Roman"/>
                <w:color w:val="000000"/>
                <w:sz w:val="24"/>
                <w:szCs w:val="24"/>
                <w:lang w:eastAsia="lt-LT"/>
              </w:rPr>
            </w:pPr>
            <w:bookmarkStart w:id="22" w:name="_Hlk196731190"/>
            <w:r w:rsidRPr="008424F9">
              <w:rPr>
                <w:rFonts w:ascii="Times New Roman" w:hAnsi="Times New Roman" w:cs="Times New Roman"/>
                <w:color w:val="363636"/>
                <w:sz w:val="24"/>
                <w:szCs w:val="24"/>
              </w:rPr>
              <w:t>1674511918</w:t>
            </w:r>
            <w:r w:rsidRPr="00545CF7">
              <w:rPr>
                <w:rFonts w:ascii="Times New Roman" w:eastAsia="Times New Roman" w:hAnsi="Times New Roman" w:cs="Times New Roman"/>
                <w:color w:val="000000"/>
                <w:sz w:val="24"/>
                <w:szCs w:val="24"/>
                <w:lang w:eastAsia="lt-LT"/>
              </w:rPr>
              <w:t>, Mokymo ir kvalifikacijos kėlimo paslaugos, 80590000-6 (Mokymo paslaugos)</w:t>
            </w:r>
          </w:p>
        </w:tc>
        <w:tc>
          <w:tcPr>
            <w:tcW w:w="1550" w:type="dxa"/>
          </w:tcPr>
          <w:p w14:paraId="6A7A1B3E" w14:textId="4C6802C8"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Neskelbiama apklausa, žodžiu</w:t>
            </w:r>
          </w:p>
        </w:tc>
        <w:tc>
          <w:tcPr>
            <w:tcW w:w="1994" w:type="dxa"/>
          </w:tcPr>
          <w:p w14:paraId="69740678" w14:textId="611B6836"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 tiekėjas, žodinės sutarties sudarymo data – 2024-10-17</w:t>
            </w:r>
          </w:p>
        </w:tc>
        <w:tc>
          <w:tcPr>
            <w:tcW w:w="1524" w:type="dxa"/>
          </w:tcPr>
          <w:p w14:paraId="7810C402" w14:textId="15A1475E"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 xml:space="preserve">3300 </w:t>
            </w:r>
          </w:p>
        </w:tc>
        <w:tc>
          <w:tcPr>
            <w:tcW w:w="1260" w:type="dxa"/>
          </w:tcPr>
          <w:p w14:paraId="363C881F" w14:textId="56E1D882"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3300</w:t>
            </w:r>
          </w:p>
        </w:tc>
      </w:tr>
      <w:tr w:rsidR="00837772" w:rsidRPr="00545CF7" w14:paraId="1CAEB0D0" w14:textId="77777777" w:rsidTr="00B77EB8">
        <w:trPr>
          <w:gridAfter w:val="1"/>
          <w:wAfter w:w="11" w:type="dxa"/>
          <w:jc w:val="center"/>
        </w:trPr>
        <w:tc>
          <w:tcPr>
            <w:tcW w:w="3114" w:type="dxa"/>
          </w:tcPr>
          <w:p w14:paraId="4C627B52" w14:textId="554F00E7" w:rsidR="00837772" w:rsidRPr="00545CF7" w:rsidRDefault="00837772" w:rsidP="001B7D58">
            <w:pPr>
              <w:jc w:val="center"/>
              <w:rPr>
                <w:rFonts w:ascii="Times New Roman" w:eastAsia="Times New Roman" w:hAnsi="Times New Roman" w:cs="Times New Roman"/>
                <w:color w:val="000000"/>
                <w:sz w:val="24"/>
                <w:szCs w:val="24"/>
                <w:lang w:eastAsia="lt-LT"/>
              </w:rPr>
            </w:pPr>
            <w:r w:rsidRPr="008424F9">
              <w:rPr>
                <w:rFonts w:ascii="Times New Roman" w:eastAsia="Times New Roman" w:hAnsi="Times New Roman" w:cs="Times New Roman"/>
                <w:color w:val="000000"/>
                <w:sz w:val="24"/>
                <w:szCs w:val="24"/>
                <w:lang w:eastAsia="lt-LT"/>
              </w:rPr>
              <w:t>1674511899, Seniūnaičių kompetencijų ugdymas jiems priskirtų funkcijų vykdymo srityse, 80522000</w:t>
            </w:r>
            <w:r w:rsidRPr="00545CF7">
              <w:rPr>
                <w:rFonts w:ascii="Times New Roman" w:eastAsia="Times New Roman" w:hAnsi="Times New Roman" w:cs="Times New Roman"/>
                <w:color w:val="000000"/>
                <w:sz w:val="24"/>
                <w:szCs w:val="24"/>
                <w:lang w:eastAsia="lt-LT"/>
              </w:rPr>
              <w:t>-9 (Mokomieji seminarai)</w:t>
            </w:r>
          </w:p>
        </w:tc>
        <w:tc>
          <w:tcPr>
            <w:tcW w:w="1550" w:type="dxa"/>
          </w:tcPr>
          <w:p w14:paraId="7921C43D" w14:textId="5FC53CD7"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Neskelbiama apklausa, žodžiu</w:t>
            </w:r>
          </w:p>
        </w:tc>
        <w:tc>
          <w:tcPr>
            <w:tcW w:w="1994" w:type="dxa"/>
          </w:tcPr>
          <w:p w14:paraId="1F7254FE" w14:textId="23110998"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 tiekėjas, žodinės sutarties sudarymo data – 2024-10-08</w:t>
            </w:r>
          </w:p>
        </w:tc>
        <w:tc>
          <w:tcPr>
            <w:tcW w:w="1524" w:type="dxa"/>
          </w:tcPr>
          <w:p w14:paraId="4DE0B98E" w14:textId="79750D72"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1600</w:t>
            </w:r>
          </w:p>
        </w:tc>
        <w:tc>
          <w:tcPr>
            <w:tcW w:w="1260" w:type="dxa"/>
          </w:tcPr>
          <w:p w14:paraId="413B5813" w14:textId="27A7F2D1" w:rsidR="00837772" w:rsidRPr="00545CF7" w:rsidRDefault="00837772" w:rsidP="001B7D58">
            <w:pPr>
              <w:jc w:val="center"/>
              <w:rPr>
                <w:rFonts w:ascii="Times New Roman" w:eastAsia="Times New Roman" w:hAnsi="Times New Roman" w:cs="Times New Roman"/>
                <w:color w:val="000000"/>
                <w:sz w:val="24"/>
                <w:szCs w:val="24"/>
                <w:lang w:eastAsia="lt-LT"/>
              </w:rPr>
            </w:pPr>
            <w:r w:rsidRPr="00545CF7">
              <w:rPr>
                <w:rFonts w:ascii="Times New Roman" w:eastAsia="Times New Roman" w:hAnsi="Times New Roman" w:cs="Times New Roman"/>
                <w:color w:val="000000"/>
                <w:sz w:val="24"/>
                <w:szCs w:val="24"/>
                <w:lang w:eastAsia="lt-LT"/>
              </w:rPr>
              <w:t>1600</w:t>
            </w:r>
          </w:p>
        </w:tc>
      </w:tr>
      <w:bookmarkEnd w:id="22"/>
    </w:tbl>
    <w:p w14:paraId="4753B1C1" w14:textId="77777777" w:rsidR="00763746" w:rsidRPr="008424F9" w:rsidRDefault="00763746" w:rsidP="00E35665">
      <w:pPr>
        <w:spacing w:line="360" w:lineRule="auto"/>
        <w:ind w:firstLine="851"/>
        <w:jc w:val="both"/>
        <w:rPr>
          <w:rFonts w:ascii="Times New Roman" w:hAnsi="Times New Roman" w:cs="Times New Roman"/>
          <w:sz w:val="24"/>
          <w:szCs w:val="24"/>
        </w:rPr>
      </w:pPr>
    </w:p>
    <w:p w14:paraId="7F4F3F17" w14:textId="6AAAA1DA" w:rsidR="001A7A4B" w:rsidRPr="00545CF7" w:rsidRDefault="00D52F0B" w:rsidP="0093752D">
      <w:pPr>
        <w:spacing w:after="0" w:line="360" w:lineRule="auto"/>
        <w:ind w:firstLine="851"/>
        <w:contextualSpacing/>
        <w:jc w:val="both"/>
        <w:rPr>
          <w:rFonts w:ascii="Times New Roman" w:hAnsi="Times New Roman" w:cs="Times New Roman"/>
          <w:sz w:val="24"/>
          <w:szCs w:val="24"/>
        </w:rPr>
      </w:pPr>
      <w:bookmarkStart w:id="23" w:name="_Hlk201146268"/>
      <w:r w:rsidRPr="00545CF7">
        <w:rPr>
          <w:rFonts w:ascii="Times New Roman" w:hAnsi="Times New Roman" w:cs="Times New Roman"/>
          <w:sz w:val="24"/>
          <w:szCs w:val="24"/>
        </w:rPr>
        <w:t>L</w:t>
      </w:r>
      <w:r w:rsidR="005010AF" w:rsidRPr="00545CF7">
        <w:rPr>
          <w:rFonts w:ascii="Times New Roman" w:hAnsi="Times New Roman" w:cs="Times New Roman"/>
          <w:sz w:val="24"/>
          <w:szCs w:val="24"/>
        </w:rPr>
        <w:t xml:space="preserve">entelėje nurodytuose viešuosiuose pirkimuose </w:t>
      </w:r>
      <w:r w:rsidR="001A7A4B" w:rsidRPr="00545CF7">
        <w:rPr>
          <w:rFonts w:ascii="Times New Roman" w:hAnsi="Times New Roman" w:cs="Times New Roman"/>
          <w:sz w:val="24"/>
          <w:szCs w:val="24"/>
        </w:rPr>
        <w:t xml:space="preserve">pastebėta, kad </w:t>
      </w:r>
      <w:r w:rsidR="005010AF" w:rsidRPr="00545CF7">
        <w:rPr>
          <w:rFonts w:ascii="Times New Roman" w:hAnsi="Times New Roman" w:cs="Times New Roman"/>
          <w:sz w:val="24"/>
          <w:szCs w:val="24"/>
        </w:rPr>
        <w:t xml:space="preserve">nesant viešai paskelbtos maksimalios </w:t>
      </w:r>
      <w:r w:rsidRPr="00545CF7">
        <w:rPr>
          <w:rFonts w:ascii="Times New Roman" w:hAnsi="Times New Roman" w:cs="Times New Roman"/>
          <w:sz w:val="24"/>
          <w:szCs w:val="24"/>
        </w:rPr>
        <w:t>numatytos sutarties</w:t>
      </w:r>
      <w:r w:rsidR="005010AF" w:rsidRPr="00545CF7">
        <w:rPr>
          <w:rFonts w:ascii="Times New Roman" w:hAnsi="Times New Roman" w:cs="Times New Roman"/>
          <w:sz w:val="24"/>
          <w:szCs w:val="24"/>
        </w:rPr>
        <w:t xml:space="preserve"> vertės, tiekėjas pasiūlo </w:t>
      </w:r>
      <w:r w:rsidR="007B32F7" w:rsidRPr="00545CF7">
        <w:rPr>
          <w:rFonts w:ascii="Times New Roman" w:hAnsi="Times New Roman" w:cs="Times New Roman"/>
          <w:sz w:val="24"/>
          <w:szCs w:val="24"/>
        </w:rPr>
        <w:t xml:space="preserve">identišką </w:t>
      </w:r>
      <w:r w:rsidR="005010AF" w:rsidRPr="00545CF7">
        <w:rPr>
          <w:rFonts w:ascii="Times New Roman" w:hAnsi="Times New Roman" w:cs="Times New Roman"/>
          <w:sz w:val="24"/>
          <w:szCs w:val="24"/>
        </w:rPr>
        <w:t xml:space="preserve">maksimalią numatytą </w:t>
      </w:r>
      <w:r w:rsidR="007B32F7" w:rsidRPr="00545CF7">
        <w:rPr>
          <w:rFonts w:ascii="Times New Roman" w:hAnsi="Times New Roman" w:cs="Times New Roman"/>
          <w:sz w:val="24"/>
          <w:szCs w:val="24"/>
        </w:rPr>
        <w:t>pasiūlymo kainą</w:t>
      </w:r>
      <w:r w:rsidR="005C0FBF" w:rsidRPr="00545CF7">
        <w:rPr>
          <w:rFonts w:ascii="Times New Roman" w:hAnsi="Times New Roman" w:cs="Times New Roman"/>
          <w:sz w:val="24"/>
          <w:szCs w:val="24"/>
        </w:rPr>
        <w:t xml:space="preserve">, </w:t>
      </w:r>
      <w:r w:rsidR="006F6FAD" w:rsidRPr="00545CF7">
        <w:rPr>
          <w:rFonts w:ascii="Times New Roman" w:hAnsi="Times New Roman" w:cs="Times New Roman"/>
          <w:sz w:val="24"/>
          <w:szCs w:val="24"/>
        </w:rPr>
        <w:t xml:space="preserve">kas </w:t>
      </w:r>
      <w:r w:rsidR="00C5090B" w:rsidRPr="00545CF7">
        <w:rPr>
          <w:rFonts w:ascii="Times New Roman" w:hAnsi="Times New Roman" w:cs="Times New Roman"/>
          <w:sz w:val="24"/>
          <w:szCs w:val="24"/>
        </w:rPr>
        <w:t>gali</w:t>
      </w:r>
      <w:r w:rsidR="006F6FAD" w:rsidRPr="00545CF7">
        <w:rPr>
          <w:rFonts w:ascii="Times New Roman" w:hAnsi="Times New Roman" w:cs="Times New Roman"/>
          <w:sz w:val="24"/>
          <w:szCs w:val="24"/>
        </w:rPr>
        <w:t xml:space="preserve"> rod</w:t>
      </w:r>
      <w:r w:rsidR="00C5090B" w:rsidRPr="00545CF7">
        <w:rPr>
          <w:rFonts w:ascii="Times New Roman" w:hAnsi="Times New Roman" w:cs="Times New Roman"/>
          <w:sz w:val="24"/>
          <w:szCs w:val="24"/>
        </w:rPr>
        <w:t>yti</w:t>
      </w:r>
      <w:r w:rsidR="006F6FAD" w:rsidRPr="00545CF7">
        <w:rPr>
          <w:rFonts w:ascii="Times New Roman" w:hAnsi="Times New Roman" w:cs="Times New Roman"/>
          <w:sz w:val="24"/>
          <w:szCs w:val="24"/>
        </w:rPr>
        <w:t xml:space="preserve"> galimus išankstinius susitarimus.</w:t>
      </w:r>
    </w:p>
    <w:bookmarkEnd w:id="23"/>
    <w:p w14:paraId="0701B47C" w14:textId="4C388923" w:rsidR="001A7A4B" w:rsidRPr="00545CF7" w:rsidRDefault="001A7A4B" w:rsidP="0093752D">
      <w:pPr>
        <w:spacing w:after="0" w:line="360" w:lineRule="auto"/>
        <w:ind w:firstLine="851"/>
        <w:contextualSpacing/>
        <w:jc w:val="both"/>
        <w:rPr>
          <w:rFonts w:ascii="Times New Roman" w:hAnsi="Times New Roman" w:cs="Times New Roman"/>
          <w:sz w:val="24"/>
          <w:szCs w:val="24"/>
        </w:rPr>
      </w:pPr>
      <w:r w:rsidRPr="00545CF7">
        <w:rPr>
          <w:rFonts w:ascii="Times New Roman" w:eastAsia="Times New Roman" w:hAnsi="Times New Roman" w:cs="Times New Roman"/>
          <w:sz w:val="24"/>
          <w:szCs w:val="24"/>
          <w:lang w:eastAsia="lt-LT"/>
        </w:rPr>
        <w:t xml:space="preserve">Kazlų Rūdos SA </w:t>
      </w:r>
      <w:r w:rsidR="00A74142" w:rsidRPr="00545CF7">
        <w:rPr>
          <w:rFonts w:ascii="Times New Roman" w:eastAsia="Times New Roman" w:hAnsi="Times New Roman" w:cs="Times New Roman"/>
          <w:color w:val="000000"/>
          <w:sz w:val="24"/>
          <w:szCs w:val="24"/>
          <w:lang w:eastAsia="lt-LT"/>
        </w:rPr>
        <w:t>v</w:t>
      </w:r>
      <w:r w:rsidRPr="00545CF7">
        <w:rPr>
          <w:rFonts w:ascii="Times New Roman" w:eastAsia="Times New Roman" w:hAnsi="Times New Roman" w:cs="Times New Roman"/>
          <w:color w:val="000000"/>
          <w:sz w:val="24"/>
          <w:szCs w:val="24"/>
          <w:lang w:eastAsia="lt-LT"/>
        </w:rPr>
        <w:t xml:space="preserve">iešieji pirkimai </w:t>
      </w:r>
      <w:r w:rsidR="00157EBF" w:rsidRPr="00545CF7">
        <w:rPr>
          <w:rFonts w:ascii="Times New Roman" w:hAnsi="Times New Roman" w:cs="Times New Roman"/>
          <w:sz w:val="24"/>
          <w:szCs w:val="24"/>
        </w:rPr>
        <w:t>nurodyti lentelėje</w:t>
      </w:r>
      <w:r w:rsidRPr="00545CF7">
        <w:rPr>
          <w:rFonts w:ascii="Times New Roman" w:hAnsi="Times New Roman" w:cs="Times New Roman"/>
          <w:sz w:val="24"/>
          <w:szCs w:val="24"/>
        </w:rPr>
        <w:t xml:space="preserve"> įvykdyti ne tik kreipiantis </w:t>
      </w:r>
      <w:r w:rsidR="00632F47" w:rsidRPr="00545CF7">
        <w:rPr>
          <w:rFonts w:ascii="Times New Roman" w:hAnsi="Times New Roman" w:cs="Times New Roman"/>
          <w:sz w:val="24"/>
          <w:szCs w:val="24"/>
        </w:rPr>
        <w:t xml:space="preserve">be motyvo tik </w:t>
      </w:r>
      <w:r w:rsidRPr="00545CF7">
        <w:rPr>
          <w:rFonts w:ascii="Times New Roman" w:hAnsi="Times New Roman" w:cs="Times New Roman"/>
          <w:sz w:val="24"/>
          <w:szCs w:val="24"/>
        </w:rPr>
        <w:t>į vieną tiekėją, bet ir</w:t>
      </w:r>
      <w:r w:rsidR="00725B0C" w:rsidRPr="00545CF7">
        <w:rPr>
          <w:rFonts w:ascii="Times New Roman" w:hAnsi="Times New Roman" w:cs="Times New Roman"/>
          <w:sz w:val="24"/>
          <w:szCs w:val="24"/>
        </w:rPr>
        <w:t>, vadovaujantis savivaldybės atstovo teiktais duomenimis</w:t>
      </w:r>
      <w:r w:rsidR="00725B0C" w:rsidRPr="008424F9">
        <w:rPr>
          <w:rStyle w:val="Puslapioinaosnuoroda"/>
          <w:rFonts w:ascii="Times New Roman" w:hAnsi="Times New Roman" w:cs="Times New Roman"/>
          <w:sz w:val="24"/>
          <w:szCs w:val="24"/>
        </w:rPr>
        <w:footnoteReference w:id="26"/>
      </w:r>
      <w:r w:rsidR="00725B0C" w:rsidRPr="008424F9">
        <w:rPr>
          <w:rFonts w:ascii="Times New Roman" w:hAnsi="Times New Roman" w:cs="Times New Roman"/>
          <w:sz w:val="24"/>
          <w:szCs w:val="24"/>
        </w:rPr>
        <w:t>,</w:t>
      </w:r>
      <w:r w:rsidRPr="00545CF7">
        <w:rPr>
          <w:rFonts w:ascii="Times New Roman" w:hAnsi="Times New Roman" w:cs="Times New Roman"/>
          <w:sz w:val="24"/>
          <w:szCs w:val="24"/>
        </w:rPr>
        <w:t xml:space="preserve"> nevykdant rinkos tyrimo</w:t>
      </w:r>
      <w:r w:rsidR="00725B0C" w:rsidRPr="00545CF7">
        <w:rPr>
          <w:rFonts w:ascii="Times New Roman" w:hAnsi="Times New Roman" w:cs="Times New Roman"/>
          <w:sz w:val="24"/>
          <w:szCs w:val="24"/>
        </w:rPr>
        <w:t>.</w:t>
      </w:r>
    </w:p>
    <w:p w14:paraId="4E3A6904" w14:textId="65D1E2C4" w:rsidR="00502D4B" w:rsidRPr="000C2C00" w:rsidRDefault="00015DC3" w:rsidP="0093752D">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Ukmergės rajono savivaldybės administracijos viešųjų pirkimų organizavimo tvarkos aprašo</w:t>
      </w:r>
      <w:r w:rsidRPr="008424F9">
        <w:rPr>
          <w:rStyle w:val="Puslapioinaosnuoroda"/>
          <w:rFonts w:ascii="Times New Roman" w:hAnsi="Times New Roman" w:cs="Times New Roman"/>
          <w:sz w:val="24"/>
          <w:szCs w:val="24"/>
        </w:rPr>
        <w:footnoteReference w:id="27"/>
      </w:r>
      <w:r w:rsidRPr="008424F9">
        <w:rPr>
          <w:rFonts w:ascii="Times New Roman" w:hAnsi="Times New Roman" w:cs="Times New Roman"/>
          <w:sz w:val="24"/>
          <w:szCs w:val="24"/>
        </w:rPr>
        <w:t xml:space="preserve"> 41 punkt</w:t>
      </w:r>
      <w:r w:rsidR="007B32F7" w:rsidRPr="00545CF7">
        <w:rPr>
          <w:rFonts w:ascii="Times New Roman" w:hAnsi="Times New Roman" w:cs="Times New Roman"/>
          <w:sz w:val="24"/>
          <w:szCs w:val="24"/>
        </w:rPr>
        <w:t>as</w:t>
      </w:r>
      <w:r w:rsidRPr="00545CF7">
        <w:rPr>
          <w:rFonts w:ascii="Times New Roman" w:hAnsi="Times New Roman" w:cs="Times New Roman"/>
          <w:sz w:val="24"/>
          <w:szCs w:val="24"/>
        </w:rPr>
        <w:t xml:space="preserve"> numato</w:t>
      </w:r>
      <w:r w:rsidR="007B32F7" w:rsidRPr="00545CF7">
        <w:rPr>
          <w:rFonts w:ascii="Times New Roman" w:hAnsi="Times New Roman" w:cs="Times New Roman"/>
          <w:sz w:val="24"/>
          <w:szCs w:val="24"/>
        </w:rPr>
        <w:t>, jog</w:t>
      </w:r>
      <w:r w:rsidRPr="00545CF7">
        <w:rPr>
          <w:rFonts w:ascii="Times New Roman" w:hAnsi="Times New Roman" w:cs="Times New Roman"/>
          <w:sz w:val="24"/>
          <w:szCs w:val="24"/>
        </w:rPr>
        <w:t xml:space="preserve">: „&lt;...&gt; Jeigu paraiška rengiama dėl pirkimo, apie kurį nebus paskelbta, nustatomi siūlomų kviesti tiekėjų sąrašai ir ketinamų </w:t>
      </w:r>
      <w:r w:rsidR="00AB406A">
        <w:rPr>
          <w:rFonts w:ascii="Times New Roman" w:hAnsi="Times New Roman" w:cs="Times New Roman"/>
          <w:sz w:val="24"/>
          <w:szCs w:val="24"/>
        </w:rPr>
        <w:t xml:space="preserve">pirkti </w:t>
      </w:r>
      <w:r w:rsidRPr="00545CF7">
        <w:rPr>
          <w:rFonts w:ascii="Times New Roman" w:hAnsi="Times New Roman" w:cs="Times New Roman"/>
          <w:sz w:val="24"/>
          <w:szCs w:val="24"/>
        </w:rPr>
        <w:t xml:space="preserve">prekių, paslaugų ar darbų </w:t>
      </w:r>
      <w:r w:rsidRPr="00545CF7">
        <w:rPr>
          <w:rFonts w:ascii="Times New Roman" w:hAnsi="Times New Roman" w:cs="Times New Roman"/>
          <w:sz w:val="24"/>
          <w:szCs w:val="24"/>
        </w:rPr>
        <w:lastRenderedPageBreak/>
        <w:t xml:space="preserve">techniniai, estetiniai, funkciniai bei kokybės reikalavimai ir tiekėjo kvalifikacijai bei kompetencijai keliami reikalavimai. Pirkimuose, kurių vertė didesnė kaip 3000 </w:t>
      </w:r>
      <w:r w:rsidR="006F51A5" w:rsidRPr="00545CF7">
        <w:rPr>
          <w:rFonts w:ascii="Times New Roman" w:hAnsi="Times New Roman" w:cs="Times New Roman"/>
          <w:sz w:val="24"/>
          <w:szCs w:val="24"/>
        </w:rPr>
        <w:t>EUR</w:t>
      </w:r>
      <w:r w:rsidRPr="00545CF7">
        <w:rPr>
          <w:rFonts w:ascii="Times New Roman" w:hAnsi="Times New Roman" w:cs="Times New Roman"/>
          <w:sz w:val="24"/>
          <w:szCs w:val="24"/>
        </w:rPr>
        <w:t xml:space="preserve"> be PVM, apklausiamas pasirinktas tiekėjų skaičius, bet ne mažiau kaip 3, išskyrus atvejus, kai dėl objektyvi</w:t>
      </w:r>
      <w:r w:rsidR="00062F7F" w:rsidRPr="00545CF7">
        <w:rPr>
          <w:rFonts w:ascii="Times New Roman" w:hAnsi="Times New Roman" w:cs="Times New Roman"/>
          <w:sz w:val="24"/>
          <w:szCs w:val="24"/>
        </w:rPr>
        <w:t>ų aplinkybių to padaryti neįmanoma (nėra tiekėjų, ypač skubus pirkimas ir pan.)</w:t>
      </w:r>
      <w:r w:rsidR="00813C0D" w:rsidRPr="00545CF7">
        <w:rPr>
          <w:rFonts w:ascii="Times New Roman" w:hAnsi="Times New Roman" w:cs="Times New Roman"/>
          <w:sz w:val="24"/>
          <w:szCs w:val="24"/>
        </w:rPr>
        <w:t>.“</w:t>
      </w:r>
      <w:r w:rsidR="00DA131A" w:rsidRPr="00545CF7">
        <w:rPr>
          <w:rFonts w:ascii="Times New Roman" w:hAnsi="Times New Roman" w:cs="Times New Roman"/>
          <w:sz w:val="24"/>
          <w:szCs w:val="24"/>
        </w:rPr>
        <w:t xml:space="preserve">. Analizės </w:t>
      </w:r>
      <w:r w:rsidR="00813C0D" w:rsidRPr="00545CF7">
        <w:rPr>
          <w:rFonts w:ascii="Times New Roman" w:hAnsi="Times New Roman" w:cs="Times New Roman"/>
          <w:sz w:val="24"/>
          <w:szCs w:val="24"/>
        </w:rPr>
        <w:t xml:space="preserve">metu prašėme Ukmergės rajono SA atstovo paaiškinti, kaip </w:t>
      </w:r>
      <w:r w:rsidR="007B32F7" w:rsidRPr="00545CF7">
        <w:rPr>
          <w:rFonts w:ascii="Times New Roman" w:hAnsi="Times New Roman" w:cs="Times New Roman"/>
          <w:sz w:val="24"/>
          <w:szCs w:val="24"/>
        </w:rPr>
        <w:t xml:space="preserve">praktikoje </w:t>
      </w:r>
      <w:r w:rsidR="00813C0D" w:rsidRPr="00545CF7">
        <w:rPr>
          <w:rFonts w:ascii="Times New Roman" w:hAnsi="Times New Roman" w:cs="Times New Roman"/>
          <w:sz w:val="24"/>
          <w:szCs w:val="24"/>
        </w:rPr>
        <w:t xml:space="preserve">buvo įgyvendinamas minėtas punktas. </w:t>
      </w:r>
      <w:r w:rsidR="007B32F7" w:rsidRPr="00545CF7">
        <w:rPr>
          <w:rFonts w:ascii="Times New Roman" w:hAnsi="Times New Roman" w:cs="Times New Roman"/>
          <w:sz w:val="24"/>
          <w:szCs w:val="24"/>
        </w:rPr>
        <w:t>Savivaldybės a</w:t>
      </w:r>
      <w:r w:rsidR="00813C0D" w:rsidRPr="00545CF7">
        <w:rPr>
          <w:rFonts w:ascii="Times New Roman" w:hAnsi="Times New Roman" w:cs="Times New Roman"/>
          <w:sz w:val="24"/>
          <w:szCs w:val="24"/>
        </w:rPr>
        <w:t>tstovas</w:t>
      </w:r>
      <w:r w:rsidR="00502D4B" w:rsidRPr="008424F9">
        <w:rPr>
          <w:rStyle w:val="Puslapioinaosnuoroda"/>
          <w:rFonts w:ascii="Times New Roman" w:hAnsi="Times New Roman" w:cs="Times New Roman"/>
          <w:sz w:val="24"/>
          <w:szCs w:val="24"/>
        </w:rPr>
        <w:footnoteReference w:id="28"/>
      </w:r>
      <w:r w:rsidR="00813C0D" w:rsidRPr="008424F9">
        <w:rPr>
          <w:rFonts w:ascii="Times New Roman" w:hAnsi="Times New Roman" w:cs="Times New Roman"/>
          <w:sz w:val="24"/>
          <w:szCs w:val="24"/>
        </w:rPr>
        <w:t xml:space="preserve"> </w:t>
      </w:r>
      <w:r w:rsidR="00502D4B" w:rsidRPr="00545CF7">
        <w:rPr>
          <w:rFonts w:ascii="Times New Roman" w:hAnsi="Times New Roman" w:cs="Times New Roman"/>
          <w:sz w:val="24"/>
          <w:szCs w:val="24"/>
        </w:rPr>
        <w:t>nurodė</w:t>
      </w:r>
      <w:r w:rsidR="007B32F7" w:rsidRPr="00545CF7">
        <w:rPr>
          <w:rFonts w:ascii="Times New Roman" w:hAnsi="Times New Roman" w:cs="Times New Roman"/>
          <w:sz w:val="24"/>
          <w:szCs w:val="24"/>
        </w:rPr>
        <w:t>:</w:t>
      </w:r>
      <w:r w:rsidR="00502D4B" w:rsidRPr="00545CF7">
        <w:rPr>
          <w:rFonts w:ascii="Times New Roman" w:hAnsi="Times New Roman" w:cs="Times New Roman"/>
          <w:sz w:val="24"/>
          <w:szCs w:val="24"/>
        </w:rPr>
        <w:t xml:space="preserve"> </w:t>
      </w:r>
      <w:r w:rsidR="00502D4B" w:rsidRPr="00294B9A">
        <w:rPr>
          <w:rFonts w:ascii="Times New Roman" w:hAnsi="Times New Roman" w:cs="Times New Roman"/>
          <w:i/>
          <w:iCs/>
          <w:sz w:val="24"/>
          <w:szCs w:val="24"/>
        </w:rPr>
        <w:t xml:space="preserve">„&lt;...&gt; Visi pirkimo dokumentai yra pildomi VIPIS sistemoje. </w:t>
      </w:r>
      <w:r w:rsidR="007668D5" w:rsidRPr="00294B9A">
        <w:rPr>
          <w:rFonts w:ascii="Times New Roman" w:hAnsi="Times New Roman" w:cs="Times New Roman"/>
          <w:i/>
          <w:iCs/>
          <w:sz w:val="24"/>
          <w:szCs w:val="24"/>
        </w:rPr>
        <w:t>&lt;...&gt;</w:t>
      </w:r>
      <w:r w:rsidR="00502D4B" w:rsidRPr="00294B9A">
        <w:rPr>
          <w:rFonts w:ascii="Times New Roman" w:hAnsi="Times New Roman" w:cs="Times New Roman"/>
          <w:i/>
          <w:iCs/>
          <w:sz w:val="24"/>
          <w:szCs w:val="24"/>
        </w:rPr>
        <w:t xml:space="preserve">, </w:t>
      </w:r>
      <w:r w:rsidR="00502D4B" w:rsidRPr="00294B9A">
        <w:rPr>
          <w:rFonts w:ascii="Times New Roman" w:hAnsi="Times New Roman" w:cs="Times New Roman"/>
          <w:i/>
          <w:iCs/>
          <w:color w:val="000000"/>
          <w:sz w:val="24"/>
          <w:szCs w:val="24"/>
        </w:rPr>
        <w:t>Administracijos valstybės tarnautojai ir darbuotojai mokymus pasirenka individualiai pagal savo veiklos sritį, todėl rinkos tyrimai nėra atliekami.</w:t>
      </w:r>
      <w:r w:rsidR="00502D4B" w:rsidRPr="00294B9A">
        <w:rPr>
          <w:rFonts w:ascii="Times New Roman" w:hAnsi="Times New Roman" w:cs="Times New Roman"/>
          <w:i/>
          <w:iCs/>
          <w:sz w:val="24"/>
          <w:szCs w:val="24"/>
        </w:rPr>
        <w:t>“</w:t>
      </w:r>
      <w:r w:rsidR="00502D4B" w:rsidRPr="00545CF7">
        <w:rPr>
          <w:rFonts w:ascii="Times New Roman" w:hAnsi="Times New Roman" w:cs="Times New Roman"/>
          <w:sz w:val="24"/>
          <w:szCs w:val="24"/>
        </w:rPr>
        <w:t xml:space="preserve">. </w:t>
      </w:r>
      <w:r w:rsidR="00071D38">
        <w:rPr>
          <w:rFonts w:ascii="Times New Roman" w:hAnsi="Times New Roman" w:cs="Times New Roman"/>
          <w:sz w:val="24"/>
          <w:szCs w:val="24"/>
        </w:rPr>
        <w:t>P</w:t>
      </w:r>
      <w:r w:rsidR="006F51A5" w:rsidRPr="00545CF7">
        <w:rPr>
          <w:rFonts w:ascii="Times New Roman" w:hAnsi="Times New Roman" w:cs="Times New Roman"/>
          <w:sz w:val="24"/>
          <w:szCs w:val="24"/>
        </w:rPr>
        <w:t>astebėjome, kad 2024 m. vykdytų švietimo ir mokymo paslaugų viešuosiuose pirkimuose tiekėjų konkurencijos minėtas tvarkos aprašo punktas nepaskatintų, kadangi įprastai švietimo ir mokymo paslaugų numatoma sutarties vertė neviršija 3000 EUR be PVM</w:t>
      </w:r>
      <w:r w:rsidR="0068489B" w:rsidRPr="00545CF7">
        <w:rPr>
          <w:rFonts w:ascii="Times New Roman" w:hAnsi="Times New Roman" w:cs="Times New Roman"/>
          <w:sz w:val="24"/>
          <w:szCs w:val="24"/>
        </w:rPr>
        <w:t>.</w:t>
      </w:r>
      <w:r w:rsidR="00023964">
        <w:rPr>
          <w:rFonts w:ascii="Times New Roman" w:hAnsi="Times New Roman" w:cs="Times New Roman"/>
          <w:sz w:val="24"/>
          <w:szCs w:val="24"/>
        </w:rPr>
        <w:t xml:space="preserve"> Pažymėtina, kad pirkimams, pradėtiems </w:t>
      </w:r>
      <w:r w:rsidR="000C2C00">
        <w:rPr>
          <w:rFonts w:ascii="Times New Roman" w:hAnsi="Times New Roman" w:cs="Times New Roman"/>
          <w:sz w:val="24"/>
          <w:szCs w:val="24"/>
        </w:rPr>
        <w:t xml:space="preserve">vykdyti </w:t>
      </w:r>
      <w:r w:rsidR="00023964">
        <w:rPr>
          <w:rFonts w:ascii="Times New Roman" w:hAnsi="Times New Roman" w:cs="Times New Roman"/>
          <w:sz w:val="24"/>
          <w:szCs w:val="24"/>
        </w:rPr>
        <w:t>nuo 2024 m. spalio 1 d., taikomas Ukmergės rajono savivaldybės administracijos viešųjų pirkimų organizavimo ir vidaus kontrolės tvarkos aprašas, patvirtintas Ukmergės rajono savivaldybės administracijos 2024 m. rugsėjo 9 d. įsakymu Nr. 13-1063 „Dėl Ukmergės rajono savivaldybės administracijos viešųjų pirkimų organizavimo ir vidaus kontrolės tvarkos aprašo patvirtinimo</w:t>
      </w:r>
      <w:r w:rsidR="000C2C00">
        <w:rPr>
          <w:rFonts w:ascii="Times New Roman" w:hAnsi="Times New Roman" w:cs="Times New Roman"/>
          <w:sz w:val="24"/>
          <w:szCs w:val="24"/>
        </w:rPr>
        <w:t>“. Minėto tvarkos aprašo 23.1 papunktyje numatyta, kad pirkimų iniciatoriui neprivaloma atlikti rinkos tyrim</w:t>
      </w:r>
      <w:r w:rsidR="00B46EAA">
        <w:rPr>
          <w:rFonts w:ascii="Times New Roman" w:hAnsi="Times New Roman" w:cs="Times New Roman"/>
          <w:sz w:val="24"/>
          <w:szCs w:val="24"/>
        </w:rPr>
        <w:t>o</w:t>
      </w:r>
      <w:r w:rsidR="000C2C00">
        <w:rPr>
          <w:rFonts w:ascii="Times New Roman" w:hAnsi="Times New Roman" w:cs="Times New Roman"/>
          <w:sz w:val="24"/>
          <w:szCs w:val="24"/>
        </w:rPr>
        <w:t xml:space="preserve">, jei pirkimo vertė neviršija 15 000 Eur be PVM, taip pat ypatingos skubos pirkimams ar kitais teisės aktuose nustatytais atvejais. </w:t>
      </w:r>
      <w:r w:rsidR="000C2C00" w:rsidRPr="000C2C00">
        <w:rPr>
          <w:rFonts w:ascii="Times New Roman" w:hAnsi="Times New Roman" w:cs="Times New Roman"/>
          <w:sz w:val="24"/>
          <w:szCs w:val="24"/>
        </w:rPr>
        <w:t xml:space="preserve">Tokiu būdu dar didesnė dalis pirkimų, ypač švietimo ir mokymo paslaugų srityje, </w:t>
      </w:r>
      <w:r w:rsidR="0074632B">
        <w:rPr>
          <w:rFonts w:ascii="Times New Roman" w:hAnsi="Times New Roman" w:cs="Times New Roman"/>
          <w:sz w:val="24"/>
          <w:szCs w:val="24"/>
        </w:rPr>
        <w:t>gali būti</w:t>
      </w:r>
      <w:r w:rsidR="000C2C00" w:rsidRPr="000C2C00">
        <w:rPr>
          <w:rFonts w:ascii="Times New Roman" w:hAnsi="Times New Roman" w:cs="Times New Roman"/>
          <w:sz w:val="24"/>
          <w:szCs w:val="24"/>
        </w:rPr>
        <w:t xml:space="preserve"> vykdoma be privalomo tiekėjų pasiūlymų palyginimo ir objektyviai dokumentuoto rinkos vertinimo, o tai mažina tiekėjų konkurencijos užtikrinimą, silpnina sprendimų atsekamumą ir sudaro sąlygas subjektyviam tiekėjų pasirinkimui bei viešųjų lėšų naudojimo neefektyvumui.</w:t>
      </w:r>
    </w:p>
    <w:p w14:paraId="36554A27" w14:textId="6D0440B1" w:rsidR="0068489B" w:rsidRPr="00545CF7" w:rsidRDefault="00E64BFC" w:rsidP="0093752D">
      <w:pPr>
        <w:spacing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Pastebėta, kad</w:t>
      </w:r>
      <w:r w:rsidR="007D1F75" w:rsidRPr="00545CF7">
        <w:rPr>
          <w:rFonts w:ascii="Times New Roman" w:hAnsi="Times New Roman" w:cs="Times New Roman"/>
          <w:sz w:val="24"/>
          <w:szCs w:val="24"/>
        </w:rPr>
        <w:t xml:space="preserve"> Elektrėnų SA</w:t>
      </w:r>
      <w:r w:rsidRPr="00545CF7">
        <w:rPr>
          <w:rFonts w:ascii="Times New Roman" w:hAnsi="Times New Roman" w:cs="Times New Roman"/>
          <w:sz w:val="24"/>
          <w:szCs w:val="24"/>
        </w:rPr>
        <w:t xml:space="preserve"> Centralizuotų ir decentralizuotų viešųjų pirkimų vykdymo tvarkos apraš</w:t>
      </w:r>
      <w:r w:rsidR="00D839FD" w:rsidRPr="00545CF7">
        <w:rPr>
          <w:rFonts w:ascii="Times New Roman" w:hAnsi="Times New Roman" w:cs="Times New Roman"/>
          <w:sz w:val="24"/>
          <w:szCs w:val="24"/>
        </w:rPr>
        <w:t>o</w:t>
      </w:r>
      <w:r w:rsidR="00D839FD" w:rsidRPr="008424F9">
        <w:rPr>
          <w:rStyle w:val="Puslapioinaosnuoroda"/>
          <w:rFonts w:ascii="Times New Roman" w:hAnsi="Times New Roman" w:cs="Times New Roman"/>
          <w:sz w:val="24"/>
          <w:szCs w:val="24"/>
        </w:rPr>
        <w:footnoteReference w:id="29"/>
      </w:r>
      <w:r w:rsidR="00D839FD" w:rsidRPr="008424F9">
        <w:rPr>
          <w:rFonts w:ascii="Times New Roman" w:hAnsi="Times New Roman" w:cs="Times New Roman"/>
          <w:sz w:val="24"/>
          <w:szCs w:val="24"/>
        </w:rPr>
        <w:t xml:space="preserve"> 26 punkto aktuali redakcija</w:t>
      </w:r>
      <w:r w:rsidR="007D1F75" w:rsidRPr="008424F9">
        <w:rPr>
          <w:rStyle w:val="Puslapioinaosnuoroda"/>
          <w:rFonts w:ascii="Times New Roman" w:hAnsi="Times New Roman" w:cs="Times New Roman"/>
          <w:sz w:val="24"/>
          <w:szCs w:val="24"/>
        </w:rPr>
        <w:footnoteReference w:id="30"/>
      </w:r>
      <w:r w:rsidR="00D839FD" w:rsidRPr="008424F9">
        <w:rPr>
          <w:rFonts w:ascii="Times New Roman" w:hAnsi="Times New Roman" w:cs="Times New Roman"/>
          <w:sz w:val="24"/>
          <w:szCs w:val="24"/>
        </w:rPr>
        <w:t xml:space="preserve"> numato</w:t>
      </w:r>
      <w:r w:rsidR="007D1F75" w:rsidRPr="00545CF7">
        <w:rPr>
          <w:rFonts w:ascii="Times New Roman" w:hAnsi="Times New Roman" w:cs="Times New Roman"/>
          <w:sz w:val="24"/>
          <w:szCs w:val="24"/>
        </w:rPr>
        <w:t>, jog „Pirkimų organizatorius, atlikdamas mažos vertės pirkimą neskelbiamos apklausos būdu, kai numatoma pirkimo sutarties</w:t>
      </w:r>
      <w:r w:rsidR="00D52F0B" w:rsidRPr="00545CF7">
        <w:rPr>
          <w:rFonts w:ascii="Times New Roman" w:hAnsi="Times New Roman" w:cs="Times New Roman"/>
          <w:sz w:val="24"/>
          <w:szCs w:val="24"/>
        </w:rPr>
        <w:t xml:space="preserve"> vertė</w:t>
      </w:r>
      <w:r w:rsidR="007D1F75" w:rsidRPr="00545CF7">
        <w:rPr>
          <w:rFonts w:ascii="Times New Roman" w:hAnsi="Times New Roman" w:cs="Times New Roman"/>
          <w:sz w:val="24"/>
          <w:szCs w:val="24"/>
        </w:rPr>
        <w:t xml:space="preserve"> neviršija 15 000 EUR (be PVM), gali apklausti vieną tiekėją.“.</w:t>
      </w:r>
      <w:r w:rsidR="005010AF" w:rsidRPr="00545CF7">
        <w:rPr>
          <w:rFonts w:ascii="Times New Roman" w:hAnsi="Times New Roman" w:cs="Times New Roman"/>
          <w:sz w:val="24"/>
          <w:szCs w:val="24"/>
        </w:rPr>
        <w:t xml:space="preserve"> Ši teisės norma, nors ir nėra imperatyvi, tačiau gali formuoti</w:t>
      </w:r>
      <w:r w:rsidR="00D52F0B" w:rsidRPr="00545CF7">
        <w:rPr>
          <w:rFonts w:ascii="Times New Roman" w:hAnsi="Times New Roman" w:cs="Times New Roman"/>
          <w:sz w:val="24"/>
          <w:szCs w:val="24"/>
        </w:rPr>
        <w:t xml:space="preserve"> gausią</w:t>
      </w:r>
      <w:r w:rsidR="005010AF" w:rsidRPr="00545CF7">
        <w:rPr>
          <w:rFonts w:ascii="Times New Roman" w:hAnsi="Times New Roman" w:cs="Times New Roman"/>
          <w:sz w:val="24"/>
          <w:szCs w:val="24"/>
        </w:rPr>
        <w:t xml:space="preserve"> </w:t>
      </w:r>
      <w:r w:rsidR="00D52F0B" w:rsidRPr="00545CF7">
        <w:rPr>
          <w:rFonts w:ascii="Times New Roman" w:hAnsi="Times New Roman" w:cs="Times New Roman"/>
          <w:sz w:val="24"/>
          <w:szCs w:val="24"/>
        </w:rPr>
        <w:t xml:space="preserve">„vieno tiekėjo“ viešųjų pirkimų </w:t>
      </w:r>
      <w:r w:rsidR="005010AF" w:rsidRPr="00545CF7">
        <w:rPr>
          <w:rFonts w:ascii="Times New Roman" w:hAnsi="Times New Roman" w:cs="Times New Roman"/>
          <w:sz w:val="24"/>
          <w:szCs w:val="24"/>
        </w:rPr>
        <w:t>praktik</w:t>
      </w:r>
      <w:r w:rsidR="00D52F0B" w:rsidRPr="00545CF7">
        <w:rPr>
          <w:rFonts w:ascii="Times New Roman" w:hAnsi="Times New Roman" w:cs="Times New Roman"/>
          <w:sz w:val="24"/>
          <w:szCs w:val="24"/>
        </w:rPr>
        <w:t>ą.</w:t>
      </w:r>
      <w:r w:rsidR="005010AF" w:rsidRPr="00545CF7">
        <w:rPr>
          <w:rFonts w:ascii="Times New Roman" w:hAnsi="Times New Roman" w:cs="Times New Roman"/>
          <w:sz w:val="24"/>
          <w:szCs w:val="24"/>
        </w:rPr>
        <w:t xml:space="preserve"> Išanalizavę 2024 m. mažos vertės švietimo ir mokymo paslaugų viešuosius pirkimus, nustatėme, jog šie pirkimai įvyko</w:t>
      </w:r>
      <w:r w:rsidR="00D52F0B" w:rsidRPr="00545CF7">
        <w:rPr>
          <w:rFonts w:ascii="Times New Roman" w:hAnsi="Times New Roman" w:cs="Times New Roman"/>
          <w:sz w:val="24"/>
          <w:szCs w:val="24"/>
        </w:rPr>
        <w:t xml:space="preserve"> būtent</w:t>
      </w:r>
      <w:r w:rsidR="005010AF" w:rsidRPr="00545CF7">
        <w:rPr>
          <w:rFonts w:ascii="Times New Roman" w:hAnsi="Times New Roman" w:cs="Times New Roman"/>
          <w:sz w:val="24"/>
          <w:szCs w:val="24"/>
        </w:rPr>
        <w:t xml:space="preserve"> kreipiantis </w:t>
      </w:r>
      <w:r w:rsidR="00D52F0B" w:rsidRPr="00545CF7">
        <w:rPr>
          <w:rFonts w:ascii="Times New Roman" w:hAnsi="Times New Roman" w:cs="Times New Roman"/>
          <w:sz w:val="24"/>
          <w:szCs w:val="24"/>
        </w:rPr>
        <w:t xml:space="preserve">tik </w:t>
      </w:r>
      <w:r w:rsidR="005010AF" w:rsidRPr="00545CF7">
        <w:rPr>
          <w:rFonts w:ascii="Times New Roman" w:hAnsi="Times New Roman" w:cs="Times New Roman"/>
          <w:sz w:val="24"/>
          <w:szCs w:val="24"/>
        </w:rPr>
        <w:t>į vieną tiekėją.</w:t>
      </w:r>
    </w:p>
    <w:p w14:paraId="5C8DA2DA" w14:textId="73FDF6F9" w:rsidR="006C2330" w:rsidRPr="00545CF7" w:rsidRDefault="00632F47" w:rsidP="009143EE">
      <w:pPr>
        <w:spacing w:before="100" w:beforeAutospacing="1" w:after="100" w:afterAutospacing="1" w:line="360" w:lineRule="auto"/>
        <w:ind w:firstLine="851"/>
        <w:contextualSpacing/>
        <w:jc w:val="both"/>
        <w:rPr>
          <w:rFonts w:ascii="Times New Roman" w:eastAsia="Times New Roman" w:hAnsi="Times New Roman" w:cs="Times New Roman"/>
          <w:sz w:val="24"/>
          <w:szCs w:val="24"/>
          <w:lang w:eastAsia="lt-LT"/>
        </w:rPr>
      </w:pPr>
      <w:r w:rsidRPr="00545CF7">
        <w:rPr>
          <w:rFonts w:ascii="Times New Roman" w:hAnsi="Times New Roman" w:cs="Times New Roman"/>
          <w:sz w:val="24"/>
          <w:szCs w:val="24"/>
        </w:rPr>
        <w:lastRenderedPageBreak/>
        <w:t xml:space="preserve">Kupiškio rajono SA </w:t>
      </w:r>
      <w:r w:rsidR="002F7A34" w:rsidRPr="00545CF7">
        <w:rPr>
          <w:rFonts w:ascii="Times New Roman" w:hAnsi="Times New Roman" w:cs="Times New Roman"/>
          <w:sz w:val="24"/>
          <w:szCs w:val="24"/>
        </w:rPr>
        <w:t>Centralizuotų ir decentralizuotų viešųjų pirkimų ir vidaus kontrolės vykdymo taisyklių</w:t>
      </w:r>
      <w:r w:rsidR="002F7A34" w:rsidRPr="008424F9">
        <w:rPr>
          <w:rStyle w:val="Puslapioinaosnuoroda"/>
          <w:rFonts w:ascii="Times New Roman" w:hAnsi="Times New Roman" w:cs="Times New Roman"/>
          <w:sz w:val="24"/>
          <w:szCs w:val="24"/>
        </w:rPr>
        <w:footnoteReference w:id="31"/>
      </w:r>
      <w:r w:rsidR="002F7A34" w:rsidRPr="008424F9">
        <w:rPr>
          <w:rFonts w:ascii="Times New Roman" w:hAnsi="Times New Roman" w:cs="Times New Roman"/>
          <w:sz w:val="24"/>
          <w:szCs w:val="24"/>
        </w:rPr>
        <w:t xml:space="preserve"> 23 punktas</w:t>
      </w:r>
      <w:r w:rsidR="002F7A34" w:rsidRPr="00545CF7">
        <w:rPr>
          <w:rFonts w:ascii="Times New Roman" w:hAnsi="Times New Roman" w:cs="Times New Roman"/>
          <w:sz w:val="24"/>
          <w:szCs w:val="24"/>
        </w:rPr>
        <w:t xml:space="preserve"> numato, kad „Pirkimų organizatorius, atlikdamas mažos vertės pirkimą neskelbiamos apklausos būdu, turi apklausti 2 potencialius tiekėjus, išskyrus Taisyklių 24 punkte nustatytus atvejus.“. Minėtų taisyklių 24 punktas numato, kad „Mažiau nei 2 tiekėjai gali būti apklausiami atvejais, kurie nurodyti Mažos vertės pirkimų tvarkos aprašo 21.2 papunktyje ir kurių pirkimo sutarties vertė ne didesnė kaip 5000,00 </w:t>
      </w:r>
      <w:r w:rsidR="00B04EDA" w:rsidRPr="00545CF7">
        <w:rPr>
          <w:rFonts w:ascii="Times New Roman" w:hAnsi="Times New Roman" w:cs="Times New Roman"/>
          <w:sz w:val="24"/>
          <w:szCs w:val="24"/>
        </w:rPr>
        <w:t>Eur</w:t>
      </w:r>
      <w:r w:rsidR="002F7A34" w:rsidRPr="00545CF7">
        <w:rPr>
          <w:rFonts w:ascii="Times New Roman" w:hAnsi="Times New Roman" w:cs="Times New Roman"/>
          <w:sz w:val="24"/>
          <w:szCs w:val="24"/>
        </w:rPr>
        <w:t xml:space="preserve"> </w:t>
      </w:r>
      <w:r w:rsidR="0074632B">
        <w:rPr>
          <w:rFonts w:ascii="Times New Roman" w:hAnsi="Times New Roman" w:cs="Times New Roman"/>
          <w:sz w:val="24"/>
          <w:szCs w:val="24"/>
        </w:rPr>
        <w:t>b</w:t>
      </w:r>
      <w:r w:rsidR="002F7A34" w:rsidRPr="00545CF7">
        <w:rPr>
          <w:rFonts w:ascii="Times New Roman" w:hAnsi="Times New Roman" w:cs="Times New Roman"/>
          <w:sz w:val="24"/>
          <w:szCs w:val="24"/>
        </w:rPr>
        <w:t>e PVM.“.</w:t>
      </w:r>
      <w:r w:rsidR="00B04EDA" w:rsidRPr="00545CF7">
        <w:rPr>
          <w:rFonts w:ascii="Times New Roman" w:hAnsi="Times New Roman" w:cs="Times New Roman"/>
          <w:sz w:val="24"/>
          <w:szCs w:val="24"/>
        </w:rPr>
        <w:t xml:space="preserve"> Visų pirma paminėtina, kad Mažos vertės pirkimų tvarkos aprašo nuostatos kito, todėl Kupiškio SA aptariamos taisyklės jau nebeatitinka galiojančio reglamentavimo numeracijos. Nepaisant to, vertiname, kad vidinis reglamentavimas numatė, kad mažos vertės viešąjį pirkimą, neatsižvelgiant į apklausos būdo pasirinkimą, kreipiantis į vieną tiekėją</w:t>
      </w:r>
      <w:r w:rsidR="00EF7D1C" w:rsidRPr="00545CF7">
        <w:rPr>
          <w:rFonts w:ascii="Times New Roman" w:hAnsi="Times New Roman" w:cs="Times New Roman"/>
          <w:sz w:val="24"/>
          <w:szCs w:val="24"/>
        </w:rPr>
        <w:t>,</w:t>
      </w:r>
      <w:r w:rsidR="00B04EDA" w:rsidRPr="00545CF7">
        <w:rPr>
          <w:rFonts w:ascii="Times New Roman" w:hAnsi="Times New Roman" w:cs="Times New Roman"/>
          <w:sz w:val="24"/>
          <w:szCs w:val="24"/>
        </w:rPr>
        <w:t xml:space="preserve"> galima atlikti visais atvejais, kai sutarties vertė neviršija 5 000 EUR.</w:t>
      </w:r>
      <w:r w:rsidR="00EF7D1C" w:rsidRPr="00545CF7">
        <w:rPr>
          <w:rFonts w:ascii="Times New Roman" w:hAnsi="Times New Roman" w:cs="Times New Roman"/>
          <w:sz w:val="24"/>
          <w:szCs w:val="24"/>
        </w:rPr>
        <w:t xml:space="preserve"> Pažymėtina, kad 2024 m. iš 27 sudarytų sutarčių, įsigyjant švietimo ir mokymo paslaugas, 23 sutartys (t. y. 85 proc. nuo visų sudaromų sutarčių</w:t>
      </w:r>
      <w:r w:rsidR="006C2330" w:rsidRPr="00545CF7">
        <w:rPr>
          <w:rFonts w:ascii="Times New Roman" w:hAnsi="Times New Roman" w:cs="Times New Roman"/>
          <w:sz w:val="24"/>
          <w:szCs w:val="24"/>
        </w:rPr>
        <w:t>)</w:t>
      </w:r>
      <w:r w:rsidR="00EF7D1C" w:rsidRPr="00545CF7">
        <w:rPr>
          <w:rFonts w:ascii="Times New Roman" w:hAnsi="Times New Roman" w:cs="Times New Roman"/>
          <w:sz w:val="24"/>
          <w:szCs w:val="24"/>
        </w:rPr>
        <w:t xml:space="preserve"> neviršijo minėtos sumos</w:t>
      </w:r>
      <w:r w:rsidR="006C2330" w:rsidRPr="00545CF7">
        <w:rPr>
          <w:rFonts w:ascii="Times New Roman" w:hAnsi="Times New Roman" w:cs="Times New Roman"/>
          <w:sz w:val="24"/>
          <w:szCs w:val="24"/>
        </w:rPr>
        <w:t xml:space="preserve">. </w:t>
      </w:r>
      <w:r w:rsidR="006C2330" w:rsidRPr="00545CF7">
        <w:rPr>
          <w:rFonts w:ascii="Times New Roman" w:eastAsia="Times New Roman" w:hAnsi="Times New Roman" w:cs="Times New Roman"/>
          <w:sz w:val="24"/>
          <w:szCs w:val="24"/>
          <w:lang w:eastAsia="lt-LT"/>
        </w:rPr>
        <w:t xml:space="preserve">Tokiu būdu susiformavo praktika, kai didžioji dauguma švietimo ir mokymo paslaugų viešųjų pirkimų Kupiškio rajono </w:t>
      </w:r>
      <w:r w:rsidR="00FA15FC">
        <w:rPr>
          <w:rFonts w:ascii="Times New Roman" w:eastAsia="Times New Roman" w:hAnsi="Times New Roman" w:cs="Times New Roman"/>
          <w:sz w:val="24"/>
          <w:szCs w:val="24"/>
          <w:lang w:eastAsia="lt-LT"/>
        </w:rPr>
        <w:t>SA</w:t>
      </w:r>
      <w:r w:rsidR="006C2330" w:rsidRPr="00545CF7">
        <w:rPr>
          <w:rFonts w:ascii="Times New Roman" w:eastAsia="Times New Roman" w:hAnsi="Times New Roman" w:cs="Times New Roman"/>
          <w:sz w:val="24"/>
          <w:szCs w:val="24"/>
          <w:lang w:eastAsia="lt-LT"/>
        </w:rPr>
        <w:t xml:space="preserve"> buvo vykdoma apklausiant tik vieną tiekėją. Toks pirkimų organizavimo modelis riboja konkurencijos principo įgyvendinimą ir neužtikrina optimaliausių sąlygų prekių, paslaugų ar darbų įsigijimui, nes tiekėjų varžymasis tarpusavyje faktiškai nėra skatinamas.</w:t>
      </w:r>
    </w:p>
    <w:p w14:paraId="40AD6F25" w14:textId="4270AD94" w:rsidR="006C2330" w:rsidRPr="00545CF7" w:rsidRDefault="006C2330" w:rsidP="001B7D58">
      <w:pPr>
        <w:spacing w:before="100" w:beforeAutospacing="1" w:after="100" w:afterAutospacing="1" w:line="360" w:lineRule="auto"/>
        <w:ind w:firstLine="851"/>
        <w:contextualSpacing/>
        <w:jc w:val="both"/>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 xml:space="preserve">Atkreiptinas dėmesys, kad </w:t>
      </w:r>
      <w:r w:rsidR="00F10EA3">
        <w:rPr>
          <w:rFonts w:ascii="Times New Roman" w:eastAsia="Times New Roman" w:hAnsi="Times New Roman" w:cs="Times New Roman"/>
          <w:sz w:val="24"/>
          <w:szCs w:val="24"/>
          <w:lang w:eastAsia="lt-LT"/>
        </w:rPr>
        <w:t>LR VPĮ</w:t>
      </w:r>
      <w:r w:rsidRPr="00545CF7">
        <w:rPr>
          <w:rFonts w:ascii="Times New Roman" w:eastAsia="Times New Roman" w:hAnsi="Times New Roman" w:cs="Times New Roman"/>
          <w:sz w:val="24"/>
          <w:szCs w:val="24"/>
          <w:lang w:eastAsia="lt-LT"/>
        </w:rPr>
        <w:t xml:space="preserve"> 17 straipsnio 2 dalyje įtvirtinta pirkimų vykdytojų pareiga siekti pirkimų tikslų – racionaliai naudoti lėšas ir sudaryti sąlygas konkurencijai. Sisteminė šios normos ir vidaus teisės aktų analizė leidžia teigti, kad, nepaisant teisės aktų leidžiamo supaprastinimo mažos vertės pirkimuose, pirkimų vykdytojas vis tiek turi užtikrinti konkurencijos galimybę kiekvienu atveju, išskyrus objektyviai pagrįstas išimtis.</w:t>
      </w:r>
    </w:p>
    <w:p w14:paraId="504294A7" w14:textId="0B9FB128" w:rsidR="00BC2E53" w:rsidRPr="00545CF7" w:rsidRDefault="006C2330" w:rsidP="001B7D58">
      <w:pPr>
        <w:spacing w:line="360" w:lineRule="auto"/>
        <w:ind w:firstLine="851"/>
        <w:contextualSpacing/>
        <w:jc w:val="both"/>
        <w:rPr>
          <w:rFonts w:ascii="Times New Roman" w:hAnsi="Times New Roman" w:cs="Times New Roman"/>
          <w:sz w:val="24"/>
          <w:szCs w:val="24"/>
        </w:rPr>
      </w:pPr>
      <w:r w:rsidRPr="00545CF7">
        <w:rPr>
          <w:rFonts w:ascii="Times New Roman" w:eastAsia="Times New Roman" w:hAnsi="Times New Roman" w:cs="Times New Roman"/>
          <w:sz w:val="24"/>
          <w:szCs w:val="24"/>
          <w:lang w:eastAsia="lt-LT"/>
        </w:rPr>
        <w:t xml:space="preserve">Atsižvelgiant į tai, kad </w:t>
      </w:r>
      <w:r w:rsidR="00F10EE7">
        <w:rPr>
          <w:rFonts w:ascii="Times New Roman" w:eastAsia="Times New Roman" w:hAnsi="Times New Roman" w:cs="Times New Roman"/>
          <w:sz w:val="24"/>
          <w:szCs w:val="24"/>
          <w:lang w:eastAsia="lt-LT"/>
        </w:rPr>
        <w:t xml:space="preserve">analizuojamose savivaldybėse </w:t>
      </w:r>
      <w:r w:rsidRPr="00545CF7">
        <w:rPr>
          <w:rFonts w:ascii="Times New Roman" w:eastAsia="Times New Roman" w:hAnsi="Times New Roman" w:cs="Times New Roman"/>
          <w:sz w:val="24"/>
          <w:szCs w:val="24"/>
          <w:lang w:eastAsia="lt-LT"/>
        </w:rPr>
        <w:t>dauguma sutarčių švietimo ir mokymo paslaugoms įsigyti buvo sudaryta apklausiant tik vieną tiekėją, kyla pagrįstų abejonių dėl savivaldybėse įtvirtinto vidinio reguliavimo tinkamumo ir praktinio įgyvendinimo, užtikrinant konkurenciją ir racionalų viešųjų lėšų panaudojimą.</w:t>
      </w:r>
    </w:p>
    <w:p w14:paraId="3B67D6CC" w14:textId="0F9F253C" w:rsidR="00E35665" w:rsidRPr="00545CF7" w:rsidRDefault="00E35665" w:rsidP="0093752D">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shd w:val="clear" w:color="auto" w:fill="FFFFFF"/>
        </w:rPr>
        <w:t>Viešųjų pirkimų tarnyba, atsižvelgdama į 2023 m. gegužės 29 d. Valstybinio audito ataskaitoje „Viešųjų pirkim</w:t>
      </w:r>
      <w:r w:rsidR="00687BA5">
        <w:rPr>
          <w:rFonts w:ascii="Times New Roman" w:hAnsi="Times New Roman" w:cs="Times New Roman"/>
          <w:sz w:val="24"/>
          <w:szCs w:val="24"/>
          <w:shd w:val="clear" w:color="auto" w:fill="FFFFFF"/>
        </w:rPr>
        <w:t>ų</w:t>
      </w:r>
      <w:r w:rsidRPr="00545CF7">
        <w:rPr>
          <w:rFonts w:ascii="Times New Roman" w:hAnsi="Times New Roman" w:cs="Times New Roman"/>
          <w:sz w:val="24"/>
          <w:szCs w:val="24"/>
          <w:shd w:val="clear" w:color="auto" w:fill="FFFFFF"/>
        </w:rPr>
        <w:t xml:space="preserve"> vidaus kontrolės sistemos atitiktis jai keliamiems reikalavimams“ nustatytus Viešųjų pirkimų organizavimo ir vidaus kontrolės trūkumus, taip </w:t>
      </w:r>
      <w:r w:rsidR="00077E63" w:rsidRPr="00545CF7">
        <w:rPr>
          <w:rFonts w:ascii="Times New Roman" w:hAnsi="Times New Roman" w:cs="Times New Roman"/>
          <w:sz w:val="24"/>
          <w:szCs w:val="24"/>
          <w:shd w:val="clear" w:color="auto" w:fill="FFFFFF"/>
        </w:rPr>
        <w:t xml:space="preserve">pat </w:t>
      </w:r>
      <w:r w:rsidRPr="00545CF7">
        <w:rPr>
          <w:rFonts w:ascii="Times New Roman" w:hAnsi="Times New Roman" w:cs="Times New Roman"/>
          <w:sz w:val="24"/>
          <w:szCs w:val="24"/>
          <w:shd w:val="clear" w:color="auto" w:fill="FFFFFF"/>
        </w:rPr>
        <w:t>perkančiųjų organizacijų ir perkančiųjų subjektų valdysenos tikrinimų metu nustatytą gerąją pirkimų organizavimo ir vidaus kontrolės praktiką, parengė Viešųjų pirkimų ir pirkimų organizavimo ir vidaus kontrolės rekomendacijas</w:t>
      </w:r>
      <w:r w:rsidRPr="008424F9">
        <w:rPr>
          <w:rStyle w:val="Puslapioinaosnuoroda"/>
          <w:rFonts w:ascii="Times New Roman" w:hAnsi="Times New Roman" w:cs="Times New Roman"/>
          <w:sz w:val="24"/>
          <w:szCs w:val="24"/>
          <w:shd w:val="clear" w:color="auto" w:fill="FFFFFF"/>
        </w:rPr>
        <w:footnoteReference w:id="32"/>
      </w:r>
      <w:r w:rsidRPr="008424F9">
        <w:rPr>
          <w:rFonts w:ascii="Times New Roman" w:hAnsi="Times New Roman" w:cs="Times New Roman"/>
          <w:sz w:val="24"/>
          <w:szCs w:val="24"/>
          <w:shd w:val="clear" w:color="auto" w:fill="FFFFFF"/>
        </w:rPr>
        <w:t xml:space="preserve"> (toliau – Rekomendacijos)</w:t>
      </w:r>
      <w:r w:rsidR="00ED571D" w:rsidRPr="008424F9">
        <w:rPr>
          <w:rFonts w:ascii="Times New Roman" w:hAnsi="Times New Roman" w:cs="Times New Roman"/>
          <w:sz w:val="24"/>
          <w:szCs w:val="24"/>
          <w:shd w:val="clear" w:color="auto" w:fill="FFFFFF"/>
        </w:rPr>
        <w:t xml:space="preserve">. </w:t>
      </w:r>
      <w:r w:rsidR="00ED571D" w:rsidRPr="00545CF7">
        <w:rPr>
          <w:rFonts w:ascii="Times New Roman" w:hAnsi="Times New Roman" w:cs="Times New Roman"/>
          <w:sz w:val="24"/>
          <w:szCs w:val="24"/>
        </w:rPr>
        <w:t xml:space="preserve">Rekomendacijose apžvelgiami svarbiausi </w:t>
      </w:r>
      <w:r w:rsidR="00ED571D" w:rsidRPr="00545CF7">
        <w:rPr>
          <w:rFonts w:ascii="Times New Roman" w:hAnsi="Times New Roman" w:cs="Times New Roman"/>
          <w:sz w:val="24"/>
          <w:szCs w:val="24"/>
        </w:rPr>
        <w:lastRenderedPageBreak/>
        <w:t xml:space="preserve">aspektai, į kuriuos reikėtų atkreipti dėmesį rengiant viešųjų pirkimų bei jų organizavimo ir vidaus kontrolės tvarkos aprašą, o taip pat pateikiamas pavyzdinis dokumentas. </w:t>
      </w:r>
      <w:r w:rsidRPr="008424F9">
        <w:rPr>
          <w:rFonts w:ascii="Times New Roman" w:hAnsi="Times New Roman" w:cs="Times New Roman"/>
          <w:sz w:val="24"/>
          <w:szCs w:val="24"/>
          <w:shd w:val="clear" w:color="auto" w:fill="FFFFFF"/>
        </w:rPr>
        <w:t xml:space="preserve">Vertiname, kad </w:t>
      </w:r>
      <w:r w:rsidR="00A57C9E" w:rsidRPr="00545CF7">
        <w:rPr>
          <w:rFonts w:ascii="Times New Roman" w:hAnsi="Times New Roman" w:cs="Times New Roman"/>
          <w:sz w:val="24"/>
          <w:szCs w:val="24"/>
          <w:shd w:val="clear" w:color="auto" w:fill="FFFFFF"/>
        </w:rPr>
        <w:t>R</w:t>
      </w:r>
      <w:r w:rsidRPr="00545CF7">
        <w:rPr>
          <w:rFonts w:ascii="Times New Roman" w:hAnsi="Times New Roman" w:cs="Times New Roman"/>
          <w:sz w:val="24"/>
          <w:szCs w:val="24"/>
          <w:shd w:val="clear" w:color="auto" w:fill="FFFFFF"/>
        </w:rPr>
        <w:t xml:space="preserve">ekomendacijos gali pasiūlyti reglamentavimo alternatyvas, nukreiptas į skaidresnius ir konkurencingesnius pirkimus, </w:t>
      </w:r>
      <w:r w:rsidRPr="00545CF7">
        <w:rPr>
          <w:rFonts w:ascii="Times New Roman" w:hAnsi="Times New Roman" w:cs="Times New Roman"/>
          <w:sz w:val="24"/>
          <w:szCs w:val="24"/>
        </w:rPr>
        <w:t>patobulinti jau esančią analizuojamų savivaldybių administracijų vykdomų viešųjų pirkimų ar pirkimų organizavimo ir vidaus kontrolės sistemą.</w:t>
      </w:r>
    </w:p>
    <w:p w14:paraId="2E540FD4" w14:textId="5602E6C9" w:rsidR="00C8427C" w:rsidRPr="00545CF7" w:rsidRDefault="00CE47DF">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b/>
          <w:bCs/>
          <w:sz w:val="24"/>
          <w:szCs w:val="24"/>
        </w:rPr>
        <w:t>Išvada.</w:t>
      </w:r>
      <w:r w:rsidRPr="00545CF7">
        <w:rPr>
          <w:rFonts w:ascii="Times New Roman" w:hAnsi="Times New Roman" w:cs="Times New Roman"/>
          <w:sz w:val="24"/>
          <w:szCs w:val="24"/>
        </w:rPr>
        <w:t xml:space="preserve"> </w:t>
      </w:r>
      <w:r w:rsidR="000723F9">
        <w:rPr>
          <w:rFonts w:ascii="Times New Roman" w:hAnsi="Times New Roman" w:cs="Times New Roman"/>
          <w:sz w:val="24"/>
          <w:szCs w:val="24"/>
        </w:rPr>
        <w:t>Š</w:t>
      </w:r>
      <w:r w:rsidR="00E65421" w:rsidRPr="00545CF7">
        <w:rPr>
          <w:rFonts w:ascii="Times New Roman" w:hAnsi="Times New Roman" w:cs="Times New Roman"/>
          <w:sz w:val="24"/>
          <w:szCs w:val="24"/>
        </w:rPr>
        <w:t xml:space="preserve">vietimo ir mokymo paslaugos savivaldybėse </w:t>
      </w:r>
      <w:r w:rsidR="007D58E9">
        <w:rPr>
          <w:rFonts w:ascii="Times New Roman" w:hAnsi="Times New Roman" w:cs="Times New Roman"/>
          <w:sz w:val="24"/>
          <w:szCs w:val="24"/>
        </w:rPr>
        <w:t xml:space="preserve">gali būti </w:t>
      </w:r>
      <w:r w:rsidR="00E65421" w:rsidRPr="00545CF7">
        <w:rPr>
          <w:rFonts w:ascii="Times New Roman" w:hAnsi="Times New Roman" w:cs="Times New Roman"/>
          <w:sz w:val="24"/>
          <w:szCs w:val="24"/>
        </w:rPr>
        <w:t>perkamos neskelbiamos apklausos būdu</w:t>
      </w:r>
      <w:r w:rsidR="00C8427C" w:rsidRPr="00545CF7">
        <w:rPr>
          <w:rFonts w:ascii="Times New Roman" w:hAnsi="Times New Roman" w:cs="Times New Roman"/>
          <w:sz w:val="24"/>
          <w:szCs w:val="24"/>
        </w:rPr>
        <w:t xml:space="preserve">, </w:t>
      </w:r>
      <w:r w:rsidR="00BE5001" w:rsidRPr="00545CF7">
        <w:rPr>
          <w:rFonts w:ascii="Times New Roman" w:hAnsi="Times New Roman" w:cs="Times New Roman"/>
          <w:sz w:val="24"/>
          <w:szCs w:val="24"/>
        </w:rPr>
        <w:t xml:space="preserve">kreipiantis į vieną tiekėją, </w:t>
      </w:r>
      <w:r w:rsidR="0041042B" w:rsidRPr="00545CF7">
        <w:rPr>
          <w:rFonts w:ascii="Times New Roman" w:hAnsi="Times New Roman" w:cs="Times New Roman"/>
          <w:sz w:val="24"/>
          <w:szCs w:val="24"/>
        </w:rPr>
        <w:t xml:space="preserve">nerengiant viešojo pirkimo dokumentų ir </w:t>
      </w:r>
      <w:r w:rsidR="00C8427C" w:rsidRPr="00545CF7">
        <w:rPr>
          <w:rFonts w:ascii="Times New Roman" w:hAnsi="Times New Roman" w:cs="Times New Roman"/>
          <w:sz w:val="24"/>
          <w:szCs w:val="24"/>
        </w:rPr>
        <w:t>sudarant žodines sutartis. T</w:t>
      </w:r>
      <w:r w:rsidR="00E65421" w:rsidRPr="00545CF7">
        <w:rPr>
          <w:rFonts w:ascii="Times New Roman" w:hAnsi="Times New Roman" w:cs="Times New Roman"/>
          <w:sz w:val="24"/>
          <w:szCs w:val="24"/>
        </w:rPr>
        <w:t>okia praktika</w:t>
      </w:r>
      <w:r w:rsidR="00C8427C" w:rsidRPr="00545CF7">
        <w:rPr>
          <w:rFonts w:ascii="Times New Roman" w:hAnsi="Times New Roman" w:cs="Times New Roman"/>
          <w:sz w:val="24"/>
          <w:szCs w:val="24"/>
        </w:rPr>
        <w:t>, nors leidžiama teisės aktų, tačiau</w:t>
      </w:r>
      <w:r w:rsidR="0076204C" w:rsidRPr="0076204C">
        <w:rPr>
          <w:rFonts w:ascii="Times New Roman" w:hAnsi="Times New Roman" w:cs="Times New Roman"/>
          <w:sz w:val="24"/>
          <w:szCs w:val="24"/>
        </w:rPr>
        <w:t xml:space="preserve"> </w:t>
      </w:r>
      <w:r w:rsidR="00266808">
        <w:rPr>
          <w:rFonts w:ascii="Times New Roman" w:hAnsi="Times New Roman" w:cs="Times New Roman"/>
          <w:sz w:val="24"/>
          <w:szCs w:val="24"/>
        </w:rPr>
        <w:t xml:space="preserve">gali </w:t>
      </w:r>
      <w:r w:rsidR="00F0504D">
        <w:rPr>
          <w:rFonts w:ascii="Times New Roman" w:hAnsi="Times New Roman" w:cs="Times New Roman"/>
          <w:sz w:val="24"/>
          <w:szCs w:val="24"/>
        </w:rPr>
        <w:t>ribo</w:t>
      </w:r>
      <w:r w:rsidR="00266808">
        <w:rPr>
          <w:rFonts w:ascii="Times New Roman" w:hAnsi="Times New Roman" w:cs="Times New Roman"/>
          <w:sz w:val="24"/>
          <w:szCs w:val="24"/>
        </w:rPr>
        <w:t>ti</w:t>
      </w:r>
      <w:r w:rsidR="0076204C" w:rsidRPr="0076204C">
        <w:rPr>
          <w:rFonts w:ascii="Times New Roman" w:hAnsi="Times New Roman" w:cs="Times New Roman"/>
          <w:sz w:val="24"/>
          <w:szCs w:val="24"/>
        </w:rPr>
        <w:t xml:space="preserve"> viešumo, atskaitomybės ir kontrolės galimybes. Žodinių sutarčių atveju </w:t>
      </w:r>
      <w:r w:rsidR="00F0504D">
        <w:rPr>
          <w:rFonts w:ascii="Times New Roman" w:hAnsi="Times New Roman" w:cs="Times New Roman"/>
          <w:sz w:val="24"/>
          <w:szCs w:val="24"/>
        </w:rPr>
        <w:t>taip pat ribojama</w:t>
      </w:r>
      <w:r w:rsidR="0076204C" w:rsidRPr="0076204C">
        <w:rPr>
          <w:rFonts w:ascii="Times New Roman" w:hAnsi="Times New Roman" w:cs="Times New Roman"/>
          <w:sz w:val="24"/>
          <w:szCs w:val="24"/>
        </w:rPr>
        <w:t xml:space="preserve"> galimybė aiškiai identifikuoti paslaugų apimtį, vertę ir įsipareigojimus. Neskelbiamos apklausos, ypač kai pasirenkamas vienas tiekėjas</w:t>
      </w:r>
      <w:r w:rsidR="00C82F02">
        <w:rPr>
          <w:rFonts w:ascii="Times New Roman" w:hAnsi="Times New Roman" w:cs="Times New Roman"/>
          <w:sz w:val="24"/>
          <w:szCs w:val="24"/>
        </w:rPr>
        <w:t>, neatliekami rinkos tyrimai</w:t>
      </w:r>
      <w:r w:rsidR="0076204C" w:rsidRPr="0076204C">
        <w:rPr>
          <w:rFonts w:ascii="Times New Roman" w:hAnsi="Times New Roman" w:cs="Times New Roman"/>
          <w:sz w:val="24"/>
          <w:szCs w:val="24"/>
        </w:rPr>
        <w:t>, gali būti naudojamos kaip priemonė iš anksto susitarti dėl laimėtojo, apeiti sąžiningą konkurenciją ir paslėpti galimus interesų konfliktus.</w:t>
      </w:r>
      <w:r w:rsidR="00C82F02">
        <w:rPr>
          <w:rFonts w:ascii="Times New Roman" w:hAnsi="Times New Roman" w:cs="Times New Roman"/>
          <w:sz w:val="24"/>
          <w:szCs w:val="24"/>
        </w:rPr>
        <w:t xml:space="preserve"> Tai gali kelti subjektyvių sprendimų rizikas.</w:t>
      </w:r>
    </w:p>
    <w:p w14:paraId="42125DA4" w14:textId="77777777" w:rsidR="00D53772" w:rsidRDefault="00D53772">
      <w:pPr>
        <w:spacing w:after="0" w:line="360" w:lineRule="auto"/>
        <w:jc w:val="both"/>
        <w:rPr>
          <w:rFonts w:ascii="Times New Roman" w:hAnsi="Times New Roman" w:cs="Times New Roman"/>
          <w:b/>
          <w:bCs/>
          <w:color w:val="000000" w:themeColor="text1"/>
          <w:sz w:val="24"/>
          <w:szCs w:val="24"/>
        </w:rPr>
      </w:pPr>
    </w:p>
    <w:p w14:paraId="570BC326" w14:textId="3C475815" w:rsidR="00D53772" w:rsidRPr="00E024DB" w:rsidRDefault="00D53772" w:rsidP="00294B9A">
      <w:pPr>
        <w:spacing w:after="0" w:line="360" w:lineRule="auto"/>
        <w:ind w:firstLine="851"/>
        <w:contextualSpacing/>
        <w:jc w:val="both"/>
        <w:rPr>
          <w:rFonts w:ascii="Times New Roman" w:hAnsi="Times New Roman" w:cs="Times New Roman"/>
          <w:b/>
          <w:bCs/>
          <w:color w:val="000000" w:themeColor="text1"/>
          <w:sz w:val="24"/>
          <w:szCs w:val="24"/>
          <w:u w:val="single"/>
        </w:rPr>
      </w:pPr>
      <w:bookmarkStart w:id="24" w:name="_Hlk213162814"/>
      <w:r w:rsidRPr="00E024DB">
        <w:rPr>
          <w:rFonts w:ascii="Times New Roman" w:hAnsi="Times New Roman" w:cs="Times New Roman"/>
          <w:b/>
          <w:bCs/>
          <w:color w:val="000000" w:themeColor="text1"/>
          <w:sz w:val="24"/>
          <w:szCs w:val="24"/>
          <w:u w:val="single"/>
        </w:rPr>
        <w:t>Pasiūlymai Elektrėnų, Druskininkų, Kazlų Rūdos, Kupiškio ir Ukmergės rajonų SA:</w:t>
      </w:r>
    </w:p>
    <w:p w14:paraId="65294F66" w14:textId="77777777" w:rsidR="00ED7878" w:rsidRPr="00ED7878" w:rsidRDefault="007D7B9F" w:rsidP="00ED7878">
      <w:pPr>
        <w:pStyle w:val="Sraopastraipa"/>
        <w:numPr>
          <w:ilvl w:val="0"/>
          <w:numId w:val="14"/>
        </w:numPr>
        <w:spacing w:after="0" w:line="360" w:lineRule="auto"/>
        <w:ind w:left="0" w:firstLine="851"/>
        <w:jc w:val="both"/>
        <w:rPr>
          <w:bCs/>
        </w:rPr>
      </w:pPr>
      <w:r w:rsidRPr="006D3D63">
        <w:rPr>
          <w:rFonts w:ascii="Times New Roman" w:hAnsi="Times New Roman" w:cs="Times New Roman"/>
          <w:sz w:val="24"/>
          <w:szCs w:val="24"/>
        </w:rPr>
        <w:t>Siekiant skatinti konkurenciją ir užtikrinti racionalų lėšų panaudojimą, s</w:t>
      </w:r>
      <w:r w:rsidR="00695781" w:rsidRPr="006D3D63">
        <w:rPr>
          <w:rFonts w:ascii="Times New Roman" w:hAnsi="Times New Roman" w:cs="Times New Roman"/>
          <w:sz w:val="24"/>
          <w:szCs w:val="24"/>
        </w:rPr>
        <w:t xml:space="preserve">avivaldybės </w:t>
      </w:r>
      <w:r w:rsidR="00933222" w:rsidRPr="006D3D63">
        <w:rPr>
          <w:rFonts w:ascii="Times New Roman" w:hAnsi="Times New Roman" w:cs="Times New Roman"/>
          <w:sz w:val="24"/>
          <w:szCs w:val="24"/>
        </w:rPr>
        <w:t xml:space="preserve">viešųjų </w:t>
      </w:r>
      <w:r w:rsidR="004B58C4" w:rsidRPr="006D3D63">
        <w:rPr>
          <w:rFonts w:ascii="Times New Roman" w:hAnsi="Times New Roman" w:cs="Times New Roman"/>
          <w:sz w:val="24"/>
          <w:szCs w:val="24"/>
        </w:rPr>
        <w:t>pirkimų organizavimo ir vidaus kontrolės taisyklėse</w:t>
      </w:r>
      <w:r w:rsidR="00502972" w:rsidRPr="006D3D63">
        <w:rPr>
          <w:rFonts w:ascii="Times New Roman" w:hAnsi="Times New Roman" w:cs="Times New Roman"/>
          <w:sz w:val="24"/>
          <w:szCs w:val="24"/>
        </w:rPr>
        <w:t xml:space="preserve"> numatyti</w:t>
      </w:r>
      <w:r w:rsidR="004B58C4" w:rsidRPr="006D3D63">
        <w:rPr>
          <w:rFonts w:ascii="Times New Roman" w:hAnsi="Times New Roman" w:cs="Times New Roman"/>
          <w:sz w:val="24"/>
          <w:szCs w:val="24"/>
        </w:rPr>
        <w:t xml:space="preserve"> </w:t>
      </w:r>
      <w:r w:rsidR="008A3DC0" w:rsidRPr="006D3D63">
        <w:rPr>
          <w:rFonts w:ascii="Times New Roman" w:hAnsi="Times New Roman" w:cs="Times New Roman"/>
          <w:sz w:val="24"/>
          <w:szCs w:val="24"/>
        </w:rPr>
        <w:t xml:space="preserve">mažos vertės pirkimo vykdymo neskelbiamos apklausos būdu </w:t>
      </w:r>
      <w:r w:rsidR="00022055" w:rsidRPr="006D3D63">
        <w:rPr>
          <w:rFonts w:ascii="Times New Roman" w:hAnsi="Times New Roman" w:cs="Times New Roman"/>
          <w:sz w:val="24"/>
          <w:szCs w:val="24"/>
        </w:rPr>
        <w:t xml:space="preserve">(žodžiu ar raštu) </w:t>
      </w:r>
      <w:r w:rsidR="008A3DC0" w:rsidRPr="006D3D63">
        <w:rPr>
          <w:rFonts w:ascii="Times New Roman" w:hAnsi="Times New Roman" w:cs="Times New Roman"/>
          <w:sz w:val="24"/>
          <w:szCs w:val="24"/>
        </w:rPr>
        <w:t>sąlygas</w:t>
      </w:r>
      <w:r w:rsidR="00695781" w:rsidRPr="006D3D63">
        <w:rPr>
          <w:rFonts w:ascii="Times New Roman" w:hAnsi="Times New Roman" w:cs="Times New Roman"/>
          <w:sz w:val="24"/>
          <w:szCs w:val="24"/>
        </w:rPr>
        <w:t>,</w:t>
      </w:r>
      <w:r w:rsidR="00022055" w:rsidRPr="006D3D63">
        <w:rPr>
          <w:rFonts w:ascii="Times New Roman" w:hAnsi="Times New Roman" w:cs="Times New Roman"/>
          <w:sz w:val="24"/>
          <w:szCs w:val="24"/>
        </w:rPr>
        <w:t xml:space="preserve"> numatant minimalų tiekėjų skaičių</w:t>
      </w:r>
      <w:r w:rsidR="00C653CE" w:rsidRPr="006D3D63">
        <w:rPr>
          <w:rFonts w:ascii="Times New Roman" w:hAnsi="Times New Roman" w:cs="Times New Roman"/>
          <w:sz w:val="24"/>
          <w:szCs w:val="24"/>
        </w:rPr>
        <w:t xml:space="preserve">, </w:t>
      </w:r>
      <w:r w:rsidR="00022055" w:rsidRPr="006D3D63">
        <w:rPr>
          <w:rFonts w:ascii="Times New Roman" w:hAnsi="Times New Roman" w:cs="Times New Roman"/>
          <w:sz w:val="24"/>
          <w:szCs w:val="24"/>
        </w:rPr>
        <w:t>į kuriuos turi būti kreipiamasi,</w:t>
      </w:r>
      <w:r w:rsidR="00695781" w:rsidRPr="006D3D63">
        <w:rPr>
          <w:rFonts w:ascii="Times New Roman" w:hAnsi="Times New Roman" w:cs="Times New Roman"/>
          <w:sz w:val="24"/>
          <w:szCs w:val="24"/>
        </w:rPr>
        <w:t xml:space="preserve"> </w:t>
      </w:r>
      <w:r w:rsidR="00C653CE" w:rsidRPr="00ED7878">
        <w:rPr>
          <w:rFonts w:ascii="Times New Roman" w:hAnsi="Times New Roman"/>
          <w:sz w:val="24"/>
        </w:rPr>
        <w:t xml:space="preserve">kai </w:t>
      </w:r>
      <w:r w:rsidR="00C653CE" w:rsidRPr="006D3D63">
        <w:rPr>
          <w:rFonts w:ascii="Times New Roman" w:hAnsi="Times New Roman" w:cs="Times New Roman"/>
          <w:sz w:val="24"/>
          <w:szCs w:val="24"/>
        </w:rPr>
        <w:t>tai leidžia paslaugos pobūdis ir rinka</w:t>
      </w:r>
      <w:r w:rsidR="00933222" w:rsidRPr="006D3D63">
        <w:rPr>
          <w:rFonts w:ascii="Times New Roman" w:hAnsi="Times New Roman" w:cs="Times New Roman"/>
          <w:sz w:val="24"/>
          <w:szCs w:val="24"/>
        </w:rPr>
        <w:t>.</w:t>
      </w:r>
    </w:p>
    <w:p w14:paraId="389F4218" w14:textId="77777777" w:rsidR="00ED7878" w:rsidRPr="00ED7878" w:rsidRDefault="008E0CBD" w:rsidP="00ED7878">
      <w:pPr>
        <w:pStyle w:val="Sraopastraipa"/>
        <w:numPr>
          <w:ilvl w:val="0"/>
          <w:numId w:val="14"/>
        </w:numPr>
        <w:spacing w:after="0" w:line="360" w:lineRule="auto"/>
        <w:ind w:left="0" w:firstLine="851"/>
        <w:jc w:val="both"/>
        <w:rPr>
          <w:bCs/>
        </w:rPr>
      </w:pPr>
      <w:r w:rsidRPr="00ED7878">
        <w:rPr>
          <w:rFonts w:ascii="Times New Roman" w:hAnsi="Times New Roman" w:cs="Times New Roman"/>
          <w:sz w:val="24"/>
          <w:szCs w:val="24"/>
        </w:rPr>
        <w:t xml:space="preserve">Tais atvejais, kai </w:t>
      </w:r>
      <w:r w:rsidRPr="00ED7878">
        <w:rPr>
          <w:rFonts w:ascii="Times New Roman" w:hAnsi="Times New Roman"/>
          <w:sz w:val="24"/>
        </w:rPr>
        <w:t xml:space="preserve">švietimo ir mokymo </w:t>
      </w:r>
      <w:r w:rsidRPr="00ED7878">
        <w:rPr>
          <w:rFonts w:ascii="Times New Roman" w:hAnsi="Times New Roman" w:cs="Times New Roman"/>
          <w:sz w:val="24"/>
          <w:szCs w:val="24"/>
        </w:rPr>
        <w:t>paslaugos įsigyjamos</w:t>
      </w:r>
      <w:r w:rsidRPr="00ED7878">
        <w:rPr>
          <w:rFonts w:ascii="Times New Roman" w:hAnsi="Times New Roman"/>
          <w:sz w:val="24"/>
        </w:rPr>
        <w:t xml:space="preserve"> neskelbiamos apklausos būdu ir </w:t>
      </w:r>
      <w:r w:rsidRPr="00ED7878">
        <w:rPr>
          <w:rFonts w:ascii="Times New Roman" w:hAnsi="Times New Roman" w:cs="Times New Roman"/>
          <w:sz w:val="24"/>
          <w:szCs w:val="24"/>
        </w:rPr>
        <w:t>nėra rengiami pirkimo dokumentai,</w:t>
      </w:r>
      <w:r w:rsidRPr="00ED7878">
        <w:rPr>
          <w:rFonts w:ascii="Times New Roman" w:hAnsi="Times New Roman"/>
          <w:sz w:val="24"/>
        </w:rPr>
        <w:t xml:space="preserve"> užtikrinti, kad </w:t>
      </w:r>
      <w:r w:rsidRPr="00ED7878">
        <w:rPr>
          <w:rFonts w:ascii="Times New Roman" w:hAnsi="Times New Roman" w:cs="Times New Roman"/>
          <w:sz w:val="24"/>
          <w:szCs w:val="24"/>
        </w:rPr>
        <w:t>pirkimo inicijavimo paraiškose aiškiai būtų apibrėžtas</w:t>
      </w:r>
      <w:r w:rsidRPr="00ED7878">
        <w:rPr>
          <w:rFonts w:ascii="Times New Roman" w:hAnsi="Times New Roman"/>
          <w:sz w:val="24"/>
        </w:rPr>
        <w:t xml:space="preserve"> pirkimo </w:t>
      </w:r>
      <w:r w:rsidRPr="00ED7878">
        <w:rPr>
          <w:rFonts w:ascii="Times New Roman" w:hAnsi="Times New Roman" w:cs="Times New Roman"/>
          <w:sz w:val="24"/>
          <w:szCs w:val="24"/>
        </w:rPr>
        <w:t>objektas ir jo pagrindiniai parametrai</w:t>
      </w:r>
      <w:r w:rsidRPr="00ED7878">
        <w:rPr>
          <w:rFonts w:ascii="Times New Roman" w:hAnsi="Times New Roman"/>
          <w:sz w:val="24"/>
        </w:rPr>
        <w:t>.</w:t>
      </w:r>
    </w:p>
    <w:p w14:paraId="0CFCB634" w14:textId="0F8D3E64" w:rsidR="00690286" w:rsidRPr="00ED7878" w:rsidRDefault="008E0CBD" w:rsidP="00ED7878">
      <w:pPr>
        <w:pStyle w:val="Sraopastraipa"/>
        <w:numPr>
          <w:ilvl w:val="0"/>
          <w:numId w:val="14"/>
        </w:numPr>
        <w:spacing w:after="0" w:line="360" w:lineRule="auto"/>
        <w:ind w:left="0" w:firstLine="851"/>
        <w:jc w:val="both"/>
        <w:rPr>
          <w:bCs/>
        </w:rPr>
      </w:pPr>
      <w:r w:rsidRPr="00ED7878">
        <w:rPr>
          <w:rFonts w:ascii="Times New Roman" w:hAnsi="Times New Roman" w:cs="Times New Roman"/>
          <w:sz w:val="24"/>
          <w:szCs w:val="24"/>
        </w:rPr>
        <w:t>Pirkimo inicijavimo paraiškoje, pirkimo pagrindimo skiltyje arba kituose vidiniuose dokumentuose nurodyti faktines, nuo organizacijos nepriklausančias aplinkybes, kurios turi tiesioginį priežastinį ryšį su skubių pirkimų vykdymo būtinybe, neskelbiamos apklausos būdo pasirinkimu ir (ar) vieno tiekėjo kvietimu dalyvauti pirkime.</w:t>
      </w:r>
    </w:p>
    <w:bookmarkEnd w:id="24"/>
    <w:p w14:paraId="1B226B21" w14:textId="77777777" w:rsidR="00DF6175" w:rsidRPr="00545CF7" w:rsidRDefault="00DF6175" w:rsidP="00ED7878">
      <w:pPr>
        <w:pStyle w:val="Sraopastraipa"/>
        <w:spacing w:afterLines="160" w:after="384" w:line="360" w:lineRule="auto"/>
        <w:ind w:left="851"/>
        <w:contextualSpacing w:val="0"/>
        <w:jc w:val="both"/>
        <w:rPr>
          <w:rFonts w:ascii="Times New Roman" w:hAnsi="Times New Roman" w:cs="Times New Roman"/>
          <w:sz w:val="24"/>
          <w:szCs w:val="24"/>
        </w:rPr>
      </w:pPr>
    </w:p>
    <w:p w14:paraId="76F96774" w14:textId="1AC9EA5D" w:rsidR="008B27B7" w:rsidRPr="00545CF7" w:rsidRDefault="008B27B7" w:rsidP="00245636">
      <w:pPr>
        <w:pStyle w:val="Antrat1"/>
        <w:numPr>
          <w:ilvl w:val="1"/>
          <w:numId w:val="11"/>
        </w:numPr>
        <w:spacing w:before="0" w:afterLines="160" w:after="384" w:line="240" w:lineRule="auto"/>
        <w:ind w:left="0" w:firstLine="851"/>
        <w:jc w:val="both"/>
        <w:rPr>
          <w:rFonts w:ascii="Times New Roman" w:hAnsi="Times New Roman" w:cs="Times New Roman"/>
          <w:b/>
          <w:bCs/>
          <w:i/>
          <w:iCs/>
          <w:color w:val="auto"/>
          <w:sz w:val="24"/>
          <w:szCs w:val="24"/>
        </w:rPr>
      </w:pPr>
      <w:bookmarkStart w:id="25" w:name="_Toc195797575"/>
      <w:bookmarkStart w:id="26" w:name="_Toc195797606"/>
      <w:bookmarkStart w:id="27" w:name="_Toc195798473"/>
      <w:bookmarkStart w:id="28" w:name="_Toc196466543"/>
      <w:bookmarkStart w:id="29" w:name="_Toc196714516"/>
      <w:bookmarkStart w:id="30" w:name="_Toc196714823"/>
      <w:bookmarkStart w:id="31" w:name="_Toc199419266"/>
      <w:bookmarkStart w:id="32" w:name="_Toc203662383"/>
      <w:bookmarkStart w:id="33" w:name="_Toc209984888"/>
      <w:bookmarkStart w:id="34" w:name="_Toc213246426"/>
      <w:bookmarkStart w:id="35" w:name="_Hlk191561884"/>
      <w:bookmarkEnd w:id="25"/>
      <w:bookmarkEnd w:id="26"/>
      <w:bookmarkEnd w:id="27"/>
      <w:bookmarkEnd w:id="28"/>
      <w:bookmarkEnd w:id="29"/>
      <w:bookmarkEnd w:id="30"/>
      <w:bookmarkEnd w:id="31"/>
      <w:r w:rsidRPr="00545CF7">
        <w:rPr>
          <w:rFonts w:ascii="Times New Roman" w:hAnsi="Times New Roman" w:cs="Times New Roman"/>
          <w:b/>
          <w:bCs/>
          <w:i/>
          <w:iCs/>
          <w:color w:val="auto"/>
          <w:sz w:val="24"/>
          <w:szCs w:val="24"/>
        </w:rPr>
        <w:t>Neatliekami ar nedokumentuojami rinkos tyrimai (</w:t>
      </w:r>
      <w:r>
        <w:rPr>
          <w:rFonts w:ascii="Times New Roman" w:hAnsi="Times New Roman" w:cs="Times New Roman"/>
          <w:b/>
          <w:bCs/>
          <w:i/>
          <w:iCs/>
          <w:color w:val="auto"/>
          <w:sz w:val="24"/>
          <w:szCs w:val="24"/>
        </w:rPr>
        <w:t>kritinė</w:t>
      </w:r>
      <w:r w:rsidRPr="00545CF7">
        <w:rPr>
          <w:rFonts w:ascii="Times New Roman" w:hAnsi="Times New Roman" w:cs="Times New Roman"/>
          <w:b/>
          <w:bCs/>
          <w:i/>
          <w:iCs/>
          <w:color w:val="auto"/>
          <w:sz w:val="24"/>
          <w:szCs w:val="24"/>
        </w:rPr>
        <w:t xml:space="preserve"> antikorupcinė pastaba)</w:t>
      </w:r>
      <w:bookmarkEnd w:id="32"/>
      <w:bookmarkEnd w:id="33"/>
      <w:bookmarkEnd w:id="34"/>
    </w:p>
    <w:p w14:paraId="5902B943" w14:textId="5BB2CD9F" w:rsidR="008B27B7" w:rsidRDefault="008B27B7" w:rsidP="00245636">
      <w:pPr>
        <w:pStyle w:val="prastasiniatinklio"/>
        <w:spacing w:before="0" w:beforeAutospacing="0" w:after="160" w:afterAutospacing="0" w:line="360" w:lineRule="auto"/>
        <w:ind w:firstLine="851"/>
        <w:contextualSpacing/>
        <w:jc w:val="both"/>
      </w:pPr>
      <w:r w:rsidRPr="00AB2BE0">
        <w:t xml:space="preserve">Rengiantis pirkimui, </w:t>
      </w:r>
      <w:r>
        <w:t>itin didelę reikšmę turi</w:t>
      </w:r>
      <w:r w:rsidRPr="00AB2BE0">
        <w:t xml:space="preserve"> rinkos tyrim</w:t>
      </w:r>
      <w:r>
        <w:t>o atlikimas</w:t>
      </w:r>
      <w:r w:rsidRPr="00AB2BE0">
        <w:t>, kurio metu</w:t>
      </w:r>
      <w:r>
        <w:t>,</w:t>
      </w:r>
      <w:r w:rsidRPr="00AB2BE0">
        <w:t xml:space="preserve"> atsižvelgiant į perkančiosios organizacijos poreikius</w:t>
      </w:r>
      <w:r>
        <w:t>,</w:t>
      </w:r>
      <w:r w:rsidRPr="00AB2BE0">
        <w:t xml:space="preserve"> nustatomi pirkimo objektui keliami reikalavimai, potencialūs tiekėjai, galintys šį poreikį patenkinti, įvertinama tiekėjų konkurencija atitinkamoje rinkoje. Nuo to kaip objektyviai ir kokybiškai atliekamas rinkos tyrimas perkančioje organizacijoje tiesiogiai priklauso ir galutiniai pirkimo rezultatai. Ši procedūra yra itin svarbi ne tik konkurencijos užtikrinimui, bet ir tam, kad perkančioji organizacija galėtų geriau suprasti tiek rinkos </w:t>
      </w:r>
      <w:r w:rsidRPr="00AB2BE0">
        <w:lastRenderedPageBreak/>
        <w:t xml:space="preserve">situaciją, tiek savo pačios poreikius, įsivertinti perkamo objekto </w:t>
      </w:r>
      <w:r>
        <w:t xml:space="preserve">preliminarią </w:t>
      </w:r>
      <w:r w:rsidRPr="00AB2BE0">
        <w:t xml:space="preserve">vertę ir galimus tiekimo modelius. </w:t>
      </w:r>
      <w:r>
        <w:t>Rinkos tyrimas</w:t>
      </w:r>
      <w:r w:rsidRPr="00AB2BE0">
        <w:t xml:space="preserve"> leidžia pagrįstai pasirinkti tinkamiausią pirkimo būdą, racionaliai planuoti biudžetą, priimti </w:t>
      </w:r>
      <w:r>
        <w:t>optimalius</w:t>
      </w:r>
      <w:r w:rsidRPr="00AB2BE0">
        <w:t xml:space="preserve"> sprendimus bei išvengti nepagrįstų ar perteklinių išlaidų. Tuo pačiu, </w:t>
      </w:r>
      <w:r>
        <w:t>rinkos tyrimo procedūra</w:t>
      </w:r>
      <w:r w:rsidRPr="00AB2BE0">
        <w:t xml:space="preserve"> stiprina viešųjų finansų valdymo skaidrumą, efektyvumą ir atskaitomybę.</w:t>
      </w:r>
      <w:r>
        <w:t xml:space="preserve"> </w:t>
      </w:r>
      <w:r w:rsidRPr="00AB2BE0">
        <w:t xml:space="preserve">Tokia praktika atitinka ir Ekonominio bendradarbiavimo ir plėtros organizacijos </w:t>
      </w:r>
      <w:r>
        <w:t xml:space="preserve">(toliau – EBPO) </w:t>
      </w:r>
      <w:r w:rsidRPr="00AB2BE0">
        <w:t>rekomendacijas</w:t>
      </w:r>
      <w:r>
        <w:rPr>
          <w:rStyle w:val="Puslapioinaosnuoroda"/>
        </w:rPr>
        <w:footnoteReference w:id="33"/>
      </w:r>
      <w:r w:rsidRPr="00AB2BE0">
        <w:t>, kurios rinkos tyrimą įvardija kaip vieną iš kertinių elementų skaidriam, ekonomiškai pagrįstam ir rezultatais grįstam viešųjų pirkimų procesui užtikrinti.</w:t>
      </w:r>
      <w:r>
        <w:t xml:space="preserve"> Be kita ko, </w:t>
      </w:r>
      <w:r>
        <w:rPr>
          <w:rStyle w:val="relative"/>
        </w:rPr>
        <w:t>EBPO rekomenduoja, kad pirkimų specialistai turėtų turėti įgūdžių rinkti ir analizuoti rinkos informaciją, kad būtų galima parengti kokybiškas pirkimo specifikacijas.</w:t>
      </w:r>
      <w:r>
        <w:t xml:space="preserve"> </w:t>
      </w:r>
      <w:r w:rsidRPr="00545CF7">
        <w:t>Nors LR VPĮ aiškiai neįtvirtina perkančiųjų organizacijų pareigos rengiantis pirkimui atlikti rinkos tyrimą, tačiau rinkos tyrimo atlikimo būtinybė kildinama iš LR VPĮ 17 straipsnio 2 dalies 1 punkte įtvirtintos pareigos lėšas naudoti racionaliai. Viešųjų pirkimų tarnyba nurodo, kad „perkančiosios organizacijos turėtų atlikti rinkos tyrimą prieš pradėdamos vykdyti bet kokį pirkimą apskritai“</w:t>
      </w:r>
      <w:r w:rsidRPr="008424F9">
        <w:rPr>
          <w:rStyle w:val="Puslapioinaosnuoroda"/>
        </w:rPr>
        <w:footnoteReference w:id="34"/>
      </w:r>
      <w:r w:rsidRPr="008424F9">
        <w:t>, t. y. net ir tuo atveju, kai vykdomas mažos vertės pirkimas neskelbiamos apklausos (žodžiu ar raštu) būdu</w:t>
      </w:r>
      <w:r w:rsidRPr="008424F9">
        <w:rPr>
          <w:rStyle w:val="Puslapioinaosnuoroda"/>
        </w:rPr>
        <w:footnoteReference w:id="35"/>
      </w:r>
      <w:r w:rsidRPr="008424F9">
        <w:t xml:space="preserve">. </w:t>
      </w:r>
    </w:p>
    <w:p w14:paraId="588A1D60" w14:textId="0C169972" w:rsidR="008B27B7" w:rsidRPr="00545CF7" w:rsidRDefault="008B27B7" w:rsidP="008B27B7">
      <w:pPr>
        <w:pStyle w:val="prastasiniatinklio"/>
        <w:spacing w:after="0" w:afterAutospacing="0" w:line="360" w:lineRule="auto"/>
        <w:ind w:firstLine="851"/>
        <w:contextualSpacing/>
        <w:jc w:val="both"/>
      </w:pPr>
      <w:r>
        <w:t>R</w:t>
      </w:r>
      <w:r w:rsidRPr="00545CF7">
        <w:t xml:space="preserve">inkos tyrimo </w:t>
      </w:r>
      <w:r>
        <w:t>atlikimo poreikis</w:t>
      </w:r>
      <w:r w:rsidRPr="00545CF7">
        <w:t xml:space="preserve"> taip pat kyla iš LR VPĮ 17 straipsnyje nurodyto nediskriminavimo ir lygiateisiškumo principo. Rinkos tyrimas padeda įvertinti, ar rinka gali patenkinti poreikį, ir atskleidžia realias konkurencines sąlygas. Atkreiptinas dėmesys, kad LR VPĮ nustatyta, kad „perkančiosios organizacijos vykdant bet kuriuos pirkimus privalo užtikrinti pirkimų principų laikymąsi“, todėl analizuojamos savivaldybės pirkimo procedūrų vidaus teisiniame reguliavime</w:t>
      </w:r>
      <w:r>
        <w:t xml:space="preserve"> turėtų</w:t>
      </w:r>
      <w:r w:rsidRPr="00545CF7">
        <w:t xml:space="preserve"> nustatyti visas reikalingas procedūras pirkimų procese, taip pat ir rinkos tyrimo atlikimo tvarką bei svarbiausių šio tyrimo rezultatų dokumentavimo ir saugojimo reikalavimus.</w:t>
      </w:r>
    </w:p>
    <w:p w14:paraId="4595C424" w14:textId="77777777" w:rsidR="008B27B7" w:rsidRPr="00545CF7" w:rsidRDefault="008B27B7" w:rsidP="008B27B7">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Atlikę analizuojamų savivaldybių teisinio reguliavimo vertinimą, nustatėme, kad rinkos tyrimo atlikimo ir rezultatų dokumentavimo ir saugojimo teisinis reguliavimas </w:t>
      </w:r>
      <w:r>
        <w:rPr>
          <w:rFonts w:ascii="Times New Roman" w:hAnsi="Times New Roman" w:cs="Times New Roman"/>
          <w:sz w:val="24"/>
          <w:szCs w:val="24"/>
        </w:rPr>
        <w:t xml:space="preserve">galimai </w:t>
      </w:r>
      <w:r w:rsidRPr="00545CF7">
        <w:rPr>
          <w:rFonts w:ascii="Times New Roman" w:hAnsi="Times New Roman" w:cs="Times New Roman"/>
          <w:sz w:val="24"/>
          <w:szCs w:val="24"/>
        </w:rPr>
        <w:t>nėra pakankamas, siekiant tinkamai pasiruošti viešajam pirkimui ir užtikrinti sąžiningos konkurencijos, lygiateisiškumo (nediskriminavimo) ir racionalaus lėšų panaudojimo principų laikymąsi.</w:t>
      </w:r>
    </w:p>
    <w:p w14:paraId="1D9271DF" w14:textId="064658CC" w:rsidR="008B27B7" w:rsidRPr="00545CF7" w:rsidRDefault="008B27B7" w:rsidP="008B27B7">
      <w:pPr>
        <w:spacing w:after="0" w:line="360" w:lineRule="auto"/>
        <w:ind w:firstLine="851"/>
        <w:contextualSpacing/>
        <w:jc w:val="both"/>
        <w:rPr>
          <w:rFonts w:ascii="Times New Roman" w:eastAsia="Times New Roman" w:hAnsi="Times New Roman" w:cs="Times New Roman"/>
          <w:sz w:val="24"/>
          <w:szCs w:val="24"/>
          <w:shd w:val="clear" w:color="auto" w:fill="FFFFFF"/>
          <w:lang w:eastAsia="lt-LT"/>
        </w:rPr>
      </w:pPr>
      <w:bookmarkStart w:id="36" w:name="_Hlk191547522"/>
      <w:r w:rsidRPr="00545CF7">
        <w:rPr>
          <w:rFonts w:ascii="Times New Roman" w:hAnsi="Times New Roman" w:cs="Times New Roman"/>
          <w:sz w:val="24"/>
          <w:szCs w:val="24"/>
        </w:rPr>
        <w:t>Analizuodami Druskininkų SA Viešųjų pirkimų organizavimo ir vidaus kontrolės tvarkos aprašo</w:t>
      </w:r>
      <w:r w:rsidRPr="008424F9">
        <w:rPr>
          <w:rStyle w:val="Puslapioinaosnuoroda"/>
          <w:rFonts w:ascii="Times New Roman" w:hAnsi="Times New Roman" w:cs="Times New Roman"/>
          <w:sz w:val="24"/>
          <w:szCs w:val="24"/>
        </w:rPr>
        <w:footnoteReference w:id="36"/>
      </w:r>
      <w:bookmarkEnd w:id="36"/>
      <w:r w:rsidRPr="008424F9">
        <w:rPr>
          <w:rFonts w:ascii="Times New Roman" w:hAnsi="Times New Roman" w:cs="Times New Roman"/>
          <w:sz w:val="24"/>
          <w:szCs w:val="24"/>
        </w:rPr>
        <w:t xml:space="preserve"> </w:t>
      </w:r>
      <w:r w:rsidRPr="00545CF7">
        <w:rPr>
          <w:rFonts w:ascii="Times New Roman" w:hAnsi="Times New Roman" w:cs="Times New Roman"/>
          <w:sz w:val="24"/>
          <w:szCs w:val="24"/>
        </w:rPr>
        <w:t>nuostatas, teigiamai vertiname, kad Druskininkų SA patvirtino rinkos tyrimo atlikimo tvarką, įtvirtino rinkos tyrimo pažymos formos pavyzdį. Minėtoje rinkos tyrimo atlikimo tvarkoje numatyta, kad r</w:t>
      </w:r>
      <w:r w:rsidRPr="00545CF7">
        <w:rPr>
          <w:rFonts w:ascii="Times New Roman" w:hAnsi="Times New Roman" w:cs="Times New Roman"/>
          <w:color w:val="212529"/>
          <w:sz w:val="24"/>
          <w:szCs w:val="24"/>
          <w:shd w:val="clear" w:color="auto" w:fill="FFFFFF"/>
        </w:rPr>
        <w:t xml:space="preserve">inkos tyrimo pažymą ir pirkimo iniciatoriaus rinkos tyrimo metu sudarytus ir (ar) gautus dokumentus privaloma įkelti į elektroninę dokumentų valdymo sistemą kartu su kitais pirkimui </w:t>
      </w:r>
      <w:r w:rsidRPr="00545CF7">
        <w:rPr>
          <w:rFonts w:ascii="Times New Roman" w:hAnsi="Times New Roman" w:cs="Times New Roman"/>
          <w:color w:val="212529"/>
          <w:sz w:val="24"/>
          <w:szCs w:val="24"/>
          <w:shd w:val="clear" w:color="auto" w:fill="FFFFFF"/>
        </w:rPr>
        <w:lastRenderedPageBreak/>
        <w:t>vykdyti reikalingais dokumentais ir informacija</w:t>
      </w:r>
      <w:r>
        <w:rPr>
          <w:rFonts w:ascii="Times New Roman" w:hAnsi="Times New Roman" w:cs="Times New Roman"/>
          <w:color w:val="212529"/>
          <w:sz w:val="24"/>
          <w:szCs w:val="24"/>
          <w:shd w:val="clear" w:color="auto" w:fill="FFFFFF"/>
        </w:rPr>
        <w:t>,</w:t>
      </w:r>
      <w:r w:rsidRPr="00545CF7">
        <w:rPr>
          <w:rFonts w:ascii="Times New Roman" w:hAnsi="Times New Roman" w:cs="Times New Roman"/>
          <w:color w:val="212529"/>
          <w:sz w:val="24"/>
          <w:szCs w:val="24"/>
          <w:shd w:val="clear" w:color="auto" w:fill="FFFFFF"/>
        </w:rPr>
        <w:t xml:space="preserve"> </w:t>
      </w:r>
      <w:r w:rsidRPr="00545CF7">
        <w:rPr>
          <w:rFonts w:ascii="Times New Roman" w:hAnsi="Times New Roman" w:cs="Times New Roman"/>
          <w:color w:val="212529"/>
          <w:spacing w:val="-3"/>
          <w:sz w:val="24"/>
          <w:szCs w:val="24"/>
          <w:shd w:val="clear" w:color="auto" w:fill="FFFFFF"/>
        </w:rPr>
        <w:t xml:space="preserve">kai planuojamos sudaryti sutarties vertė viršija 15 000 Eur </w:t>
      </w:r>
      <w:r w:rsidRPr="00545CF7">
        <w:rPr>
          <w:rFonts w:ascii="Times New Roman" w:hAnsi="Times New Roman" w:cs="Times New Roman"/>
          <w:color w:val="000000"/>
          <w:sz w:val="24"/>
          <w:szCs w:val="24"/>
          <w:shd w:val="clear" w:color="auto" w:fill="FFFFFF"/>
        </w:rPr>
        <w:t>(be pridėtinės vertės mokesčio)</w:t>
      </w:r>
      <w:r w:rsidRPr="00545CF7">
        <w:rPr>
          <w:rFonts w:ascii="Times New Roman" w:hAnsi="Times New Roman" w:cs="Times New Roman"/>
          <w:color w:val="212529"/>
          <w:spacing w:val="-3"/>
          <w:sz w:val="24"/>
          <w:szCs w:val="24"/>
          <w:shd w:val="clear" w:color="auto" w:fill="FFFFFF"/>
        </w:rPr>
        <w:t>. Visus kitus dokumentus ir</w:t>
      </w:r>
      <w:r w:rsidRPr="00545CF7">
        <w:rPr>
          <w:rFonts w:ascii="Times New Roman" w:hAnsi="Times New Roman" w:cs="Times New Roman"/>
          <w:color w:val="212529"/>
          <w:sz w:val="24"/>
          <w:szCs w:val="24"/>
          <w:shd w:val="clear" w:color="auto" w:fill="FFFFFF"/>
        </w:rPr>
        <w:t xml:space="preserve"> </w:t>
      </w:r>
      <w:r w:rsidRPr="00545CF7">
        <w:rPr>
          <w:rFonts w:ascii="Times New Roman" w:hAnsi="Times New Roman" w:cs="Times New Roman"/>
          <w:color w:val="212529"/>
          <w:spacing w:val="-3"/>
          <w:sz w:val="24"/>
          <w:szCs w:val="24"/>
          <w:shd w:val="clear" w:color="auto" w:fill="FFFFFF"/>
        </w:rPr>
        <w:t>surinktą informaciją saugo pirkimo iniciatorius, kuris turi užtikrinti, kad juos būtų galima pateikti bet</w:t>
      </w:r>
      <w:r w:rsidRPr="00545CF7">
        <w:rPr>
          <w:rFonts w:ascii="Times New Roman" w:hAnsi="Times New Roman" w:cs="Times New Roman"/>
          <w:color w:val="212529"/>
          <w:sz w:val="24"/>
          <w:szCs w:val="24"/>
          <w:shd w:val="clear" w:color="auto" w:fill="FFFFFF"/>
        </w:rPr>
        <w:t xml:space="preserve"> </w:t>
      </w:r>
      <w:r w:rsidRPr="00545CF7">
        <w:rPr>
          <w:rFonts w:ascii="Times New Roman" w:hAnsi="Times New Roman" w:cs="Times New Roman"/>
          <w:color w:val="212529"/>
          <w:spacing w:val="-3"/>
          <w:sz w:val="24"/>
          <w:szCs w:val="24"/>
          <w:shd w:val="clear" w:color="auto" w:fill="FFFFFF"/>
        </w:rPr>
        <w:t xml:space="preserve">kuriuo metu jų paprašius </w:t>
      </w:r>
      <w:r w:rsidRPr="00545CF7">
        <w:rPr>
          <w:rFonts w:ascii="Times New Roman" w:hAnsi="Times New Roman" w:cs="Times New Roman"/>
          <w:color w:val="212529"/>
          <w:sz w:val="24"/>
          <w:szCs w:val="24"/>
          <w:shd w:val="clear" w:color="auto" w:fill="FFFFFF"/>
        </w:rPr>
        <w:t>Druskininkų SA</w:t>
      </w:r>
      <w:r w:rsidRPr="00545CF7">
        <w:rPr>
          <w:rFonts w:ascii="Times New Roman" w:hAnsi="Times New Roman" w:cs="Times New Roman"/>
          <w:color w:val="212529"/>
          <w:spacing w:val="-3"/>
          <w:sz w:val="24"/>
          <w:szCs w:val="24"/>
          <w:shd w:val="clear" w:color="auto" w:fill="FFFFFF"/>
        </w:rPr>
        <w:t xml:space="preserve"> atsakingiems valstybės tarnautojams ir (ar) darbuotojams. Vertiname, kad antikorupcine prasme yra yding</w:t>
      </w:r>
      <w:r>
        <w:rPr>
          <w:rFonts w:ascii="Times New Roman" w:hAnsi="Times New Roman" w:cs="Times New Roman"/>
          <w:color w:val="212529"/>
          <w:spacing w:val="-3"/>
          <w:sz w:val="24"/>
          <w:szCs w:val="24"/>
          <w:shd w:val="clear" w:color="auto" w:fill="FFFFFF"/>
        </w:rPr>
        <w:t>i</w:t>
      </w:r>
      <w:r w:rsidRPr="00545CF7">
        <w:rPr>
          <w:rFonts w:ascii="Times New Roman" w:hAnsi="Times New Roman" w:cs="Times New Roman"/>
          <w:color w:val="212529"/>
          <w:spacing w:val="-3"/>
          <w:sz w:val="24"/>
          <w:szCs w:val="24"/>
          <w:shd w:val="clear" w:color="auto" w:fill="FFFFFF"/>
        </w:rPr>
        <w:t xml:space="preserve"> analizuojamo tvarkos aprašo </w:t>
      </w:r>
      <w:r w:rsidRPr="00545CF7">
        <w:rPr>
          <w:rFonts w:ascii="Times New Roman" w:hAnsi="Times New Roman" w:cs="Times New Roman"/>
          <w:sz w:val="24"/>
          <w:szCs w:val="24"/>
        </w:rPr>
        <w:t>24 punkto 24.1-24.6 papunkči</w:t>
      </w:r>
      <w:r>
        <w:rPr>
          <w:rFonts w:ascii="Times New Roman" w:hAnsi="Times New Roman" w:cs="Times New Roman"/>
          <w:sz w:val="24"/>
          <w:szCs w:val="24"/>
        </w:rPr>
        <w:t>ai</w:t>
      </w:r>
      <w:r w:rsidRPr="00545CF7">
        <w:rPr>
          <w:rFonts w:ascii="Times New Roman" w:hAnsi="Times New Roman" w:cs="Times New Roman"/>
          <w:sz w:val="24"/>
          <w:szCs w:val="24"/>
        </w:rPr>
        <w:t>, nes jie nustato atvejus, kada pirkimo iniciatorius gali nevykdyti rinkos tyrimo</w:t>
      </w:r>
      <w:r w:rsidRPr="008424F9">
        <w:rPr>
          <w:rStyle w:val="Puslapioinaosnuoroda"/>
          <w:rFonts w:ascii="Times New Roman" w:hAnsi="Times New Roman" w:cs="Times New Roman"/>
          <w:sz w:val="24"/>
          <w:szCs w:val="24"/>
        </w:rPr>
        <w:footnoteReference w:id="37"/>
      </w:r>
      <w:r w:rsidRPr="008424F9">
        <w:rPr>
          <w:rFonts w:ascii="Times New Roman" w:hAnsi="Times New Roman" w:cs="Times New Roman"/>
          <w:sz w:val="24"/>
          <w:szCs w:val="24"/>
        </w:rPr>
        <w:t>.</w:t>
      </w:r>
      <w:r w:rsidRPr="00545CF7">
        <w:rPr>
          <w:rFonts w:ascii="Times New Roman" w:hAnsi="Times New Roman" w:cs="Times New Roman"/>
          <w:sz w:val="24"/>
          <w:szCs w:val="24"/>
        </w:rPr>
        <w:t xml:space="preserve"> Minėto tvarkos aprašo 24.1 papunktis įtvirtina tvarką, jog rinkos tyrimas gali būti nevykdomas visiems mažos vertės pirkimams, kurie gali būti atliekami neskelbiamos apklausos būdu. Atsižvelgiant į tai, kad švietimo ir mokymo paslaugos dažniausiai perkamos neskelbiamos apklausos būdu, verta pažymėti, kad Druskininkų SA vidinis reglamentavimas iš esmės gali lemti situaciją, kai perkant šias paslaugas rinkos tyrimai nebus atliekami. Pažymėtina, kad Druskininkų SA atstovas, teikdamas informaciją apie rinkos tyrimų atlikimą 2021-2024 m. rengiantis pirkti švietimo ir mokymo paslaugas, deklaravo</w:t>
      </w:r>
      <w:r w:rsidRPr="008424F9">
        <w:rPr>
          <w:rStyle w:val="Puslapioinaosnuoroda"/>
          <w:rFonts w:ascii="Times New Roman" w:hAnsi="Times New Roman" w:cs="Times New Roman"/>
          <w:sz w:val="24"/>
          <w:szCs w:val="24"/>
        </w:rPr>
        <w:footnoteReference w:id="38"/>
      </w:r>
      <w:r w:rsidRPr="008424F9">
        <w:rPr>
          <w:rFonts w:ascii="Times New Roman" w:hAnsi="Times New Roman" w:cs="Times New Roman"/>
          <w:sz w:val="24"/>
          <w:szCs w:val="24"/>
        </w:rPr>
        <w:t xml:space="preserve">, kad visais atvejais buvo vykdytas rinkos tyrimas, tačiau tai pagrindžiančių dokumentų nepateikė. </w:t>
      </w:r>
      <w:r w:rsidRPr="00545CF7">
        <w:rPr>
          <w:rFonts w:ascii="Times New Roman" w:hAnsi="Times New Roman" w:cs="Times New Roman"/>
          <w:sz w:val="24"/>
          <w:szCs w:val="24"/>
        </w:rPr>
        <w:t>Siekiant įsitikinti, kad rinkos tyrimai buvo atliekami kaip yra deklaruojama, pakartotinai kreipėmės dėl informacijos pateikimo. Druskininkų SA atstovo papildomai paaiškino</w:t>
      </w:r>
      <w:r w:rsidRPr="008424F9">
        <w:rPr>
          <w:rStyle w:val="Puslapioinaosnuoroda"/>
          <w:rFonts w:ascii="Times New Roman" w:hAnsi="Times New Roman" w:cs="Times New Roman"/>
          <w:sz w:val="24"/>
          <w:szCs w:val="24"/>
        </w:rPr>
        <w:footnoteReference w:id="39"/>
      </w:r>
      <w:r w:rsidRPr="008424F9">
        <w:rPr>
          <w:rFonts w:ascii="Times New Roman" w:hAnsi="Times New Roman" w:cs="Times New Roman"/>
          <w:sz w:val="24"/>
          <w:szCs w:val="24"/>
        </w:rPr>
        <w:t>, kad</w:t>
      </w:r>
      <w:r w:rsidRPr="00545CF7">
        <w:rPr>
          <w:rFonts w:ascii="Times New Roman" w:hAnsi="Times New Roman" w:cs="Times New Roman"/>
          <w:sz w:val="24"/>
          <w:szCs w:val="24"/>
        </w:rPr>
        <w:t xml:space="preserve"> </w:t>
      </w:r>
      <w:r w:rsidRPr="00294B9A">
        <w:rPr>
          <w:rFonts w:ascii="Times New Roman" w:hAnsi="Times New Roman" w:cs="Times New Roman"/>
          <w:i/>
          <w:iCs/>
          <w:sz w:val="24"/>
          <w:szCs w:val="24"/>
        </w:rPr>
        <w:t>„</w:t>
      </w:r>
      <w:r w:rsidRPr="00294B9A">
        <w:rPr>
          <w:rFonts w:ascii="Times New Roman" w:hAnsi="Times New Roman" w:cs="Times New Roman"/>
          <w:i/>
          <w:iCs/>
          <w:sz w:val="24"/>
          <w:szCs w:val="24"/>
          <w:shd w:val="clear" w:color="auto" w:fill="FFFFFF"/>
        </w:rPr>
        <w:t>Iki 2024 m. kovo 15 d. galiojusio Viešųjų pirkimų organizavimo ir vidaus kontrolės tvarkos aprašo 17 punkte buvo nurodyta, kad Pirkimo iniciatorius gali nevykdyti rinkos tyrimo esant nuo Perkančiosios organizacijos nepriklausančioms ypatingos skubos aplinkybėms ir pirkimams, kurių vertė mažesnė nei 10 000,00 Eur be PVM.“</w:t>
      </w:r>
      <w:r w:rsidRPr="00545CF7">
        <w:rPr>
          <w:rFonts w:ascii="Times New Roman" w:hAnsi="Times New Roman" w:cs="Times New Roman"/>
          <w:sz w:val="24"/>
          <w:szCs w:val="24"/>
          <w:shd w:val="clear" w:color="auto" w:fill="FFFFFF"/>
        </w:rPr>
        <w:t xml:space="preserve">. Druskininkų SA rinkos tyrimus atliko tik pirkimams, kurie viršijo 10 000 Eur be PVM, t. y. </w:t>
      </w:r>
      <w:r w:rsidR="006178A1">
        <w:rPr>
          <w:rFonts w:ascii="Times New Roman" w:hAnsi="Times New Roman" w:cs="Times New Roman"/>
          <w:sz w:val="24"/>
          <w:szCs w:val="24"/>
          <w:shd w:val="clear" w:color="auto" w:fill="FFFFFF"/>
        </w:rPr>
        <w:t>p</w:t>
      </w:r>
      <w:r w:rsidRPr="00545CF7">
        <w:rPr>
          <w:rFonts w:ascii="Times New Roman" w:hAnsi="Times New Roman" w:cs="Times New Roman"/>
          <w:sz w:val="24"/>
          <w:szCs w:val="24"/>
          <w:shd w:val="clear" w:color="auto" w:fill="FFFFFF"/>
        </w:rPr>
        <w:t xml:space="preserve">irkimams Nr. 4408, Nr. 4410 pateikiant paraišką, inicijuojančią viešuosius pirkimus TŪM mokyklų programos įgyvendinimui. Druskininkų SA nurodo, kad kitų pirkimų atveju, vadovaujantis Viešųjų pirkimų organizavimo ir vidaus kontrolės tvarkos aprašo 17 punktu, rinkos tyrimas nėra privalomas. Rinkos tyrimo apimtis apsiribojo paslaugų teikėjų interneto svetainėse, gautuose kvietimuose dalyvauti mokymuose, kitos viešai skelbiamos informacijos analize, siekiant suplanuoti lėšas ir (ar) nustatyti numatomos sudaryti pirkimo sutarties pradinę vertę. Nuo 2024 m. kovo 15 d. galiojančio Viešųjų pirkimų organizavimo ir vidaus kontrolės tvarkos aprašo 24 punkte nurodyti atvejai, kada rinkos tyrimas gali būti nevykdomas, t. y. reglamentuojama, kad </w:t>
      </w:r>
      <w:r w:rsidRPr="00545CF7">
        <w:rPr>
          <w:rFonts w:ascii="Times New Roman" w:eastAsia="Times New Roman" w:hAnsi="Times New Roman" w:cs="Times New Roman"/>
          <w:sz w:val="24"/>
          <w:szCs w:val="24"/>
          <w:shd w:val="clear" w:color="auto" w:fill="FFFFFF"/>
          <w:lang w:eastAsia="lt-LT"/>
        </w:rPr>
        <w:t>pirkimo iniciatorius gali nevykdyti rinkos tyrimo pirkimams, kurie vadovaujantis Mažos vertės pirkimų tvarkos aprašu gali būti atliekami neskelbiamos apklausos būdu, pirkimams, kurie vadovaujantis Viešųjų pirkimo įstatymo 71 straipsnio nuostatomis, gali būti atliekami neskelbiamų derybų būdu.</w:t>
      </w:r>
    </w:p>
    <w:p w14:paraId="162734DB" w14:textId="77777777" w:rsidR="008B27B7" w:rsidRPr="00545CF7" w:rsidRDefault="008B27B7" w:rsidP="008B27B7">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Pažymėtina, kad 2024-01-04 Druskininkų SA poreikio paraiškoje Nr. 5000 (pirkimo vertė be PVM 16 000 EUR), 2024-01-04 poreikio paraiškoje Nr. 5001 (pirkimo vertė be PVM 10 000 </w:t>
      </w:r>
      <w:r w:rsidRPr="00545CF7">
        <w:rPr>
          <w:rFonts w:ascii="Times New Roman" w:hAnsi="Times New Roman" w:cs="Times New Roman"/>
          <w:sz w:val="24"/>
          <w:szCs w:val="24"/>
        </w:rPr>
        <w:lastRenderedPageBreak/>
        <w:t>EUR), 2024-03-08 poreikio paraiškoje Nr. 6126 (pirkimo vertė be PVM 28 100 EUR), 2024-07-02</w:t>
      </w:r>
      <w:r>
        <w:rPr>
          <w:rFonts w:ascii="Times New Roman" w:hAnsi="Times New Roman" w:cs="Times New Roman"/>
          <w:sz w:val="24"/>
          <w:szCs w:val="24"/>
        </w:rPr>
        <w:t xml:space="preserve"> </w:t>
      </w:r>
      <w:r w:rsidRPr="00545CF7">
        <w:rPr>
          <w:rFonts w:ascii="Times New Roman" w:hAnsi="Times New Roman" w:cs="Times New Roman"/>
          <w:sz w:val="24"/>
          <w:szCs w:val="24"/>
        </w:rPr>
        <w:t xml:space="preserve">poreikio paraiškoje Nr. 6337 (pirkimo vertė be PVM 3500 EUR) ir kt. neatsispindi informacija apie rinkos tyrimų atlikimą (nėra ir grafų kuriose ši informacija galėtų būti įrašoma). </w:t>
      </w:r>
    </w:p>
    <w:p w14:paraId="79237BEA" w14:textId="77777777" w:rsidR="008B27B7" w:rsidRPr="00545CF7" w:rsidRDefault="008B27B7" w:rsidP="008B27B7">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Vertinant Kazlų Rūdos SA centrinės perkančiosios organizacijos viešųjų pirkimų organizavimo ir vykdymo bei kontrolės vidaus tvarkos aprašo</w:t>
      </w:r>
      <w:r w:rsidRPr="008424F9">
        <w:rPr>
          <w:rStyle w:val="Puslapioinaosnuoroda"/>
          <w:rFonts w:ascii="Times New Roman" w:hAnsi="Times New Roman" w:cs="Times New Roman"/>
          <w:sz w:val="24"/>
          <w:szCs w:val="24"/>
        </w:rPr>
        <w:footnoteReference w:id="40"/>
      </w:r>
      <w:r w:rsidRPr="008424F9">
        <w:rPr>
          <w:rFonts w:ascii="Times New Roman" w:hAnsi="Times New Roman" w:cs="Times New Roman"/>
          <w:sz w:val="24"/>
          <w:szCs w:val="24"/>
        </w:rPr>
        <w:t xml:space="preserve"> nuostatas, atkreipėme dėmesį, kad minėto aprašo </w:t>
      </w:r>
      <w:r w:rsidRPr="00545CF7">
        <w:rPr>
          <w:rFonts w:ascii="Times New Roman" w:hAnsi="Times New Roman" w:cs="Times New Roman"/>
          <w:sz w:val="24"/>
          <w:szCs w:val="24"/>
        </w:rPr>
        <w:t>58 punktas numato, jog rinkos tyrimas gali būti neatliekamas, esant nuo perkančiosios organizacijos nepriklausančioms ypatingos skubos aplinkybėms (ekstremalių ir stichinių nelaimių atveju) ir atliekant supaprastintus mažos vertės pirkimus, kai pateikti pasiūlymą kreipiamasi į vieną tiekėją. Kazlų Rūdos SA atstovas</w:t>
      </w:r>
      <w:r>
        <w:rPr>
          <w:rFonts w:ascii="Times New Roman" w:hAnsi="Times New Roman" w:cs="Times New Roman"/>
          <w:sz w:val="24"/>
          <w:szCs w:val="24"/>
        </w:rPr>
        <w:t>,</w:t>
      </w:r>
      <w:r w:rsidRPr="00545CF7">
        <w:rPr>
          <w:rFonts w:ascii="Times New Roman" w:hAnsi="Times New Roman" w:cs="Times New Roman"/>
          <w:sz w:val="24"/>
          <w:szCs w:val="24"/>
        </w:rPr>
        <w:t xml:space="preserve"> teikdamas informaciją apie rinkos tyrimų atlikimą, nurodė, kad vadovaujantis </w:t>
      </w:r>
      <w:r w:rsidRPr="00294B9A">
        <w:rPr>
          <w:rFonts w:ascii="Times New Roman" w:hAnsi="Times New Roman" w:cs="Times New Roman"/>
          <w:i/>
          <w:iCs/>
          <w:sz w:val="24"/>
          <w:szCs w:val="24"/>
        </w:rPr>
        <w:t>„</w:t>
      </w:r>
      <w:r w:rsidRPr="00294B9A">
        <w:rPr>
          <w:rFonts w:ascii="Times New Roman" w:hAnsi="Times New Roman" w:cs="Times New Roman"/>
          <w:i/>
          <w:iCs/>
          <w:sz w:val="24"/>
          <w:szCs w:val="24"/>
          <w:shd w:val="clear" w:color="auto" w:fill="FFFFFF"/>
        </w:rPr>
        <w:t>&lt;...&gt; aprašu, rinkos tyrimus atlieka pirkimo iniciatorius, tačiau duomenų rinkimo forma nėra apibrėžta, todėl dokumentų pateikti nėra galimybės“</w:t>
      </w:r>
      <w:r w:rsidRPr="00545CF7">
        <w:rPr>
          <w:rFonts w:ascii="Times New Roman" w:hAnsi="Times New Roman" w:cs="Times New Roman"/>
          <w:sz w:val="24"/>
          <w:szCs w:val="24"/>
          <w:shd w:val="clear" w:color="auto" w:fill="FFFFFF"/>
        </w:rPr>
        <w:t xml:space="preserve">. Nagrinėtose Kazlų rūdos SA pirkimo inicijavimo paraiškose (pvz. 2024-03-25 pirkimo Nr. 1795, 2023-06-28 pirkimo Nr. 1561 ir kt.) </w:t>
      </w:r>
      <w:r w:rsidRPr="008424F9">
        <w:rPr>
          <w:rFonts w:ascii="Times New Roman" w:hAnsi="Times New Roman" w:cs="Times New Roman"/>
          <w:sz w:val="24"/>
          <w:szCs w:val="24"/>
          <w:shd w:val="clear" w:color="auto" w:fill="FFFFFF"/>
        </w:rPr>
        <w:t>grafoje „</w:t>
      </w:r>
      <w:r w:rsidRPr="00545CF7">
        <w:rPr>
          <w:rFonts w:ascii="Times New Roman" w:hAnsi="Times New Roman" w:cs="Times New Roman"/>
          <w:sz w:val="24"/>
          <w:szCs w:val="24"/>
        </w:rPr>
        <w:t>Informacija apie atliktą rinkos tyrimą“ nepateikiama jokios informacijos.</w:t>
      </w:r>
    </w:p>
    <w:p w14:paraId="6155AF59" w14:textId="77777777" w:rsidR="008B27B7" w:rsidRPr="00545CF7" w:rsidRDefault="008B27B7" w:rsidP="008B27B7">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Analizuojant Ukmergės rajono SA</w:t>
      </w:r>
      <w:r w:rsidRPr="00545CF7">
        <w:rPr>
          <w:rFonts w:ascii="Times New Roman" w:hAnsi="Times New Roman" w:cs="Times New Roman"/>
          <w:b/>
          <w:bCs/>
          <w:sz w:val="24"/>
          <w:szCs w:val="24"/>
        </w:rPr>
        <w:t xml:space="preserve"> </w:t>
      </w:r>
      <w:bookmarkStart w:id="37" w:name="_Hlk191632299"/>
      <w:r w:rsidRPr="00545CF7">
        <w:rPr>
          <w:rFonts w:ascii="Times New Roman" w:hAnsi="Times New Roman" w:cs="Times New Roman"/>
          <w:sz w:val="24"/>
          <w:szCs w:val="24"/>
        </w:rPr>
        <w:t>viešųjų pirkimų organizavimo tvarkos aprašo</w:t>
      </w:r>
      <w:r w:rsidRPr="008424F9">
        <w:rPr>
          <w:rStyle w:val="Puslapioinaosnuoroda"/>
          <w:rFonts w:ascii="Times New Roman" w:hAnsi="Times New Roman" w:cs="Times New Roman"/>
          <w:sz w:val="24"/>
          <w:szCs w:val="24"/>
        </w:rPr>
        <w:footnoteReference w:id="41"/>
      </w:r>
      <w:bookmarkEnd w:id="37"/>
      <w:r w:rsidRPr="008424F9">
        <w:rPr>
          <w:rFonts w:ascii="Times New Roman" w:hAnsi="Times New Roman" w:cs="Times New Roman"/>
          <w:sz w:val="24"/>
          <w:szCs w:val="24"/>
        </w:rPr>
        <w:t xml:space="preserve"> </w:t>
      </w:r>
      <w:r w:rsidRPr="00545CF7">
        <w:rPr>
          <w:rFonts w:ascii="Times New Roman" w:hAnsi="Times New Roman" w:cs="Times New Roman"/>
          <w:sz w:val="24"/>
          <w:szCs w:val="24"/>
        </w:rPr>
        <w:t>nuostatas, atkreipėme dėmesį, kad minėto aprašo 15.2 papunktis reglamentuoja, jog pirkimų iniciatorius „atlieka rinkos tyrimą (kai reikalinga)“. Tvarkos aprašo 34.1 numato, jog pirkimų iniciatorius, rengdamas pirkimų sąrašą (poreikį), turi „atlikti rinkos tyrimą, reikalingą potencialiems tiekėjams, numatomai pirkimo vertei ir galimybei pirkimą atlikti iš Viešųjų pirkimų įstatymo 23 straipsnio 1 dalyje nustatytą statusą turinčių subjektų“. Papildomai tvarkos aprašo 41 punktas numato, kad pirkimo iniciatoriui rekomenduojama peržiūrėti pirkimo sąrašo rengimo etape atlikto rinkos tyrimo rezultatus ir, „jeigu reikia, atlikti išsamesnį rinkos tyrimą“, būtiną pirkimo vertei ir realių tiekėjų (įskaitant ir rinkoje veikiančias Viešųjų pirkimų įstatymo 23 straipsnio 1 dalyje nurodytas įmones ir įstaigas) skaičiui nustatyti.“. Minėto teisės akto nuostatos taip pat numato, kad rinkos tyrimų duomenys bei rezultatai saugomi kartu su susijusio pirkimo dokumentais. Pažymėtina, kad Ukmergės rajono SA atstovas paaiškino</w:t>
      </w:r>
      <w:r w:rsidRPr="008424F9">
        <w:rPr>
          <w:rStyle w:val="Puslapioinaosnuoroda"/>
          <w:rFonts w:ascii="Times New Roman" w:hAnsi="Times New Roman" w:cs="Times New Roman"/>
          <w:sz w:val="24"/>
          <w:szCs w:val="24"/>
        </w:rPr>
        <w:footnoteReference w:id="42"/>
      </w:r>
      <w:r w:rsidRPr="008424F9">
        <w:rPr>
          <w:rFonts w:ascii="Times New Roman" w:hAnsi="Times New Roman" w:cs="Times New Roman"/>
          <w:sz w:val="24"/>
          <w:szCs w:val="24"/>
        </w:rPr>
        <w:t>,</w:t>
      </w:r>
      <w:r>
        <w:rPr>
          <w:rFonts w:ascii="Times New Roman" w:hAnsi="Times New Roman" w:cs="Times New Roman"/>
          <w:sz w:val="24"/>
          <w:szCs w:val="24"/>
        </w:rPr>
        <w:t xml:space="preserve"> jog</w:t>
      </w:r>
      <w:r w:rsidRPr="008424F9">
        <w:rPr>
          <w:rFonts w:ascii="Times New Roman" w:hAnsi="Times New Roman" w:cs="Times New Roman"/>
          <w:sz w:val="24"/>
          <w:szCs w:val="24"/>
        </w:rPr>
        <w:t xml:space="preserve"> </w:t>
      </w:r>
      <w:r w:rsidRPr="00545CF7">
        <w:rPr>
          <w:rFonts w:ascii="Times New Roman" w:hAnsi="Times New Roman" w:cs="Times New Roman"/>
          <w:color w:val="000000"/>
          <w:sz w:val="24"/>
          <w:szCs w:val="24"/>
        </w:rPr>
        <w:t xml:space="preserve">rinkos tyrimai nėra atliekami, kadangi Administracijos valstybės tarnautojai ir darbuotojai mokymus pasirenka individualiai pagal savo veiklos sritį. 2024 m. pildytose paraiškos formose (pvz. Nr. PU-18/2024, PU-20/2024, Nr. PU-21/2024 ir kt.) </w:t>
      </w:r>
      <w:r w:rsidRPr="00545CF7">
        <w:rPr>
          <w:rFonts w:ascii="Times New Roman" w:hAnsi="Times New Roman" w:cs="Times New Roman"/>
          <w:sz w:val="24"/>
          <w:szCs w:val="24"/>
        </w:rPr>
        <w:t>nėra grafų, kuriose informacija apie rinkos tyrimą galėtų būti įrašoma.</w:t>
      </w:r>
    </w:p>
    <w:p w14:paraId="2F34E68A" w14:textId="77777777" w:rsidR="008B27B7" w:rsidRDefault="008B27B7" w:rsidP="008B27B7">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color w:val="000000" w:themeColor="text1"/>
          <w:sz w:val="24"/>
          <w:szCs w:val="24"/>
        </w:rPr>
        <w:t>Pastebėjome, kad</w:t>
      </w:r>
      <w:r w:rsidRPr="00545CF7">
        <w:rPr>
          <w:rFonts w:ascii="Times New Roman" w:hAnsi="Times New Roman" w:cs="Times New Roman"/>
          <w:b/>
          <w:bCs/>
          <w:color w:val="000000" w:themeColor="text1"/>
          <w:sz w:val="24"/>
          <w:szCs w:val="24"/>
        </w:rPr>
        <w:t xml:space="preserve"> </w:t>
      </w:r>
      <w:r w:rsidRPr="00545CF7">
        <w:rPr>
          <w:rFonts w:ascii="Times New Roman" w:hAnsi="Times New Roman" w:cs="Times New Roman"/>
          <w:sz w:val="24"/>
          <w:szCs w:val="24"/>
        </w:rPr>
        <w:t xml:space="preserve">Elektrėnų SA Centralizuotų ir decentralizuotų viešųjų pirkimų vykdymo tvarkos aprašo 7 punktas numato, jog „Prieš pateikdamas Pirkimų valdymo sistemos priemonėmis </w:t>
      </w:r>
      <w:r w:rsidRPr="00545CF7">
        <w:rPr>
          <w:rFonts w:ascii="Times New Roman" w:hAnsi="Times New Roman" w:cs="Times New Roman"/>
          <w:sz w:val="24"/>
          <w:szCs w:val="24"/>
        </w:rPr>
        <w:lastRenderedPageBreak/>
        <w:t>informaciją apie poreikį įsigyti prekių, paslaugų ar darbų, pirkimų iniciatorius, &lt;...&gt;, turi remdamasis skaičiuojamosiomis kainomis, panašių pirkimų praktika, rinkos ir kitais tyrimais savarankiškai, be CPO veiksmų, nustatyti pirkimo vertę. &lt;...&gt;.“. Analizės atlikimo metu duomenų apie atliktus rinkos tyrimus, vykdant pasirengimą švietimo ir mokymo paslaugų viešiesiems pirkimams, Elektrėnų SA atstovas nepateikė. Žemiau, lentelėje pateikiame informaciją apie tai, kaip fiksuojamas rinkos tyrimo atlikimas pirkimo inicijavimo paraiškose:</w:t>
      </w:r>
    </w:p>
    <w:p w14:paraId="1B7D039E" w14:textId="53C946BA" w:rsidR="008B27B7" w:rsidRDefault="008B27B7" w:rsidP="008B27B7">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471"/>
        <w:gridCol w:w="2533"/>
        <w:gridCol w:w="2575"/>
        <w:gridCol w:w="2049"/>
      </w:tblGrid>
      <w:tr w:rsidR="008B27B7" w:rsidRPr="00545CF7" w14:paraId="3FC6A3E0" w14:textId="77777777" w:rsidTr="00960830">
        <w:tc>
          <w:tcPr>
            <w:tcW w:w="2471" w:type="dxa"/>
          </w:tcPr>
          <w:p w14:paraId="260082D1" w14:textId="77777777" w:rsidR="008B27B7" w:rsidRPr="00545CF7" w:rsidRDefault="008B27B7" w:rsidP="00960830">
            <w:pPr>
              <w:jc w:val="center"/>
              <w:rPr>
                <w:rFonts w:ascii="Times New Roman" w:hAnsi="Times New Roman" w:cs="Times New Roman"/>
                <w:b/>
                <w:bCs/>
                <w:sz w:val="24"/>
                <w:szCs w:val="24"/>
              </w:rPr>
            </w:pPr>
            <w:r w:rsidRPr="00545CF7">
              <w:rPr>
                <w:rFonts w:ascii="Times New Roman" w:hAnsi="Times New Roman" w:cs="Times New Roman"/>
                <w:b/>
                <w:bCs/>
                <w:sz w:val="24"/>
                <w:szCs w:val="24"/>
              </w:rPr>
              <w:t>Pirkimo inicijavimo paraiška</w:t>
            </w:r>
          </w:p>
        </w:tc>
        <w:tc>
          <w:tcPr>
            <w:tcW w:w="2533" w:type="dxa"/>
          </w:tcPr>
          <w:p w14:paraId="7CA74B29" w14:textId="77777777" w:rsidR="008B27B7" w:rsidRPr="00545CF7" w:rsidRDefault="008B27B7" w:rsidP="00960830">
            <w:pPr>
              <w:jc w:val="center"/>
              <w:rPr>
                <w:rFonts w:ascii="Times New Roman" w:hAnsi="Times New Roman" w:cs="Times New Roman"/>
                <w:b/>
                <w:bCs/>
                <w:sz w:val="24"/>
                <w:szCs w:val="24"/>
              </w:rPr>
            </w:pPr>
            <w:r w:rsidRPr="00545CF7">
              <w:rPr>
                <w:rFonts w:ascii="Times New Roman" w:hAnsi="Times New Roman" w:cs="Times New Roman"/>
                <w:b/>
                <w:bCs/>
                <w:sz w:val="24"/>
                <w:szCs w:val="24"/>
              </w:rPr>
              <w:t>Įrašas grafoje</w:t>
            </w:r>
          </w:p>
          <w:p w14:paraId="38FB6FC9" w14:textId="77777777" w:rsidR="008B27B7" w:rsidRPr="00545CF7" w:rsidRDefault="008B27B7" w:rsidP="00960830">
            <w:pPr>
              <w:jc w:val="center"/>
              <w:rPr>
                <w:rFonts w:ascii="Times New Roman" w:hAnsi="Times New Roman" w:cs="Times New Roman"/>
                <w:b/>
                <w:bCs/>
                <w:sz w:val="24"/>
                <w:szCs w:val="24"/>
              </w:rPr>
            </w:pPr>
            <w:r w:rsidRPr="00545CF7">
              <w:rPr>
                <w:rFonts w:ascii="Times New Roman" w:hAnsi="Times New Roman" w:cs="Times New Roman"/>
                <w:b/>
                <w:bCs/>
                <w:sz w:val="24"/>
                <w:szCs w:val="24"/>
              </w:rPr>
              <w:t>„Informacija apie atliktą rinkos tyrimą“</w:t>
            </w:r>
          </w:p>
        </w:tc>
        <w:tc>
          <w:tcPr>
            <w:tcW w:w="2575" w:type="dxa"/>
          </w:tcPr>
          <w:p w14:paraId="20FC50A8" w14:textId="77777777" w:rsidR="008B27B7" w:rsidRPr="00545CF7" w:rsidRDefault="008B27B7" w:rsidP="00960830">
            <w:pPr>
              <w:jc w:val="center"/>
              <w:rPr>
                <w:rFonts w:ascii="Times New Roman" w:hAnsi="Times New Roman" w:cs="Times New Roman"/>
                <w:b/>
                <w:bCs/>
                <w:sz w:val="24"/>
                <w:szCs w:val="24"/>
              </w:rPr>
            </w:pPr>
            <w:r w:rsidRPr="00545CF7">
              <w:rPr>
                <w:rFonts w:ascii="Times New Roman" w:hAnsi="Times New Roman" w:cs="Times New Roman"/>
                <w:b/>
                <w:bCs/>
                <w:sz w:val="24"/>
                <w:szCs w:val="24"/>
              </w:rPr>
              <w:t>Įrašas grafoje</w:t>
            </w:r>
          </w:p>
          <w:p w14:paraId="0AAF0052" w14:textId="77777777" w:rsidR="008B27B7" w:rsidRPr="00545CF7" w:rsidRDefault="008B27B7" w:rsidP="00960830">
            <w:pPr>
              <w:jc w:val="center"/>
              <w:rPr>
                <w:rFonts w:ascii="Times New Roman" w:hAnsi="Times New Roman" w:cs="Times New Roman"/>
                <w:b/>
                <w:bCs/>
                <w:sz w:val="24"/>
                <w:szCs w:val="24"/>
              </w:rPr>
            </w:pPr>
            <w:r w:rsidRPr="00545CF7">
              <w:rPr>
                <w:rFonts w:ascii="Times New Roman" w:hAnsi="Times New Roman" w:cs="Times New Roman"/>
                <w:b/>
                <w:bCs/>
                <w:sz w:val="24"/>
                <w:szCs w:val="24"/>
              </w:rPr>
              <w:t>„Tiekėjo pasirinkimo pagrindimas:“</w:t>
            </w:r>
          </w:p>
        </w:tc>
        <w:tc>
          <w:tcPr>
            <w:tcW w:w="2049" w:type="dxa"/>
          </w:tcPr>
          <w:p w14:paraId="76AC019C" w14:textId="77777777" w:rsidR="008B27B7" w:rsidRPr="00545CF7" w:rsidRDefault="008B27B7" w:rsidP="00960830">
            <w:pPr>
              <w:jc w:val="center"/>
              <w:rPr>
                <w:rFonts w:ascii="Times New Roman" w:hAnsi="Times New Roman" w:cs="Times New Roman"/>
                <w:b/>
                <w:bCs/>
                <w:sz w:val="24"/>
                <w:szCs w:val="24"/>
              </w:rPr>
            </w:pPr>
            <w:r w:rsidRPr="00545CF7">
              <w:rPr>
                <w:rFonts w:ascii="Times New Roman" w:hAnsi="Times New Roman" w:cs="Times New Roman"/>
                <w:b/>
                <w:bCs/>
                <w:sz w:val="24"/>
                <w:szCs w:val="24"/>
              </w:rPr>
              <w:t>Vertė be PVM</w:t>
            </w:r>
          </w:p>
        </w:tc>
      </w:tr>
      <w:tr w:rsidR="008B27B7" w:rsidRPr="00545CF7" w14:paraId="276D8CD9" w14:textId="77777777" w:rsidTr="00960830">
        <w:tc>
          <w:tcPr>
            <w:tcW w:w="2471" w:type="dxa"/>
          </w:tcPr>
          <w:p w14:paraId="428998EC" w14:textId="77777777" w:rsidR="008B27B7" w:rsidRPr="00545CF7" w:rsidRDefault="008B27B7" w:rsidP="00960830">
            <w:pPr>
              <w:jc w:val="center"/>
              <w:rPr>
                <w:rFonts w:ascii="Times New Roman" w:hAnsi="Times New Roman" w:cs="Times New Roman"/>
                <w:sz w:val="24"/>
                <w:szCs w:val="24"/>
              </w:rPr>
            </w:pPr>
            <w:r w:rsidRPr="008424F9">
              <w:rPr>
                <w:rFonts w:ascii="Times New Roman" w:hAnsi="Times New Roman" w:cs="Times New Roman"/>
                <w:sz w:val="24"/>
                <w:szCs w:val="24"/>
              </w:rPr>
              <w:t>2024-01-08 Nr. 2024-PAR-SAV-ESA-5</w:t>
            </w:r>
          </w:p>
        </w:tc>
        <w:tc>
          <w:tcPr>
            <w:tcW w:w="2533" w:type="dxa"/>
          </w:tcPr>
          <w:p w14:paraId="33BC79B1" w14:textId="77777777" w:rsidR="008B27B7" w:rsidRPr="00545CF7" w:rsidRDefault="008B27B7" w:rsidP="00960830">
            <w:pPr>
              <w:jc w:val="center"/>
              <w:rPr>
                <w:rFonts w:ascii="Times New Roman" w:hAnsi="Times New Roman" w:cs="Times New Roman"/>
                <w:sz w:val="24"/>
                <w:szCs w:val="24"/>
              </w:rPr>
            </w:pPr>
            <w:r w:rsidRPr="00545CF7">
              <w:rPr>
                <w:rFonts w:ascii="Times New Roman" w:hAnsi="Times New Roman" w:cs="Times New Roman"/>
                <w:sz w:val="24"/>
                <w:szCs w:val="24"/>
              </w:rPr>
              <w:t>„Nėra“</w:t>
            </w:r>
          </w:p>
        </w:tc>
        <w:tc>
          <w:tcPr>
            <w:tcW w:w="2575" w:type="dxa"/>
          </w:tcPr>
          <w:p w14:paraId="60953A9D" w14:textId="77777777" w:rsidR="008B27B7" w:rsidRPr="00545CF7" w:rsidRDefault="008B27B7" w:rsidP="00960830">
            <w:pPr>
              <w:jc w:val="center"/>
              <w:rPr>
                <w:rFonts w:ascii="Times New Roman" w:hAnsi="Times New Roman" w:cs="Times New Roman"/>
                <w:sz w:val="24"/>
                <w:szCs w:val="24"/>
              </w:rPr>
            </w:pPr>
            <w:r w:rsidRPr="00545CF7">
              <w:rPr>
                <w:rFonts w:ascii="Times New Roman" w:hAnsi="Times New Roman" w:cs="Times New Roman"/>
                <w:sz w:val="24"/>
                <w:szCs w:val="24"/>
              </w:rPr>
              <w:t>„Kaina“</w:t>
            </w:r>
          </w:p>
        </w:tc>
        <w:tc>
          <w:tcPr>
            <w:tcW w:w="2049" w:type="dxa"/>
          </w:tcPr>
          <w:p w14:paraId="57F68588" w14:textId="77777777" w:rsidR="008B27B7" w:rsidRPr="00545CF7" w:rsidRDefault="008B27B7" w:rsidP="00960830">
            <w:pPr>
              <w:jc w:val="center"/>
              <w:rPr>
                <w:rFonts w:ascii="Times New Roman" w:hAnsi="Times New Roman" w:cs="Times New Roman"/>
                <w:sz w:val="24"/>
                <w:szCs w:val="24"/>
              </w:rPr>
            </w:pPr>
            <w:r w:rsidRPr="00545CF7">
              <w:rPr>
                <w:rFonts w:ascii="Times New Roman" w:hAnsi="Times New Roman" w:cs="Times New Roman"/>
                <w:sz w:val="24"/>
                <w:szCs w:val="24"/>
              </w:rPr>
              <w:t>1750 EUR</w:t>
            </w:r>
          </w:p>
        </w:tc>
      </w:tr>
      <w:tr w:rsidR="008B27B7" w:rsidRPr="00545CF7" w14:paraId="65C92694" w14:textId="77777777" w:rsidTr="00960830">
        <w:tc>
          <w:tcPr>
            <w:tcW w:w="2471" w:type="dxa"/>
          </w:tcPr>
          <w:p w14:paraId="30C11D86" w14:textId="77777777" w:rsidR="008B27B7" w:rsidRPr="00545CF7" w:rsidRDefault="008B27B7" w:rsidP="00960830">
            <w:pPr>
              <w:jc w:val="center"/>
              <w:rPr>
                <w:rFonts w:ascii="Times New Roman" w:hAnsi="Times New Roman" w:cs="Times New Roman"/>
                <w:sz w:val="24"/>
                <w:szCs w:val="24"/>
              </w:rPr>
            </w:pPr>
            <w:r w:rsidRPr="008424F9">
              <w:rPr>
                <w:rFonts w:ascii="Times New Roman" w:hAnsi="Times New Roman" w:cs="Times New Roman"/>
                <w:sz w:val="24"/>
                <w:szCs w:val="24"/>
              </w:rPr>
              <w:t>2024-05-30 Nr. 2024-05-30</w:t>
            </w:r>
          </w:p>
        </w:tc>
        <w:tc>
          <w:tcPr>
            <w:tcW w:w="2533" w:type="dxa"/>
          </w:tcPr>
          <w:p w14:paraId="7B967C76" w14:textId="77777777" w:rsidR="008B27B7" w:rsidRPr="00545CF7" w:rsidRDefault="008B27B7" w:rsidP="00960830">
            <w:pPr>
              <w:jc w:val="center"/>
              <w:rPr>
                <w:rFonts w:ascii="Times New Roman" w:hAnsi="Times New Roman" w:cs="Times New Roman"/>
                <w:sz w:val="24"/>
                <w:szCs w:val="24"/>
              </w:rPr>
            </w:pPr>
            <w:r w:rsidRPr="00545CF7">
              <w:rPr>
                <w:rFonts w:ascii="Times New Roman" w:hAnsi="Times New Roman" w:cs="Times New Roman"/>
                <w:sz w:val="24"/>
                <w:szCs w:val="24"/>
              </w:rPr>
              <w:t>„Nebuvo atliktas“</w:t>
            </w:r>
          </w:p>
        </w:tc>
        <w:tc>
          <w:tcPr>
            <w:tcW w:w="2575" w:type="dxa"/>
          </w:tcPr>
          <w:p w14:paraId="5731B274" w14:textId="77777777" w:rsidR="008B27B7" w:rsidRPr="00545CF7" w:rsidRDefault="008B27B7" w:rsidP="00960830">
            <w:pPr>
              <w:jc w:val="center"/>
              <w:rPr>
                <w:rFonts w:ascii="Times New Roman" w:hAnsi="Times New Roman" w:cs="Times New Roman"/>
                <w:sz w:val="24"/>
                <w:szCs w:val="24"/>
              </w:rPr>
            </w:pPr>
            <w:r w:rsidRPr="00545CF7">
              <w:rPr>
                <w:rFonts w:ascii="Times New Roman" w:hAnsi="Times New Roman" w:cs="Times New Roman"/>
                <w:sz w:val="24"/>
                <w:szCs w:val="24"/>
              </w:rPr>
              <w:t>Kaina ir temos aktualumas</w:t>
            </w:r>
          </w:p>
        </w:tc>
        <w:tc>
          <w:tcPr>
            <w:tcW w:w="2049" w:type="dxa"/>
          </w:tcPr>
          <w:p w14:paraId="2897E216" w14:textId="77777777" w:rsidR="008B27B7" w:rsidRPr="00545CF7" w:rsidRDefault="008B27B7" w:rsidP="00960830">
            <w:pPr>
              <w:jc w:val="center"/>
              <w:rPr>
                <w:rFonts w:ascii="Times New Roman" w:hAnsi="Times New Roman" w:cs="Times New Roman"/>
                <w:sz w:val="24"/>
                <w:szCs w:val="24"/>
              </w:rPr>
            </w:pPr>
            <w:r w:rsidRPr="00545CF7">
              <w:rPr>
                <w:rFonts w:ascii="Times New Roman" w:hAnsi="Times New Roman" w:cs="Times New Roman"/>
                <w:sz w:val="24"/>
                <w:szCs w:val="24"/>
              </w:rPr>
              <w:t>600 EUR</w:t>
            </w:r>
          </w:p>
        </w:tc>
      </w:tr>
      <w:tr w:rsidR="008B27B7" w:rsidRPr="00545CF7" w14:paraId="0CB7459A" w14:textId="77777777" w:rsidTr="00960830">
        <w:tc>
          <w:tcPr>
            <w:tcW w:w="2471" w:type="dxa"/>
          </w:tcPr>
          <w:p w14:paraId="70D9EBA2" w14:textId="77777777" w:rsidR="008B27B7" w:rsidRPr="00545CF7" w:rsidRDefault="008B27B7" w:rsidP="00960830">
            <w:pPr>
              <w:jc w:val="center"/>
              <w:rPr>
                <w:rFonts w:ascii="Times New Roman" w:hAnsi="Times New Roman" w:cs="Times New Roman"/>
                <w:sz w:val="24"/>
                <w:szCs w:val="24"/>
              </w:rPr>
            </w:pPr>
            <w:r w:rsidRPr="008424F9">
              <w:rPr>
                <w:rFonts w:ascii="Times New Roman" w:hAnsi="Times New Roman" w:cs="Times New Roman"/>
                <w:sz w:val="24"/>
                <w:szCs w:val="24"/>
              </w:rPr>
              <w:t>2024-03-22 Nr. 2024-PAR-SAV-ESA-104</w:t>
            </w:r>
          </w:p>
        </w:tc>
        <w:tc>
          <w:tcPr>
            <w:tcW w:w="2533" w:type="dxa"/>
          </w:tcPr>
          <w:p w14:paraId="733186F5" w14:textId="77777777" w:rsidR="008B27B7" w:rsidRPr="00545CF7" w:rsidRDefault="008B27B7" w:rsidP="00960830">
            <w:pPr>
              <w:jc w:val="center"/>
              <w:rPr>
                <w:rFonts w:ascii="Times New Roman" w:hAnsi="Times New Roman" w:cs="Times New Roman"/>
                <w:sz w:val="24"/>
                <w:szCs w:val="24"/>
              </w:rPr>
            </w:pPr>
            <w:r w:rsidRPr="00545CF7">
              <w:rPr>
                <w:rFonts w:ascii="Times New Roman" w:hAnsi="Times New Roman" w:cs="Times New Roman"/>
                <w:sz w:val="24"/>
                <w:szCs w:val="24"/>
              </w:rPr>
              <w:t>„peržiūrėtos kainos“</w:t>
            </w:r>
          </w:p>
        </w:tc>
        <w:tc>
          <w:tcPr>
            <w:tcW w:w="2575" w:type="dxa"/>
          </w:tcPr>
          <w:p w14:paraId="4E134E6D" w14:textId="77777777" w:rsidR="008B27B7" w:rsidRPr="00545CF7" w:rsidRDefault="008B27B7" w:rsidP="00960830">
            <w:pPr>
              <w:jc w:val="center"/>
              <w:rPr>
                <w:rFonts w:ascii="Times New Roman" w:hAnsi="Times New Roman" w:cs="Times New Roman"/>
                <w:sz w:val="24"/>
                <w:szCs w:val="24"/>
              </w:rPr>
            </w:pPr>
            <w:r w:rsidRPr="00545CF7">
              <w:rPr>
                <w:rFonts w:ascii="Times New Roman" w:hAnsi="Times New Roman" w:cs="Times New Roman"/>
                <w:sz w:val="24"/>
                <w:szCs w:val="24"/>
              </w:rPr>
              <w:t>Pasiūlymas atitinka kainos ir paslaugos kokybės lūkesčius</w:t>
            </w:r>
          </w:p>
        </w:tc>
        <w:tc>
          <w:tcPr>
            <w:tcW w:w="2049" w:type="dxa"/>
          </w:tcPr>
          <w:p w14:paraId="55B49B51" w14:textId="77777777" w:rsidR="008B27B7" w:rsidRPr="00545CF7" w:rsidRDefault="008B27B7" w:rsidP="00960830">
            <w:pPr>
              <w:jc w:val="center"/>
              <w:rPr>
                <w:rFonts w:ascii="Times New Roman" w:hAnsi="Times New Roman" w:cs="Times New Roman"/>
                <w:sz w:val="24"/>
                <w:szCs w:val="24"/>
              </w:rPr>
            </w:pPr>
            <w:r w:rsidRPr="00545CF7">
              <w:rPr>
                <w:rFonts w:ascii="Times New Roman" w:hAnsi="Times New Roman" w:cs="Times New Roman"/>
                <w:sz w:val="24"/>
                <w:szCs w:val="24"/>
              </w:rPr>
              <w:t>1350 EUR</w:t>
            </w:r>
          </w:p>
        </w:tc>
      </w:tr>
    </w:tbl>
    <w:p w14:paraId="3EA87403" w14:textId="77777777" w:rsidR="006178A1" w:rsidRDefault="006178A1" w:rsidP="008B27B7">
      <w:pPr>
        <w:spacing w:after="0" w:line="360" w:lineRule="auto"/>
        <w:ind w:firstLine="851"/>
        <w:contextualSpacing/>
        <w:jc w:val="both"/>
        <w:rPr>
          <w:rFonts w:ascii="Times New Roman" w:hAnsi="Times New Roman" w:cs="Times New Roman"/>
          <w:sz w:val="24"/>
          <w:szCs w:val="24"/>
        </w:rPr>
      </w:pPr>
    </w:p>
    <w:p w14:paraId="6DF5C9E2" w14:textId="3AC8A681" w:rsidR="008B27B7" w:rsidRPr="00545CF7" w:rsidRDefault="008B27B7" w:rsidP="008B27B7">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Išanalizavę pateiktus duomenis nustatėme, kad Elektrėnų SA pirkimo inicijavimo dokumentuose pateikta informacija apie atliktus rinkos tyrimus yra ribotos apimties. Įrašai, kuriais apibūdinamas atliktas rinkos tyrimas, nenukreipia į šaltinius, kurie pagrįstų rinkos tyrimo atlikimo faktą. Kai kuriose pirkimo inicijavimo paraiškose aiškiai nurodoma, kad rinkos tyrimas buvo atliktas, tačiau kitose – teigiama, kad tyrimas nebuvo atliktas arba informacija nėra pateikta arba ji pateikiama, tačiau nereikšmingo pobūdžio. Toks nevienodas požiūris į rinkos tyrimo vykdymą kelia abejonių dėl procedūrų skaidrumo ir nuoseklumo, o nepateikti duomenys apie atliktus rinkos tyrimus papildomai pabrėžia poreikį stiprinti vidaus kontrolės mechanizmus ir užtikrinti aukštesnį konkurencijos lygį viešuosiuose pirkimuose.</w:t>
      </w:r>
    </w:p>
    <w:p w14:paraId="094ED200" w14:textId="77777777" w:rsidR="008B27B7" w:rsidRDefault="008B27B7" w:rsidP="008B27B7">
      <w:pPr>
        <w:spacing w:after="0" w:line="360" w:lineRule="auto"/>
        <w:ind w:firstLine="851"/>
        <w:contextualSpacing/>
        <w:jc w:val="both"/>
        <w:rPr>
          <w:rFonts w:ascii="Times New Roman" w:hAnsi="Times New Roman" w:cs="Times New Roman"/>
          <w:noProof/>
          <w:sz w:val="24"/>
          <w:szCs w:val="24"/>
        </w:rPr>
      </w:pPr>
      <w:r w:rsidRPr="00545CF7">
        <w:rPr>
          <w:rFonts w:ascii="Times New Roman" w:hAnsi="Times New Roman" w:cs="Times New Roman"/>
          <w:sz w:val="24"/>
          <w:szCs w:val="24"/>
        </w:rPr>
        <w:t>Kupiškio rajono SA</w:t>
      </w:r>
      <w:r w:rsidRPr="00545CF7">
        <w:rPr>
          <w:rFonts w:ascii="Times New Roman" w:hAnsi="Times New Roman" w:cs="Times New Roman"/>
          <w:b/>
          <w:bCs/>
          <w:sz w:val="24"/>
          <w:szCs w:val="24"/>
        </w:rPr>
        <w:t xml:space="preserve"> </w:t>
      </w:r>
      <w:r w:rsidRPr="00545CF7">
        <w:rPr>
          <w:rFonts w:ascii="Times New Roman" w:hAnsi="Times New Roman" w:cs="Times New Roman"/>
          <w:sz w:val="24"/>
          <w:szCs w:val="24"/>
        </w:rPr>
        <w:t>Centralizuotų ir decentralizuotų viešųjų pirkimų ir vidaus kontrolės vykdymo taisyklių</w:t>
      </w:r>
      <w:r w:rsidRPr="008424F9">
        <w:rPr>
          <w:rStyle w:val="Puslapioinaosnuoroda"/>
          <w:rFonts w:ascii="Times New Roman" w:hAnsi="Times New Roman" w:cs="Times New Roman"/>
          <w:sz w:val="24"/>
          <w:szCs w:val="24"/>
        </w:rPr>
        <w:footnoteReference w:id="43"/>
      </w:r>
      <w:r w:rsidRPr="008424F9">
        <w:rPr>
          <w:rFonts w:ascii="Times New Roman" w:hAnsi="Times New Roman" w:cs="Times New Roman"/>
          <w:sz w:val="24"/>
          <w:szCs w:val="24"/>
        </w:rPr>
        <w:t xml:space="preserve"> 58.1 papunktyje pirkimų iniciatoriui numatyta funkcija „atlikti rinkos tyrimą </w:t>
      </w:r>
      <w:r w:rsidRPr="00545CF7">
        <w:rPr>
          <w:rFonts w:ascii="Times New Roman" w:hAnsi="Times New Roman" w:cs="Times New Roman"/>
          <w:sz w:val="24"/>
          <w:szCs w:val="24"/>
        </w:rPr>
        <w:t xml:space="preserve">(žodžiu ar raštu), kurio metu, siekiant nustatyti rinkos kainas, turi būti renkami duomenys apie potencialius prekių, darbų, paslaugų tiekėjus ir esamą kainų lygį, &lt;...&gt;“. Pažymėtina, kad analizės metu duomenų, pagrindžiančių, jog kas kart ruošiantis pirkimui buvo atliekamas rinkos tyrimas, pateikta nebuvo. Žemiau pateikiame pavyzdį (2024-07-12 inicijavimo paraiška Nr. </w:t>
      </w:r>
      <w:r w:rsidRPr="00545CF7">
        <w:rPr>
          <w:rFonts w:ascii="Times New Roman" w:hAnsi="Times New Roman" w:cs="Times New Roman"/>
          <w:sz w:val="24"/>
          <w:szCs w:val="24"/>
          <w:shd w:val="clear" w:color="auto" w:fill="FFFFFF"/>
        </w:rPr>
        <w:t>4552-1) iš Kupiškio rajono SA viešųjų pirkimų praktikos</w:t>
      </w:r>
      <w:r w:rsidRPr="00545CF7">
        <w:rPr>
          <w:rFonts w:ascii="Times New Roman" w:hAnsi="Times New Roman" w:cs="Times New Roman"/>
          <w:sz w:val="24"/>
          <w:szCs w:val="24"/>
        </w:rPr>
        <w:t>, kaip yra fiksuojamas rinkos tyrimo atlikimas:</w:t>
      </w:r>
      <w:r w:rsidRPr="00D57C11">
        <w:rPr>
          <w:rFonts w:ascii="Times New Roman" w:hAnsi="Times New Roman" w:cs="Times New Roman"/>
          <w:noProof/>
          <w:sz w:val="24"/>
          <w:szCs w:val="24"/>
        </w:rPr>
        <w:t xml:space="preserve"> </w:t>
      </w:r>
    </w:p>
    <w:p w14:paraId="2FDAF6E2" w14:textId="77777777" w:rsidR="008B27B7" w:rsidRDefault="008B27B7" w:rsidP="008B27B7">
      <w:pPr>
        <w:spacing w:after="0" w:line="360" w:lineRule="auto"/>
        <w:ind w:firstLine="851"/>
        <w:contextualSpacing/>
        <w:jc w:val="center"/>
        <w:rPr>
          <w:rFonts w:ascii="Times New Roman" w:hAnsi="Times New Roman" w:cs="Times New Roman"/>
          <w:noProof/>
          <w:sz w:val="24"/>
          <w:szCs w:val="24"/>
        </w:rPr>
      </w:pPr>
      <w:r w:rsidRPr="008424F9">
        <w:rPr>
          <w:rFonts w:ascii="Times New Roman" w:hAnsi="Times New Roman" w:cs="Times New Roman"/>
          <w:noProof/>
          <w:sz w:val="24"/>
          <w:szCs w:val="24"/>
        </w:rPr>
        <w:lastRenderedPageBreak/>
        <w:drawing>
          <wp:anchor distT="0" distB="0" distL="114300" distR="114300" simplePos="0" relativeHeight="251668480" behindDoc="0" locked="0" layoutInCell="1" allowOverlap="1" wp14:anchorId="0220D5DE" wp14:editId="40B9499D">
            <wp:simplePos x="0" y="0"/>
            <wp:positionH relativeFrom="column">
              <wp:posOffset>969645</wp:posOffset>
            </wp:positionH>
            <wp:positionV relativeFrom="paragraph">
              <wp:posOffset>27305</wp:posOffset>
            </wp:positionV>
            <wp:extent cx="4373880" cy="1400810"/>
            <wp:effectExtent l="0" t="0" r="7620" b="8890"/>
            <wp:wrapThrough wrapText="bothSides">
              <wp:wrapPolygon edited="0">
                <wp:start x="0" y="0"/>
                <wp:lineTo x="0" y="21443"/>
                <wp:lineTo x="21544" y="21443"/>
                <wp:lineTo x="21544" y="0"/>
                <wp:lineTo x="0" y="0"/>
              </wp:wrapPolygon>
            </wp:wrapThrough>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4373880" cy="1400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3E0E5F" w14:textId="77777777" w:rsidR="008B27B7" w:rsidRDefault="008B27B7" w:rsidP="008B27B7">
      <w:pPr>
        <w:spacing w:line="360" w:lineRule="auto"/>
        <w:jc w:val="both"/>
        <w:rPr>
          <w:rFonts w:ascii="Times New Roman" w:hAnsi="Times New Roman" w:cs="Times New Roman"/>
          <w:b/>
          <w:bCs/>
          <w:sz w:val="24"/>
          <w:szCs w:val="24"/>
        </w:rPr>
      </w:pPr>
    </w:p>
    <w:p w14:paraId="2DBA3D49" w14:textId="77777777" w:rsidR="008B27B7" w:rsidRDefault="008B27B7" w:rsidP="008B27B7">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F49ED12" wp14:editId="72189EA2">
                <wp:simplePos x="0" y="0"/>
                <wp:positionH relativeFrom="column">
                  <wp:posOffset>2441878</wp:posOffset>
                </wp:positionH>
                <wp:positionV relativeFrom="paragraph">
                  <wp:posOffset>105880</wp:posOffset>
                </wp:positionV>
                <wp:extent cx="946205" cy="79513"/>
                <wp:effectExtent l="0" t="0" r="25400" b="15875"/>
                <wp:wrapNone/>
                <wp:docPr id="6" name="Stačiakampis 6"/>
                <wp:cNvGraphicFramePr/>
                <a:graphic xmlns:a="http://schemas.openxmlformats.org/drawingml/2006/main">
                  <a:graphicData uri="http://schemas.microsoft.com/office/word/2010/wordprocessingShape">
                    <wps:wsp>
                      <wps:cNvSpPr/>
                      <wps:spPr>
                        <a:xfrm>
                          <a:off x="0" y="0"/>
                          <a:ext cx="946205" cy="7951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C661E" id="Stačiakampis 6" o:spid="_x0000_s1026" style="position:absolute;margin-left:192.25pt;margin-top:8.35pt;width:74.5pt;height:6.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" fillcolor="black [3200]" strokecolor="black [1600]" strokeweight="1pt"/>
            </w:pict>
          </mc:Fallback>
        </mc:AlternateContent>
      </w:r>
    </w:p>
    <w:p w14:paraId="5CCDED37" w14:textId="77777777" w:rsidR="008B27B7" w:rsidRPr="008424F9" w:rsidRDefault="008B27B7" w:rsidP="008B27B7">
      <w:pPr>
        <w:spacing w:line="360" w:lineRule="auto"/>
        <w:jc w:val="both"/>
        <w:rPr>
          <w:rFonts w:ascii="Times New Roman" w:hAnsi="Times New Roman" w:cs="Times New Roman"/>
          <w:b/>
          <w:bCs/>
          <w:sz w:val="24"/>
          <w:szCs w:val="24"/>
        </w:rPr>
      </w:pPr>
    </w:p>
    <w:p w14:paraId="63122CB2" w14:textId="7C2A8B0A" w:rsidR="008B27B7" w:rsidRDefault="008B27B7" w:rsidP="008B27B7">
      <w:pPr>
        <w:spacing w:after="0" w:line="360" w:lineRule="auto"/>
        <w:ind w:firstLine="851"/>
        <w:jc w:val="both"/>
        <w:rPr>
          <w:rFonts w:ascii="Times New Roman" w:hAnsi="Times New Roman" w:cs="Times New Roman"/>
          <w:sz w:val="24"/>
          <w:szCs w:val="24"/>
        </w:rPr>
      </w:pPr>
      <w:r w:rsidRPr="008424F9">
        <w:rPr>
          <w:rFonts w:ascii="Times New Roman" w:hAnsi="Times New Roman" w:cs="Times New Roman"/>
          <w:b/>
          <w:bCs/>
          <w:sz w:val="24"/>
          <w:szCs w:val="24"/>
        </w:rPr>
        <w:t>Išvada.</w:t>
      </w:r>
      <w:r w:rsidRPr="008424F9">
        <w:rPr>
          <w:rFonts w:ascii="Times New Roman" w:hAnsi="Times New Roman" w:cs="Times New Roman"/>
          <w:sz w:val="24"/>
          <w:szCs w:val="24"/>
        </w:rPr>
        <w:t xml:space="preserve"> Rinkos tyrimo atlikimo procedūros vidaus teisinio reguliavimo neapibrėžtumas ir neaiškumas </w:t>
      </w:r>
      <w:r w:rsidRPr="00545CF7">
        <w:rPr>
          <w:rFonts w:ascii="Times New Roman" w:hAnsi="Times New Roman" w:cs="Times New Roman"/>
          <w:sz w:val="24"/>
          <w:szCs w:val="24"/>
        </w:rPr>
        <w:t xml:space="preserve">analizuojamose savivaldybėse sudaro galimybę pirkimų iniciatoriams ir kitiems pirkime dalyvaujantiems darbuotojams rengiantis pirkimui neatlikti rinkos tyrimo, objektyviai neįvertinti rinkos situacijos, nenustatyti tiekėjų rinkoje, kurie potencialiai gali patenkinti švietimo ir mokymo paslaugų poreikį, nedokumentuoti ir nesaugoti atlikto rinkos tyrimo rezultatų. Dėl šių korupcijos rizikos veiksnių tikėtina pirkimo iniciatorių ar ekspertų ir (ar) jų vadovų, kurie vizuoja ar tvirtina paraiškas </w:t>
      </w:r>
      <w:r>
        <w:rPr>
          <w:rFonts w:ascii="Times New Roman" w:hAnsi="Times New Roman" w:cs="Times New Roman"/>
          <w:sz w:val="24"/>
          <w:szCs w:val="24"/>
        </w:rPr>
        <w:t xml:space="preserve">subjektyvių sprendimų, </w:t>
      </w:r>
      <w:r w:rsidRPr="00545CF7">
        <w:rPr>
          <w:rFonts w:ascii="Times New Roman" w:hAnsi="Times New Roman" w:cs="Times New Roman"/>
          <w:sz w:val="24"/>
          <w:szCs w:val="24"/>
        </w:rPr>
        <w:t>neformalių susitarimų su tiekėjais rizika.</w:t>
      </w:r>
    </w:p>
    <w:p w14:paraId="4B49A113" w14:textId="77777777" w:rsidR="008B27B7" w:rsidRDefault="008B27B7" w:rsidP="008B27B7">
      <w:pPr>
        <w:spacing w:after="0" w:line="360" w:lineRule="auto"/>
        <w:ind w:firstLine="851"/>
        <w:jc w:val="both"/>
        <w:rPr>
          <w:rFonts w:ascii="Times New Roman" w:hAnsi="Times New Roman" w:cs="Times New Roman"/>
          <w:sz w:val="24"/>
          <w:szCs w:val="24"/>
        </w:rPr>
      </w:pPr>
    </w:p>
    <w:p w14:paraId="62B52BC5" w14:textId="77777777" w:rsidR="008B27B7" w:rsidRPr="00E024DB" w:rsidRDefault="008B27B7" w:rsidP="008B27B7">
      <w:pPr>
        <w:spacing w:after="0" w:line="360" w:lineRule="auto"/>
        <w:ind w:firstLine="851"/>
        <w:contextualSpacing/>
        <w:jc w:val="both"/>
        <w:rPr>
          <w:rFonts w:ascii="Times New Roman" w:hAnsi="Times New Roman" w:cs="Times New Roman"/>
          <w:b/>
          <w:bCs/>
          <w:color w:val="000000" w:themeColor="text1"/>
          <w:sz w:val="24"/>
          <w:szCs w:val="24"/>
          <w:u w:val="single"/>
        </w:rPr>
      </w:pPr>
      <w:r w:rsidRPr="00E024DB">
        <w:rPr>
          <w:rFonts w:ascii="Times New Roman" w:hAnsi="Times New Roman" w:cs="Times New Roman"/>
          <w:b/>
          <w:bCs/>
          <w:color w:val="000000" w:themeColor="text1"/>
          <w:sz w:val="24"/>
          <w:szCs w:val="24"/>
          <w:u w:val="single"/>
        </w:rPr>
        <w:t>Pasiūlymai Elektrėnų, Druskininkų, Kazlų Rūdos, Kupiškio ir Ukmergės rajonų SA:</w:t>
      </w:r>
    </w:p>
    <w:p w14:paraId="5B5D048C" w14:textId="7EE40CF8" w:rsidR="008B27B7" w:rsidRPr="007B4149" w:rsidRDefault="008B27B7" w:rsidP="00837906">
      <w:pPr>
        <w:pStyle w:val="Sraopastraipa"/>
        <w:numPr>
          <w:ilvl w:val="0"/>
          <w:numId w:val="3"/>
        </w:numPr>
        <w:spacing w:after="0" w:line="360" w:lineRule="auto"/>
        <w:ind w:left="0" w:firstLine="851"/>
        <w:jc w:val="both"/>
        <w:rPr>
          <w:rFonts w:ascii="Times New Roman" w:hAnsi="Times New Roman" w:cs="Times New Roman"/>
          <w:sz w:val="24"/>
          <w:szCs w:val="24"/>
        </w:rPr>
      </w:pPr>
      <w:r w:rsidRPr="00960830">
        <w:rPr>
          <w:rFonts w:ascii="Times New Roman" w:hAnsi="Times New Roman" w:cs="Times New Roman"/>
          <w:sz w:val="24"/>
          <w:szCs w:val="24"/>
        </w:rPr>
        <w:t xml:space="preserve">Atsisakyti </w:t>
      </w:r>
      <w:r w:rsidRPr="00545CF7">
        <w:rPr>
          <w:rFonts w:ascii="Times New Roman" w:hAnsi="Times New Roman" w:cs="Times New Roman"/>
          <w:sz w:val="24"/>
          <w:szCs w:val="24"/>
        </w:rPr>
        <w:t>rinkos tyrimo atlikimo rengiantis pirkimui</w:t>
      </w:r>
      <w:r w:rsidRPr="007B4149">
        <w:rPr>
          <w:rFonts w:ascii="Times New Roman" w:hAnsi="Times New Roman" w:cs="Times New Roman"/>
          <w:sz w:val="24"/>
          <w:szCs w:val="24"/>
        </w:rPr>
        <w:t xml:space="preserve"> </w:t>
      </w:r>
      <w:r w:rsidRPr="00960830">
        <w:rPr>
          <w:rFonts w:ascii="Times New Roman" w:hAnsi="Times New Roman" w:cs="Times New Roman"/>
          <w:sz w:val="24"/>
          <w:szCs w:val="24"/>
        </w:rPr>
        <w:t>išimčių ir nustatyti pareigą visais pirkimų atvejais atlikti rinkos tyrimą, leidžiant iniciatoriui pasirinkti tyrimo formą bei apimtį</w:t>
      </w:r>
      <w:r>
        <w:rPr>
          <w:rFonts w:ascii="Times New Roman" w:hAnsi="Times New Roman" w:cs="Times New Roman"/>
          <w:sz w:val="24"/>
          <w:szCs w:val="24"/>
        </w:rPr>
        <w:t xml:space="preserve">, atsižvelgiant į </w:t>
      </w:r>
      <w:r w:rsidRPr="00960830">
        <w:rPr>
          <w:rFonts w:ascii="Times New Roman" w:hAnsi="Times New Roman" w:cs="Times New Roman"/>
          <w:sz w:val="24"/>
          <w:szCs w:val="24"/>
        </w:rPr>
        <w:t>pirkimo vertę.</w:t>
      </w:r>
      <w:r>
        <w:t xml:space="preserve"> </w:t>
      </w:r>
    </w:p>
    <w:p w14:paraId="1A8462DA" w14:textId="77777777" w:rsidR="008B27B7" w:rsidRPr="00545CF7" w:rsidRDefault="008B27B7" w:rsidP="00837906">
      <w:pPr>
        <w:pStyle w:val="Sraopastraipa"/>
        <w:numPr>
          <w:ilvl w:val="0"/>
          <w:numId w:val="3"/>
        </w:numPr>
        <w:spacing w:after="0"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Nustatyti rinkos tyrimo rezultatų dokumentavimo, registravimo ir saugojimo reikalavimus.</w:t>
      </w:r>
    </w:p>
    <w:p w14:paraId="63D0FF90" w14:textId="77777777" w:rsidR="008B27B7" w:rsidRPr="00545CF7" w:rsidRDefault="008B27B7" w:rsidP="00837906">
      <w:pPr>
        <w:pStyle w:val="Sraopastraipa"/>
        <w:numPr>
          <w:ilvl w:val="0"/>
          <w:numId w:val="3"/>
        </w:numPr>
        <w:spacing w:after="0"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Pirkimo inicijavimo paraiškoje fiksuoti duomenis apie atlikto rinkos tyrimo rezultatus tokia apimtimi (pvz. nurodant dokumento, kuriame užfiksuotas atlikto rinkos tyrimo rezultatas, data ir numeris arba kur saugoma informacija apie atlikta rinkos tyrimą), kad rinkos tyrimo rezultatai būtų nesudėtingai atsekami.</w:t>
      </w:r>
    </w:p>
    <w:p w14:paraId="63E92442" w14:textId="77777777" w:rsidR="008B27B7" w:rsidRPr="00545CF7" w:rsidRDefault="008B27B7" w:rsidP="008B27B7">
      <w:pPr>
        <w:pStyle w:val="Sraopastraipa"/>
        <w:spacing w:after="0" w:line="360" w:lineRule="auto"/>
        <w:ind w:left="851"/>
        <w:jc w:val="both"/>
        <w:rPr>
          <w:rFonts w:ascii="Times New Roman" w:hAnsi="Times New Roman" w:cs="Times New Roman"/>
          <w:sz w:val="24"/>
          <w:szCs w:val="24"/>
        </w:rPr>
      </w:pPr>
    </w:p>
    <w:p w14:paraId="5341515F" w14:textId="5930B160" w:rsidR="00261789" w:rsidRPr="00545CF7" w:rsidRDefault="00DD4F8C" w:rsidP="00245636">
      <w:pPr>
        <w:pStyle w:val="Antrat1"/>
        <w:numPr>
          <w:ilvl w:val="1"/>
          <w:numId w:val="11"/>
        </w:numPr>
        <w:spacing w:before="0" w:afterLines="160" w:after="384" w:line="240" w:lineRule="auto"/>
        <w:ind w:left="0" w:firstLine="851"/>
        <w:jc w:val="both"/>
        <w:rPr>
          <w:rFonts w:ascii="Times New Roman" w:hAnsi="Times New Roman" w:cs="Times New Roman"/>
          <w:b/>
          <w:bCs/>
          <w:i/>
          <w:iCs/>
          <w:color w:val="auto"/>
          <w:sz w:val="24"/>
          <w:szCs w:val="24"/>
        </w:rPr>
      </w:pPr>
      <w:bookmarkStart w:id="38" w:name="_Toc209984889"/>
      <w:bookmarkStart w:id="39" w:name="_Toc213246427"/>
      <w:r>
        <w:rPr>
          <w:rFonts w:ascii="Times New Roman" w:hAnsi="Times New Roman" w:cs="Times New Roman"/>
          <w:b/>
          <w:bCs/>
          <w:i/>
          <w:iCs/>
          <w:color w:val="auto"/>
          <w:sz w:val="24"/>
          <w:szCs w:val="24"/>
        </w:rPr>
        <w:t>Sudaromi v</w:t>
      </w:r>
      <w:r w:rsidR="00430EEF">
        <w:rPr>
          <w:rFonts w:ascii="Times New Roman" w:hAnsi="Times New Roman" w:cs="Times New Roman"/>
          <w:b/>
          <w:bCs/>
          <w:i/>
          <w:iCs/>
          <w:color w:val="auto"/>
          <w:sz w:val="24"/>
          <w:szCs w:val="24"/>
        </w:rPr>
        <w:t>iešojo pirkimo dokument</w:t>
      </w:r>
      <w:r>
        <w:rPr>
          <w:rFonts w:ascii="Times New Roman" w:hAnsi="Times New Roman" w:cs="Times New Roman"/>
          <w:b/>
          <w:bCs/>
          <w:i/>
          <w:iCs/>
          <w:color w:val="auto"/>
          <w:sz w:val="24"/>
          <w:szCs w:val="24"/>
        </w:rPr>
        <w:t>ai</w:t>
      </w:r>
      <w:r w:rsidR="00430EEF">
        <w:rPr>
          <w:rFonts w:ascii="Times New Roman" w:hAnsi="Times New Roman" w:cs="Times New Roman"/>
          <w:b/>
          <w:bCs/>
          <w:i/>
          <w:iCs/>
          <w:color w:val="auto"/>
          <w:sz w:val="24"/>
          <w:szCs w:val="24"/>
        </w:rPr>
        <w:t xml:space="preserve"> </w:t>
      </w:r>
      <w:bookmarkStart w:id="40" w:name="_Toc203662384"/>
      <w:bookmarkEnd w:id="35"/>
      <w:r w:rsidR="00182FAB">
        <w:rPr>
          <w:rFonts w:ascii="Times New Roman" w:hAnsi="Times New Roman" w:cs="Times New Roman"/>
          <w:b/>
          <w:bCs/>
          <w:i/>
          <w:iCs/>
          <w:color w:val="000000" w:themeColor="text1"/>
          <w:sz w:val="24"/>
          <w:szCs w:val="24"/>
        </w:rPr>
        <w:t>gali būti palankesn</w:t>
      </w:r>
      <w:r>
        <w:rPr>
          <w:rFonts w:ascii="Times New Roman" w:hAnsi="Times New Roman" w:cs="Times New Roman"/>
          <w:b/>
          <w:bCs/>
          <w:i/>
          <w:iCs/>
          <w:color w:val="000000" w:themeColor="text1"/>
          <w:sz w:val="24"/>
          <w:szCs w:val="24"/>
        </w:rPr>
        <w:t>i</w:t>
      </w:r>
      <w:r w:rsidR="00182FAB">
        <w:rPr>
          <w:rFonts w:ascii="Times New Roman" w:hAnsi="Times New Roman" w:cs="Times New Roman"/>
          <w:b/>
          <w:bCs/>
          <w:i/>
          <w:iCs/>
          <w:color w:val="auto"/>
          <w:sz w:val="24"/>
          <w:szCs w:val="24"/>
        </w:rPr>
        <w:t xml:space="preserve"> iš anksto žinomiems tiekėjams</w:t>
      </w:r>
      <w:r w:rsidR="00C437C6" w:rsidRPr="00245636" w:rsidDel="00C437C6">
        <w:rPr>
          <w:rFonts w:ascii="Times New Roman" w:hAnsi="Times New Roman"/>
          <w:b/>
          <w:i/>
          <w:color w:val="000000" w:themeColor="text1"/>
          <w:sz w:val="24"/>
        </w:rPr>
        <w:t xml:space="preserve"> </w:t>
      </w:r>
      <w:r w:rsidR="00B15277" w:rsidRPr="00545CF7">
        <w:rPr>
          <w:rFonts w:ascii="Times New Roman" w:hAnsi="Times New Roman" w:cs="Times New Roman"/>
          <w:b/>
          <w:bCs/>
          <w:i/>
          <w:iCs/>
          <w:color w:val="auto"/>
          <w:sz w:val="24"/>
          <w:szCs w:val="24"/>
        </w:rPr>
        <w:t>(kritinė antikorupcinė pastaba)</w:t>
      </w:r>
      <w:bookmarkEnd w:id="38"/>
      <w:bookmarkEnd w:id="40"/>
      <w:bookmarkEnd w:id="39"/>
    </w:p>
    <w:p w14:paraId="130F6654" w14:textId="7A0B9DF6" w:rsidR="00DD284E" w:rsidRPr="00545CF7" w:rsidRDefault="008276AE" w:rsidP="00245636">
      <w:pPr>
        <w:spacing w:afterLines="160" w:after="384"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Viena iš reikšmingiausių korupcijos rizikų švietimo ir mokymo paslaugų viešuosiuose pirkimuose yra </w:t>
      </w:r>
      <w:r w:rsidR="00204E70">
        <w:rPr>
          <w:rFonts w:ascii="Times New Roman" w:hAnsi="Times New Roman" w:cs="Times New Roman"/>
          <w:sz w:val="24"/>
          <w:szCs w:val="24"/>
        </w:rPr>
        <w:t xml:space="preserve">galimas </w:t>
      </w:r>
      <w:r w:rsidRPr="00545CF7">
        <w:rPr>
          <w:rFonts w:ascii="Times New Roman" w:hAnsi="Times New Roman" w:cs="Times New Roman"/>
          <w:sz w:val="24"/>
          <w:szCs w:val="24"/>
        </w:rPr>
        <w:t>išankstinis tiekėjų protegavimas ir privilegijavimas</w:t>
      </w:r>
      <w:r w:rsidR="002A0A75">
        <w:rPr>
          <w:rFonts w:ascii="Times New Roman" w:hAnsi="Times New Roman" w:cs="Times New Roman"/>
          <w:sz w:val="24"/>
          <w:szCs w:val="24"/>
        </w:rPr>
        <w:t>,</w:t>
      </w:r>
      <w:r w:rsidRPr="00545CF7">
        <w:rPr>
          <w:rFonts w:ascii="Times New Roman" w:hAnsi="Times New Roman" w:cs="Times New Roman"/>
          <w:sz w:val="24"/>
          <w:szCs w:val="24"/>
        </w:rPr>
        <w:t xml:space="preserve"> dėl kurio</w:t>
      </w:r>
      <w:r w:rsidR="00204E70">
        <w:rPr>
          <w:rFonts w:ascii="Times New Roman" w:hAnsi="Times New Roman" w:cs="Times New Roman"/>
          <w:sz w:val="24"/>
          <w:szCs w:val="24"/>
        </w:rPr>
        <w:t xml:space="preserve"> gali būti</w:t>
      </w:r>
      <w:r w:rsidRPr="00545CF7">
        <w:rPr>
          <w:rFonts w:ascii="Times New Roman" w:hAnsi="Times New Roman" w:cs="Times New Roman"/>
          <w:sz w:val="24"/>
          <w:szCs w:val="24"/>
        </w:rPr>
        <w:t xml:space="preserve"> iškreipiam</w:t>
      </w:r>
      <w:r w:rsidR="007B45E9" w:rsidRPr="00545CF7">
        <w:rPr>
          <w:rFonts w:ascii="Times New Roman" w:hAnsi="Times New Roman" w:cs="Times New Roman"/>
          <w:sz w:val="24"/>
          <w:szCs w:val="24"/>
        </w:rPr>
        <w:t>a</w:t>
      </w:r>
      <w:r w:rsidRPr="00545CF7">
        <w:rPr>
          <w:rFonts w:ascii="Times New Roman" w:hAnsi="Times New Roman" w:cs="Times New Roman"/>
          <w:sz w:val="24"/>
          <w:szCs w:val="24"/>
        </w:rPr>
        <w:t xml:space="preserve"> konkurencij</w:t>
      </w:r>
      <w:r w:rsidR="007B45E9" w:rsidRPr="00545CF7">
        <w:rPr>
          <w:rFonts w:ascii="Times New Roman" w:hAnsi="Times New Roman" w:cs="Times New Roman"/>
          <w:sz w:val="24"/>
          <w:szCs w:val="24"/>
        </w:rPr>
        <w:t>a</w:t>
      </w:r>
      <w:r w:rsidRPr="00545CF7">
        <w:rPr>
          <w:rFonts w:ascii="Times New Roman" w:hAnsi="Times New Roman" w:cs="Times New Roman"/>
          <w:sz w:val="24"/>
          <w:szCs w:val="24"/>
        </w:rPr>
        <w:t xml:space="preserve"> bei pažeidžiami </w:t>
      </w:r>
      <w:r w:rsidR="006609A6" w:rsidRPr="00545CF7">
        <w:rPr>
          <w:rFonts w:ascii="Times New Roman" w:hAnsi="Times New Roman" w:cs="Times New Roman"/>
          <w:sz w:val="24"/>
          <w:szCs w:val="24"/>
        </w:rPr>
        <w:t xml:space="preserve">LR VPĮ </w:t>
      </w:r>
      <w:r w:rsidRPr="00545CF7">
        <w:rPr>
          <w:rFonts w:ascii="Times New Roman" w:hAnsi="Times New Roman" w:cs="Times New Roman"/>
          <w:sz w:val="24"/>
          <w:szCs w:val="24"/>
        </w:rPr>
        <w:t xml:space="preserve">įtvirtinti skaidrumo, lygiateisiškumo ir nediskriminavimo reikalavimai. </w:t>
      </w:r>
      <w:r w:rsidR="006609A6" w:rsidRPr="00545CF7">
        <w:rPr>
          <w:rFonts w:ascii="Times New Roman" w:hAnsi="Times New Roman" w:cs="Times New Roman"/>
          <w:sz w:val="24"/>
          <w:szCs w:val="24"/>
        </w:rPr>
        <w:t>LR VPĮ 17 straipsnio 3 dalis numato, kad „</w:t>
      </w:r>
      <w:r w:rsidR="006609A6" w:rsidRPr="00545CF7">
        <w:rPr>
          <w:rFonts w:ascii="Times New Roman" w:hAnsi="Times New Roman" w:cs="Times New Roman"/>
          <w:color w:val="000000"/>
          <w:sz w:val="24"/>
          <w:szCs w:val="24"/>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007B45E9" w:rsidRPr="00545CF7">
        <w:rPr>
          <w:rFonts w:ascii="Times New Roman" w:hAnsi="Times New Roman" w:cs="Times New Roman"/>
          <w:color w:val="000000"/>
          <w:sz w:val="24"/>
          <w:szCs w:val="24"/>
        </w:rPr>
        <w:t xml:space="preserve">, todėl vertinama </w:t>
      </w:r>
      <w:r w:rsidR="006609A6" w:rsidRPr="00545CF7">
        <w:rPr>
          <w:rFonts w:ascii="Times New Roman" w:hAnsi="Times New Roman" w:cs="Times New Roman"/>
          <w:color w:val="000000"/>
          <w:sz w:val="24"/>
          <w:szCs w:val="24"/>
        </w:rPr>
        <w:t>v</w:t>
      </w:r>
      <w:r w:rsidRPr="00545CF7">
        <w:rPr>
          <w:rFonts w:ascii="Times New Roman" w:hAnsi="Times New Roman" w:cs="Times New Roman"/>
          <w:sz w:val="24"/>
          <w:szCs w:val="24"/>
        </w:rPr>
        <w:t xml:space="preserve">iešųjų pirkimų sistema veikia tik tada, kai tiekėjams sudaromos vienodos galimybės dalyvauti konkurse, o </w:t>
      </w:r>
      <w:r w:rsidRPr="00545CF7">
        <w:rPr>
          <w:rFonts w:ascii="Times New Roman" w:hAnsi="Times New Roman" w:cs="Times New Roman"/>
          <w:sz w:val="24"/>
          <w:szCs w:val="24"/>
        </w:rPr>
        <w:lastRenderedPageBreak/>
        <w:t>paslaugos perkamos racionaliai ir skaidriai, užtikrinant geriausią kainos ir kokybės santykį. Vis dėlto praktikoje vis dar fiksuojama atvejų, kai pirkimų organizavimo ir tiekėjų pasirinkimo procesai rodo galimai dirbtinai sudarytas palankesnes sąlygas tam tikriems tiekėjams.</w:t>
      </w:r>
    </w:p>
    <w:p w14:paraId="5B613F55" w14:textId="470C4D71" w:rsidR="00DF6175" w:rsidRDefault="00A81CDB" w:rsidP="00A2342B">
      <w:pPr>
        <w:spacing w:after="0" w:line="360" w:lineRule="auto"/>
        <w:ind w:firstLine="851"/>
        <w:contextualSpacing/>
        <w:jc w:val="both"/>
        <w:rPr>
          <w:rFonts w:ascii="Times New Roman" w:hAnsi="Times New Roman" w:cs="Times New Roman"/>
          <w:color w:val="111111"/>
          <w:sz w:val="24"/>
          <w:szCs w:val="24"/>
          <w:shd w:val="clear" w:color="auto" w:fill="FFFFFF"/>
        </w:rPr>
      </w:pPr>
      <w:r>
        <w:rPr>
          <w:rFonts w:ascii="Times New Roman" w:hAnsi="Times New Roman" w:cs="Times New Roman"/>
          <w:sz w:val="24"/>
          <w:szCs w:val="24"/>
        </w:rPr>
        <w:t>Pavyzdžiui</w:t>
      </w:r>
      <w:r w:rsidR="00E4130D" w:rsidRPr="008424F9">
        <w:rPr>
          <w:rFonts w:ascii="Times New Roman" w:hAnsi="Times New Roman" w:cs="Times New Roman"/>
          <w:sz w:val="24"/>
          <w:szCs w:val="24"/>
        </w:rPr>
        <w:t xml:space="preserve">, </w:t>
      </w:r>
      <w:r w:rsidR="00AB61AC">
        <w:rPr>
          <w:rFonts w:ascii="Times New Roman" w:hAnsi="Times New Roman" w:cs="Times New Roman"/>
          <w:sz w:val="24"/>
          <w:szCs w:val="24"/>
        </w:rPr>
        <w:t xml:space="preserve">Druskininkų SA </w:t>
      </w:r>
      <w:r w:rsidR="00E4130D" w:rsidRPr="008424F9">
        <w:rPr>
          <w:rFonts w:ascii="Times New Roman" w:hAnsi="Times New Roman" w:cs="Times New Roman"/>
          <w:sz w:val="24"/>
          <w:szCs w:val="24"/>
        </w:rPr>
        <w:t xml:space="preserve">pirkimų </w:t>
      </w:r>
      <w:r w:rsidR="00E4130D" w:rsidRPr="008424F9">
        <w:rPr>
          <w:rFonts w:ascii="Times New Roman" w:eastAsia="Times New Roman" w:hAnsi="Times New Roman" w:cs="Times New Roman"/>
          <w:sz w:val="24"/>
          <w:szCs w:val="24"/>
          <w:lang w:eastAsia="lt-LT"/>
        </w:rPr>
        <w:t xml:space="preserve">Nr. 586353, </w:t>
      </w:r>
      <w:r w:rsidR="00E4130D" w:rsidRPr="00545CF7">
        <w:rPr>
          <w:rFonts w:ascii="Times New Roman" w:hAnsi="Times New Roman" w:cs="Times New Roman"/>
          <w:sz w:val="24"/>
          <w:szCs w:val="24"/>
        </w:rPr>
        <w:t>Nr. 586363,</w:t>
      </w:r>
      <w:r w:rsidR="00E4130D" w:rsidRPr="00545CF7">
        <w:rPr>
          <w:rFonts w:ascii="Times New Roman" w:hAnsi="Times New Roman" w:cs="Times New Roman"/>
          <w:sz w:val="24"/>
          <w:szCs w:val="24"/>
          <w:shd w:val="clear" w:color="auto" w:fill="FFFFFF"/>
        </w:rPr>
        <w:t xml:space="preserve"> Nr. 615482, Nr. 615488</w:t>
      </w:r>
      <w:r w:rsidR="00E4130D" w:rsidRPr="00545CF7">
        <w:rPr>
          <w:rFonts w:ascii="Times New Roman" w:hAnsi="Times New Roman" w:cs="Times New Roman"/>
          <w:sz w:val="24"/>
          <w:szCs w:val="24"/>
        </w:rPr>
        <w:t xml:space="preserve"> techninių specifikacijų 12 punkte numatoma</w:t>
      </w:r>
      <w:r w:rsidR="005C7D57">
        <w:rPr>
          <w:rFonts w:ascii="Times New Roman" w:hAnsi="Times New Roman" w:cs="Times New Roman"/>
          <w:sz w:val="24"/>
          <w:szCs w:val="24"/>
        </w:rPr>
        <w:t>:</w:t>
      </w:r>
      <w:r w:rsidR="00E4130D" w:rsidRPr="00545CF7">
        <w:rPr>
          <w:rFonts w:ascii="Times New Roman" w:hAnsi="Times New Roman" w:cs="Times New Roman"/>
          <w:sz w:val="24"/>
          <w:szCs w:val="24"/>
        </w:rPr>
        <w:t xml:space="preserve"> „Tuo atveju, kai pasiūlymą teikia fizinis asmuo, jis pirkimo laimėjimo atveju, užsiėmimų dienomis privalės registruoti individualią veiklą ar įsigyti verslo liudijimą, jeigu teisės aktai leidžia atitinkamą veikl</w:t>
      </w:r>
      <w:r w:rsidR="00975313">
        <w:rPr>
          <w:rFonts w:ascii="Times New Roman" w:hAnsi="Times New Roman" w:cs="Times New Roman"/>
          <w:sz w:val="24"/>
          <w:szCs w:val="24"/>
        </w:rPr>
        <w:t>ą</w:t>
      </w:r>
      <w:r w:rsidR="00E4130D" w:rsidRPr="00545CF7">
        <w:rPr>
          <w:rFonts w:ascii="Times New Roman" w:hAnsi="Times New Roman" w:cs="Times New Roman"/>
          <w:sz w:val="24"/>
          <w:szCs w:val="24"/>
        </w:rPr>
        <w:t xml:space="preserve"> vykdyti tokiu pagrindu“</w:t>
      </w:r>
      <w:r w:rsidR="005C7D57">
        <w:rPr>
          <w:rFonts w:ascii="Times New Roman" w:hAnsi="Times New Roman" w:cs="Times New Roman"/>
          <w:sz w:val="24"/>
          <w:szCs w:val="24"/>
        </w:rPr>
        <w:t xml:space="preserve">. Pastebėjome, kad </w:t>
      </w:r>
      <w:r w:rsidR="00E4130D" w:rsidRPr="00545CF7">
        <w:rPr>
          <w:rFonts w:ascii="Times New Roman" w:eastAsia="Times New Roman" w:hAnsi="Times New Roman" w:cs="Times New Roman"/>
          <w:color w:val="000000"/>
          <w:sz w:val="24"/>
          <w:szCs w:val="24"/>
          <w:lang w:eastAsia="lt-LT"/>
        </w:rPr>
        <w:t xml:space="preserve">šių pirkimų laimėtojai </w:t>
      </w:r>
      <w:r w:rsidR="005C7D57">
        <w:rPr>
          <w:rFonts w:ascii="Times New Roman" w:eastAsia="Times New Roman" w:hAnsi="Times New Roman" w:cs="Times New Roman"/>
          <w:color w:val="000000"/>
          <w:sz w:val="24"/>
          <w:szCs w:val="24"/>
          <w:lang w:eastAsia="lt-LT"/>
        </w:rPr>
        <w:t>reikiamus dokumentus</w:t>
      </w:r>
      <w:r w:rsidR="005C7D57" w:rsidRPr="00545CF7">
        <w:rPr>
          <w:rFonts w:ascii="Times New Roman" w:eastAsia="Times New Roman" w:hAnsi="Times New Roman" w:cs="Times New Roman"/>
          <w:color w:val="000000"/>
          <w:sz w:val="24"/>
          <w:szCs w:val="24"/>
          <w:lang w:eastAsia="lt-LT"/>
        </w:rPr>
        <w:t xml:space="preserve"> </w:t>
      </w:r>
      <w:r w:rsidR="00E4130D" w:rsidRPr="00545CF7">
        <w:rPr>
          <w:rFonts w:ascii="Times New Roman" w:eastAsia="Times New Roman" w:hAnsi="Times New Roman" w:cs="Times New Roman"/>
          <w:color w:val="000000"/>
          <w:sz w:val="24"/>
          <w:szCs w:val="24"/>
          <w:lang w:eastAsia="lt-LT"/>
        </w:rPr>
        <w:t>išsi</w:t>
      </w:r>
      <w:r w:rsidR="00975313">
        <w:rPr>
          <w:rFonts w:ascii="Times New Roman" w:eastAsia="Times New Roman" w:hAnsi="Times New Roman" w:cs="Times New Roman"/>
          <w:color w:val="000000"/>
          <w:sz w:val="24"/>
          <w:szCs w:val="24"/>
          <w:lang w:eastAsia="lt-LT"/>
        </w:rPr>
        <w:t>ė</w:t>
      </w:r>
      <w:r w:rsidR="00E4130D" w:rsidRPr="00545CF7">
        <w:rPr>
          <w:rFonts w:ascii="Times New Roman" w:eastAsia="Times New Roman" w:hAnsi="Times New Roman" w:cs="Times New Roman"/>
          <w:color w:val="000000"/>
          <w:sz w:val="24"/>
          <w:szCs w:val="24"/>
          <w:lang w:eastAsia="lt-LT"/>
        </w:rPr>
        <w:t>m</w:t>
      </w:r>
      <w:r w:rsidR="00975313">
        <w:rPr>
          <w:rFonts w:ascii="Times New Roman" w:eastAsia="Times New Roman" w:hAnsi="Times New Roman" w:cs="Times New Roman"/>
          <w:color w:val="000000"/>
          <w:sz w:val="24"/>
          <w:szCs w:val="24"/>
          <w:lang w:eastAsia="lt-LT"/>
        </w:rPr>
        <w:t>ė</w:t>
      </w:r>
      <w:r w:rsidR="00E4130D" w:rsidRPr="00545CF7">
        <w:rPr>
          <w:rFonts w:ascii="Times New Roman" w:eastAsia="Times New Roman" w:hAnsi="Times New Roman" w:cs="Times New Roman"/>
          <w:color w:val="000000"/>
          <w:sz w:val="24"/>
          <w:szCs w:val="24"/>
          <w:lang w:eastAsia="lt-LT"/>
        </w:rPr>
        <w:t xml:space="preserve"> dar nesant prasidėjusioms viešųjų pirkimų procedūroms, kas kelia pagrįstų įtarimų, ar šiems konkretiems tiekėjams nebuvo iš anksto žinoma, jog jie laimės viešąjį pirkimą</w:t>
      </w:r>
      <w:r w:rsidR="008F005D">
        <w:rPr>
          <w:rStyle w:val="Puslapioinaosnuoroda"/>
          <w:rFonts w:ascii="Times New Roman" w:eastAsia="Times New Roman" w:hAnsi="Times New Roman" w:cs="Times New Roman"/>
          <w:color w:val="000000"/>
          <w:sz w:val="24"/>
          <w:szCs w:val="24"/>
          <w:lang w:eastAsia="lt-LT"/>
        </w:rPr>
        <w:footnoteReference w:id="44"/>
      </w:r>
      <w:r>
        <w:rPr>
          <w:rFonts w:ascii="Times New Roman" w:eastAsia="Times New Roman" w:hAnsi="Times New Roman" w:cs="Times New Roman"/>
          <w:color w:val="000000"/>
          <w:sz w:val="24"/>
          <w:szCs w:val="24"/>
          <w:lang w:eastAsia="lt-LT"/>
        </w:rPr>
        <w:t>.</w:t>
      </w:r>
      <w:r w:rsidR="00E4130D" w:rsidRPr="008424F9">
        <w:rPr>
          <w:rFonts w:ascii="Times New Roman" w:eastAsia="Times New Roman" w:hAnsi="Times New Roman" w:cs="Times New Roman"/>
          <w:color w:val="000000"/>
          <w:sz w:val="24"/>
          <w:szCs w:val="24"/>
          <w:lang w:eastAsia="lt-LT"/>
        </w:rPr>
        <w:t xml:space="preserve"> Be to, Druskininkų SA atstovas paaiškino</w:t>
      </w:r>
      <w:r w:rsidR="00E4130D" w:rsidRPr="008424F9">
        <w:rPr>
          <w:rStyle w:val="Puslapioinaosnuoroda"/>
          <w:rFonts w:ascii="Times New Roman" w:eastAsia="Times New Roman" w:hAnsi="Times New Roman" w:cs="Times New Roman"/>
          <w:color w:val="000000"/>
          <w:sz w:val="24"/>
          <w:szCs w:val="24"/>
          <w:lang w:eastAsia="lt-LT"/>
        </w:rPr>
        <w:footnoteReference w:id="45"/>
      </w:r>
      <w:r w:rsidR="00E4130D" w:rsidRPr="008424F9">
        <w:rPr>
          <w:rFonts w:ascii="Times New Roman" w:eastAsia="Times New Roman" w:hAnsi="Times New Roman" w:cs="Times New Roman"/>
          <w:color w:val="000000"/>
          <w:sz w:val="24"/>
          <w:szCs w:val="24"/>
          <w:lang w:eastAsia="lt-LT"/>
        </w:rPr>
        <w:t xml:space="preserve">, kad </w:t>
      </w:r>
      <w:r w:rsidR="00E4130D" w:rsidRPr="00294B9A">
        <w:rPr>
          <w:rFonts w:ascii="Times New Roman" w:eastAsia="Times New Roman" w:hAnsi="Times New Roman" w:cs="Times New Roman"/>
          <w:i/>
          <w:iCs/>
          <w:color w:val="000000"/>
          <w:sz w:val="24"/>
          <w:szCs w:val="24"/>
          <w:lang w:eastAsia="lt-LT"/>
        </w:rPr>
        <w:t>„</w:t>
      </w:r>
      <w:r w:rsidR="00E4130D" w:rsidRPr="00294B9A">
        <w:rPr>
          <w:rFonts w:ascii="Times New Roman" w:eastAsia="Times New Roman" w:hAnsi="Times New Roman" w:cs="Times New Roman"/>
          <w:i/>
          <w:iCs/>
          <w:color w:val="212529"/>
          <w:sz w:val="24"/>
          <w:szCs w:val="24"/>
          <w:lang w:eastAsia="lt-LT"/>
        </w:rPr>
        <w:t xml:space="preserve">Atsižvelgiant į Projekto tikslus ir Projekte numatytus užsiėmimų tikslus, </w:t>
      </w:r>
      <w:r w:rsidR="00E4130D" w:rsidRPr="00294B9A">
        <w:rPr>
          <w:rFonts w:ascii="Times New Roman" w:hAnsi="Times New Roman" w:cs="Times New Roman"/>
          <w:i/>
          <w:iCs/>
          <w:color w:val="111111"/>
          <w:sz w:val="24"/>
          <w:szCs w:val="24"/>
          <w:shd w:val="clear" w:color="auto" w:fill="FFFFFF"/>
        </w:rPr>
        <w:t xml:space="preserve">buvo vykdomi susitikimai su Druskininkų amatų centro atstovais, siekiant </w:t>
      </w:r>
      <w:r w:rsidR="00E4130D" w:rsidRPr="00294B9A">
        <w:rPr>
          <w:rFonts w:ascii="Times New Roman" w:hAnsi="Times New Roman" w:cs="Times New Roman"/>
          <w:i/>
          <w:iCs/>
          <w:sz w:val="24"/>
          <w:szCs w:val="24"/>
        </w:rPr>
        <w:t xml:space="preserve">identifikuoti galimus paslaugų tiekėjus, </w:t>
      </w:r>
      <w:r w:rsidR="00E4130D" w:rsidRPr="00294B9A">
        <w:rPr>
          <w:rFonts w:ascii="Times New Roman" w:hAnsi="Times New Roman" w:cs="Times New Roman"/>
          <w:i/>
          <w:iCs/>
          <w:color w:val="111111"/>
          <w:sz w:val="24"/>
          <w:szCs w:val="24"/>
          <w:shd w:val="clear" w:color="auto" w:fill="FFFFFF"/>
        </w:rPr>
        <w:t>galinčius suteikti planuojamas paslaugas“</w:t>
      </w:r>
      <w:r w:rsidR="00E4130D" w:rsidRPr="008424F9">
        <w:rPr>
          <w:rFonts w:ascii="Times New Roman" w:hAnsi="Times New Roman" w:cs="Times New Roman"/>
          <w:color w:val="111111"/>
          <w:sz w:val="24"/>
          <w:szCs w:val="24"/>
          <w:shd w:val="clear" w:color="auto" w:fill="FFFFFF"/>
        </w:rPr>
        <w:t xml:space="preserve">. </w:t>
      </w:r>
      <w:r w:rsidR="00E4130D" w:rsidRPr="008424F9">
        <w:rPr>
          <w:rFonts w:ascii="Times New Roman" w:eastAsia="Times New Roman" w:hAnsi="Times New Roman" w:cs="Times New Roman"/>
          <w:sz w:val="24"/>
          <w:szCs w:val="24"/>
          <w:lang w:eastAsia="lt-LT"/>
        </w:rPr>
        <w:t xml:space="preserve">Visi minėti pirkimai </w:t>
      </w:r>
      <w:r w:rsidR="00E4130D" w:rsidRPr="00545CF7">
        <w:rPr>
          <w:rFonts w:ascii="Times New Roman" w:eastAsia="Times New Roman" w:hAnsi="Times New Roman" w:cs="Times New Roman"/>
          <w:sz w:val="24"/>
          <w:szCs w:val="24"/>
          <w:lang w:eastAsia="lt-LT"/>
        </w:rPr>
        <w:t>įvyko</w:t>
      </w:r>
      <w:r w:rsidR="008F005D">
        <w:rPr>
          <w:rFonts w:ascii="Times New Roman" w:eastAsia="Times New Roman" w:hAnsi="Times New Roman" w:cs="Times New Roman"/>
          <w:sz w:val="24"/>
          <w:szCs w:val="24"/>
          <w:lang w:eastAsia="lt-LT"/>
        </w:rPr>
        <w:t xml:space="preserve"> </w:t>
      </w:r>
      <w:r w:rsidR="00E4130D" w:rsidRPr="00545CF7">
        <w:rPr>
          <w:rFonts w:ascii="Times New Roman" w:eastAsia="Times New Roman" w:hAnsi="Times New Roman" w:cs="Times New Roman"/>
          <w:sz w:val="24"/>
          <w:szCs w:val="24"/>
          <w:lang w:eastAsia="lt-LT"/>
        </w:rPr>
        <w:t>kreipiantis į vieną tiekėją.</w:t>
      </w:r>
      <w:r w:rsidR="00E4130D" w:rsidRPr="00545CF7">
        <w:rPr>
          <w:rFonts w:ascii="Times New Roman" w:hAnsi="Times New Roman" w:cs="Times New Roman"/>
          <w:color w:val="111111"/>
          <w:sz w:val="24"/>
          <w:szCs w:val="24"/>
          <w:shd w:val="clear" w:color="auto" w:fill="FFFFFF"/>
        </w:rPr>
        <w:t xml:space="preserve"> Žemiau teikiame duomenis apie minėtų viešųjų pirkimų laimėtojų individualios veiklos įregistravimą (duomenys parodo, kad l</w:t>
      </w:r>
      <w:r w:rsidR="00E4130D" w:rsidRPr="00545CF7">
        <w:rPr>
          <w:rFonts w:ascii="Times New Roman" w:hAnsi="Times New Roman" w:cs="Times New Roman"/>
          <w:sz w:val="24"/>
          <w:szCs w:val="24"/>
        </w:rPr>
        <w:t>aimėtojų individuali veikla registruojama labai trumpu laikotarpiu iki pirkimo procedūrų pradžios, kas leidžia manyti, kad apie pirkimą ir būsimą laimėjimą tiekėjas galėjo žinoti iš anksto</w:t>
      </w:r>
      <w:r w:rsidR="00E4130D" w:rsidRPr="00545CF7">
        <w:rPr>
          <w:rFonts w:ascii="Times New Roman" w:hAnsi="Times New Roman" w:cs="Times New Roman"/>
          <w:color w:val="111111"/>
          <w:sz w:val="24"/>
          <w:szCs w:val="24"/>
          <w:shd w:val="clear" w:color="auto" w:fill="FFFFFF"/>
        </w:rPr>
        <w:t>):</w:t>
      </w:r>
    </w:p>
    <w:p w14:paraId="15B66A65" w14:textId="77777777" w:rsidR="003148F9" w:rsidRDefault="003148F9" w:rsidP="0093752D">
      <w:pPr>
        <w:spacing w:after="0" w:line="360" w:lineRule="auto"/>
        <w:ind w:firstLine="851"/>
        <w:contextualSpacing/>
        <w:jc w:val="both"/>
        <w:rPr>
          <w:rFonts w:ascii="Times New Roman" w:hAnsi="Times New Roman" w:cs="Times New Roman"/>
          <w:color w:val="111111"/>
          <w:sz w:val="24"/>
          <w:szCs w:val="24"/>
          <w:shd w:val="clear" w:color="auto" w:fill="FFFFFF"/>
        </w:rPr>
      </w:pPr>
    </w:p>
    <w:tbl>
      <w:tblPr>
        <w:tblStyle w:val="Lentelstinklelis"/>
        <w:tblW w:w="9634" w:type="dxa"/>
        <w:tblLook w:val="04A0" w:firstRow="1" w:lastRow="0" w:firstColumn="1" w:lastColumn="0" w:noHBand="0" w:noVBand="1"/>
      </w:tblPr>
      <w:tblGrid>
        <w:gridCol w:w="562"/>
        <w:gridCol w:w="2268"/>
        <w:gridCol w:w="1704"/>
        <w:gridCol w:w="3116"/>
        <w:gridCol w:w="1984"/>
      </w:tblGrid>
      <w:tr w:rsidR="00E4130D" w:rsidRPr="00545CF7" w14:paraId="0E9B3BCF" w14:textId="77777777" w:rsidTr="00A247BC">
        <w:tc>
          <w:tcPr>
            <w:tcW w:w="562" w:type="dxa"/>
          </w:tcPr>
          <w:p w14:paraId="5B281B17" w14:textId="77777777" w:rsidR="00E4130D" w:rsidRPr="00545CF7" w:rsidRDefault="00E4130D" w:rsidP="00A247BC">
            <w:pPr>
              <w:jc w:val="center"/>
              <w:rPr>
                <w:rFonts w:ascii="Times New Roman" w:hAnsi="Times New Roman" w:cs="Times New Roman"/>
                <w:b/>
                <w:bCs/>
                <w:sz w:val="24"/>
                <w:szCs w:val="24"/>
              </w:rPr>
            </w:pPr>
            <w:r w:rsidRPr="00545CF7">
              <w:rPr>
                <w:rFonts w:ascii="Times New Roman" w:hAnsi="Times New Roman" w:cs="Times New Roman"/>
                <w:b/>
                <w:bCs/>
                <w:sz w:val="24"/>
                <w:szCs w:val="24"/>
              </w:rPr>
              <w:t>Nr.</w:t>
            </w:r>
          </w:p>
        </w:tc>
        <w:tc>
          <w:tcPr>
            <w:tcW w:w="2268" w:type="dxa"/>
          </w:tcPr>
          <w:p w14:paraId="2CA42BE8" w14:textId="77777777" w:rsidR="00E4130D" w:rsidRPr="00545CF7" w:rsidRDefault="00E4130D" w:rsidP="00A247BC">
            <w:pPr>
              <w:jc w:val="center"/>
              <w:rPr>
                <w:rFonts w:ascii="Times New Roman" w:hAnsi="Times New Roman" w:cs="Times New Roman"/>
                <w:b/>
                <w:bCs/>
                <w:sz w:val="24"/>
                <w:szCs w:val="24"/>
              </w:rPr>
            </w:pPr>
            <w:r w:rsidRPr="00545CF7">
              <w:rPr>
                <w:rFonts w:ascii="Times New Roman" w:hAnsi="Times New Roman" w:cs="Times New Roman"/>
                <w:b/>
                <w:bCs/>
                <w:sz w:val="24"/>
                <w:szCs w:val="24"/>
              </w:rPr>
              <w:t>Pirkimo Nr., pavadinimas</w:t>
            </w:r>
          </w:p>
        </w:tc>
        <w:tc>
          <w:tcPr>
            <w:tcW w:w="1704" w:type="dxa"/>
          </w:tcPr>
          <w:p w14:paraId="313521FF" w14:textId="77777777" w:rsidR="00E4130D" w:rsidRPr="00545CF7" w:rsidRDefault="00E4130D" w:rsidP="00A247BC">
            <w:pPr>
              <w:jc w:val="center"/>
              <w:rPr>
                <w:rFonts w:ascii="Times New Roman" w:hAnsi="Times New Roman" w:cs="Times New Roman"/>
                <w:b/>
                <w:bCs/>
                <w:sz w:val="24"/>
                <w:szCs w:val="24"/>
              </w:rPr>
            </w:pPr>
            <w:r w:rsidRPr="00545CF7">
              <w:rPr>
                <w:rFonts w:ascii="Times New Roman" w:hAnsi="Times New Roman" w:cs="Times New Roman"/>
                <w:b/>
                <w:bCs/>
                <w:sz w:val="24"/>
                <w:szCs w:val="24"/>
              </w:rPr>
              <w:t>Pirkimo pradžia (kreipimosi į tiekėją diena)</w:t>
            </w:r>
          </w:p>
        </w:tc>
        <w:tc>
          <w:tcPr>
            <w:tcW w:w="3116" w:type="dxa"/>
          </w:tcPr>
          <w:p w14:paraId="5E660EBF" w14:textId="77777777" w:rsidR="00E4130D" w:rsidRPr="00545CF7" w:rsidRDefault="00E4130D" w:rsidP="00A247BC">
            <w:pPr>
              <w:jc w:val="center"/>
              <w:rPr>
                <w:rFonts w:ascii="Times New Roman" w:hAnsi="Times New Roman" w:cs="Times New Roman"/>
                <w:b/>
                <w:bCs/>
                <w:sz w:val="24"/>
                <w:szCs w:val="24"/>
              </w:rPr>
            </w:pPr>
            <w:r w:rsidRPr="00545CF7">
              <w:rPr>
                <w:rFonts w:ascii="Times New Roman" w:hAnsi="Times New Roman" w:cs="Times New Roman"/>
                <w:b/>
                <w:bCs/>
                <w:sz w:val="24"/>
                <w:szCs w:val="24"/>
              </w:rPr>
              <w:t>Individualios veiklos vykdymo pažymos Nr. ir kito, niekur kitur nepriskirto, švietimo veiklos vykdymo pradžia</w:t>
            </w:r>
          </w:p>
        </w:tc>
        <w:tc>
          <w:tcPr>
            <w:tcW w:w="1984" w:type="dxa"/>
            <w:vAlign w:val="center"/>
          </w:tcPr>
          <w:p w14:paraId="0C50B0CC" w14:textId="77777777" w:rsidR="00E4130D" w:rsidRPr="00545CF7" w:rsidRDefault="00E4130D" w:rsidP="00A247BC">
            <w:pPr>
              <w:jc w:val="center"/>
              <w:rPr>
                <w:rFonts w:ascii="Times New Roman" w:hAnsi="Times New Roman" w:cs="Times New Roman"/>
                <w:b/>
                <w:bCs/>
                <w:sz w:val="24"/>
                <w:szCs w:val="24"/>
                <w:lang w:val="en-US"/>
              </w:rPr>
            </w:pPr>
            <w:r w:rsidRPr="00545CF7">
              <w:rPr>
                <w:rFonts w:ascii="Times New Roman" w:hAnsi="Times New Roman" w:cs="Times New Roman"/>
                <w:b/>
                <w:bCs/>
                <w:sz w:val="24"/>
                <w:szCs w:val="24"/>
              </w:rPr>
              <w:t>Registravosi individualią veiklą likus iki viešojo pirkimo pradžios</w:t>
            </w:r>
          </w:p>
        </w:tc>
      </w:tr>
      <w:tr w:rsidR="00E4130D" w:rsidRPr="00545CF7" w14:paraId="4422890E" w14:textId="77777777" w:rsidTr="00A247BC">
        <w:tc>
          <w:tcPr>
            <w:tcW w:w="562" w:type="dxa"/>
          </w:tcPr>
          <w:p w14:paraId="7452226D" w14:textId="77777777" w:rsidR="00E4130D" w:rsidRPr="008424F9" w:rsidRDefault="00E4130D" w:rsidP="00A247BC">
            <w:pPr>
              <w:jc w:val="center"/>
              <w:rPr>
                <w:rFonts w:ascii="Times New Roman" w:eastAsia="Times New Roman" w:hAnsi="Times New Roman" w:cs="Times New Roman"/>
                <w:sz w:val="24"/>
                <w:szCs w:val="24"/>
                <w:lang w:eastAsia="lt-LT"/>
              </w:rPr>
            </w:pPr>
            <w:r w:rsidRPr="008424F9">
              <w:rPr>
                <w:rFonts w:ascii="Times New Roman" w:eastAsia="Times New Roman" w:hAnsi="Times New Roman" w:cs="Times New Roman"/>
                <w:sz w:val="24"/>
                <w:szCs w:val="24"/>
                <w:lang w:eastAsia="lt-LT"/>
              </w:rPr>
              <w:t>1.</w:t>
            </w:r>
          </w:p>
        </w:tc>
        <w:tc>
          <w:tcPr>
            <w:tcW w:w="2268" w:type="dxa"/>
            <w:vAlign w:val="center"/>
          </w:tcPr>
          <w:p w14:paraId="0DFFB293" w14:textId="77777777" w:rsidR="00E4130D" w:rsidRPr="00545CF7" w:rsidRDefault="00E4130D" w:rsidP="00A247BC">
            <w:pPr>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Nr. 586353,</w:t>
            </w:r>
          </w:p>
          <w:p w14:paraId="2572785D" w14:textId="77777777" w:rsidR="00E4130D" w:rsidRPr="00545CF7" w:rsidRDefault="00E4130D" w:rsidP="00A247BC">
            <w:pPr>
              <w:jc w:val="center"/>
              <w:rPr>
                <w:rFonts w:ascii="Times New Roman" w:hAnsi="Times New Roman" w:cs="Times New Roman"/>
                <w:sz w:val="24"/>
                <w:szCs w:val="24"/>
              </w:rPr>
            </w:pPr>
            <w:r w:rsidRPr="00545CF7">
              <w:rPr>
                <w:rFonts w:ascii="Times New Roman" w:eastAsia="Times New Roman" w:hAnsi="Times New Roman" w:cs="Times New Roman"/>
                <w:sz w:val="24"/>
                <w:szCs w:val="24"/>
                <w:lang w:eastAsia="lt-LT"/>
              </w:rPr>
              <w:t>taškavimo užsiėmimų paslaugos</w:t>
            </w:r>
          </w:p>
        </w:tc>
        <w:tc>
          <w:tcPr>
            <w:tcW w:w="1704" w:type="dxa"/>
            <w:vAlign w:val="center"/>
          </w:tcPr>
          <w:p w14:paraId="33803BC9" w14:textId="384D11A9"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 xml:space="preserve">2022-02-15 </w:t>
            </w:r>
          </w:p>
        </w:tc>
        <w:tc>
          <w:tcPr>
            <w:tcW w:w="3116" w:type="dxa"/>
            <w:vAlign w:val="center"/>
          </w:tcPr>
          <w:p w14:paraId="59826A1B" w14:textId="7777777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Nr. 952973,</w:t>
            </w:r>
          </w:p>
          <w:p w14:paraId="7B2D70B6" w14:textId="7FAB444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 xml:space="preserve">nuo 2022-02-09 </w:t>
            </w:r>
          </w:p>
        </w:tc>
        <w:tc>
          <w:tcPr>
            <w:tcW w:w="1984" w:type="dxa"/>
            <w:vAlign w:val="center"/>
          </w:tcPr>
          <w:p w14:paraId="1949ED55" w14:textId="7777777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7 d.</w:t>
            </w:r>
          </w:p>
        </w:tc>
      </w:tr>
      <w:tr w:rsidR="00E4130D" w:rsidRPr="00545CF7" w14:paraId="340D8A6B" w14:textId="77777777" w:rsidTr="00A247BC">
        <w:tc>
          <w:tcPr>
            <w:tcW w:w="562" w:type="dxa"/>
          </w:tcPr>
          <w:p w14:paraId="7BF0BA3F" w14:textId="77777777" w:rsidR="00E4130D" w:rsidRPr="008424F9" w:rsidRDefault="00E4130D" w:rsidP="00A247BC">
            <w:pPr>
              <w:jc w:val="center"/>
              <w:rPr>
                <w:rFonts w:ascii="Times New Roman" w:hAnsi="Times New Roman" w:cs="Times New Roman"/>
                <w:sz w:val="24"/>
                <w:szCs w:val="24"/>
              </w:rPr>
            </w:pPr>
            <w:r w:rsidRPr="008424F9">
              <w:rPr>
                <w:rFonts w:ascii="Times New Roman" w:hAnsi="Times New Roman" w:cs="Times New Roman"/>
                <w:sz w:val="24"/>
                <w:szCs w:val="24"/>
              </w:rPr>
              <w:t>2.</w:t>
            </w:r>
          </w:p>
        </w:tc>
        <w:tc>
          <w:tcPr>
            <w:tcW w:w="2268" w:type="dxa"/>
            <w:vAlign w:val="center"/>
          </w:tcPr>
          <w:p w14:paraId="5D25ECC2" w14:textId="7777777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Nr. 586363, netradicinių žaliavų panaudojimo ir gamybos paslaugos</w:t>
            </w:r>
          </w:p>
        </w:tc>
        <w:tc>
          <w:tcPr>
            <w:tcW w:w="1704" w:type="dxa"/>
            <w:vAlign w:val="center"/>
          </w:tcPr>
          <w:p w14:paraId="12F8C1A5" w14:textId="6867475C"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 xml:space="preserve">2022-02-15 </w:t>
            </w:r>
          </w:p>
        </w:tc>
        <w:tc>
          <w:tcPr>
            <w:tcW w:w="3116" w:type="dxa"/>
            <w:vAlign w:val="center"/>
          </w:tcPr>
          <w:p w14:paraId="6C299162" w14:textId="7777777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Nr. 454446,</w:t>
            </w:r>
          </w:p>
          <w:p w14:paraId="11BB5085" w14:textId="5D298018"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 xml:space="preserve">Nuo 2022-02-09 </w:t>
            </w:r>
          </w:p>
        </w:tc>
        <w:tc>
          <w:tcPr>
            <w:tcW w:w="1984" w:type="dxa"/>
            <w:vAlign w:val="center"/>
          </w:tcPr>
          <w:p w14:paraId="5A0CB1CA" w14:textId="7777777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7 d.</w:t>
            </w:r>
          </w:p>
        </w:tc>
      </w:tr>
      <w:tr w:rsidR="00E4130D" w:rsidRPr="00545CF7" w14:paraId="2A9FBCF7" w14:textId="77777777" w:rsidTr="00A247BC">
        <w:tc>
          <w:tcPr>
            <w:tcW w:w="562" w:type="dxa"/>
          </w:tcPr>
          <w:p w14:paraId="06840444" w14:textId="77777777" w:rsidR="00E4130D" w:rsidRPr="008424F9" w:rsidRDefault="00E4130D" w:rsidP="00A247BC">
            <w:pPr>
              <w:jc w:val="center"/>
              <w:rPr>
                <w:rFonts w:ascii="Times New Roman" w:hAnsi="Times New Roman" w:cs="Times New Roman"/>
                <w:sz w:val="24"/>
                <w:szCs w:val="24"/>
              </w:rPr>
            </w:pPr>
            <w:r w:rsidRPr="008424F9">
              <w:rPr>
                <w:rFonts w:ascii="Times New Roman" w:hAnsi="Times New Roman" w:cs="Times New Roman"/>
                <w:sz w:val="24"/>
                <w:szCs w:val="24"/>
              </w:rPr>
              <w:t>3.</w:t>
            </w:r>
          </w:p>
        </w:tc>
        <w:tc>
          <w:tcPr>
            <w:tcW w:w="2268" w:type="dxa"/>
            <w:vAlign w:val="center"/>
          </w:tcPr>
          <w:p w14:paraId="11A44C91" w14:textId="7777777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 xml:space="preserve">Nr. </w:t>
            </w:r>
            <w:r w:rsidRPr="00545CF7">
              <w:rPr>
                <w:rFonts w:ascii="Times New Roman" w:hAnsi="Times New Roman" w:cs="Times New Roman"/>
                <w:sz w:val="24"/>
                <w:szCs w:val="24"/>
                <w:shd w:val="clear" w:color="auto" w:fill="FFFFFF"/>
              </w:rPr>
              <w:t>615482</w:t>
            </w:r>
            <w:r w:rsidRPr="00545CF7">
              <w:rPr>
                <w:rFonts w:ascii="Times New Roman" w:hAnsi="Times New Roman" w:cs="Times New Roman"/>
                <w:sz w:val="24"/>
                <w:szCs w:val="24"/>
              </w:rPr>
              <w:t>, t</w:t>
            </w:r>
            <w:r w:rsidRPr="00545CF7">
              <w:rPr>
                <w:rFonts w:ascii="Times New Roman" w:hAnsi="Times New Roman" w:cs="Times New Roman"/>
                <w:iCs/>
                <w:sz w:val="24"/>
                <w:szCs w:val="24"/>
              </w:rPr>
              <w:t>aikomosios dailės</w:t>
            </w:r>
            <w:r w:rsidRPr="00545CF7">
              <w:rPr>
                <w:rFonts w:ascii="Times New Roman" w:eastAsia="Calibri" w:hAnsi="Times New Roman" w:cs="Times New Roman"/>
                <w:iCs/>
                <w:sz w:val="24"/>
                <w:szCs w:val="24"/>
              </w:rPr>
              <w:t xml:space="preserve"> </w:t>
            </w:r>
            <w:r w:rsidRPr="00545CF7">
              <w:rPr>
                <w:rFonts w:ascii="Times New Roman" w:eastAsia="Calibri" w:hAnsi="Times New Roman" w:cs="Times New Roman"/>
                <w:iCs/>
                <w:sz w:val="24"/>
                <w:szCs w:val="24"/>
              </w:rPr>
              <w:lastRenderedPageBreak/>
              <w:t xml:space="preserve">užsiėmimų </w:t>
            </w:r>
            <w:r w:rsidRPr="00545CF7">
              <w:rPr>
                <w:rFonts w:ascii="Times New Roman" w:hAnsi="Times New Roman" w:cs="Times New Roman"/>
                <w:iCs/>
                <w:sz w:val="24"/>
                <w:szCs w:val="24"/>
              </w:rPr>
              <w:t>paslaugos</w:t>
            </w:r>
          </w:p>
        </w:tc>
        <w:tc>
          <w:tcPr>
            <w:tcW w:w="1704" w:type="dxa"/>
            <w:vAlign w:val="center"/>
          </w:tcPr>
          <w:p w14:paraId="671A226D" w14:textId="1C23F33C"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lastRenderedPageBreak/>
              <w:t xml:space="preserve">2022-07-20 </w:t>
            </w:r>
          </w:p>
        </w:tc>
        <w:tc>
          <w:tcPr>
            <w:tcW w:w="3116" w:type="dxa"/>
            <w:vAlign w:val="center"/>
          </w:tcPr>
          <w:p w14:paraId="70A7A1F0" w14:textId="7777777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Nr. 985436,</w:t>
            </w:r>
          </w:p>
          <w:p w14:paraId="69FC5511" w14:textId="2A370875"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2022-07-19</w:t>
            </w:r>
          </w:p>
        </w:tc>
        <w:tc>
          <w:tcPr>
            <w:tcW w:w="1984" w:type="dxa"/>
            <w:vAlign w:val="center"/>
          </w:tcPr>
          <w:p w14:paraId="10586823" w14:textId="7777777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1 d.</w:t>
            </w:r>
          </w:p>
        </w:tc>
      </w:tr>
      <w:tr w:rsidR="00E4130D" w:rsidRPr="00545CF7" w14:paraId="310E6BC3" w14:textId="77777777" w:rsidTr="00A247BC">
        <w:tc>
          <w:tcPr>
            <w:tcW w:w="562" w:type="dxa"/>
          </w:tcPr>
          <w:p w14:paraId="4D2116B0" w14:textId="77777777" w:rsidR="00E4130D" w:rsidRPr="008424F9" w:rsidRDefault="00E4130D" w:rsidP="00A247BC">
            <w:pPr>
              <w:jc w:val="center"/>
              <w:rPr>
                <w:rFonts w:ascii="Times New Roman" w:eastAsia="Times New Roman" w:hAnsi="Times New Roman" w:cs="Times New Roman"/>
                <w:sz w:val="24"/>
                <w:szCs w:val="24"/>
                <w:lang w:eastAsia="lt-LT"/>
              </w:rPr>
            </w:pPr>
            <w:r w:rsidRPr="008424F9">
              <w:rPr>
                <w:rFonts w:ascii="Times New Roman" w:eastAsia="Times New Roman" w:hAnsi="Times New Roman" w:cs="Times New Roman"/>
                <w:sz w:val="24"/>
                <w:szCs w:val="24"/>
                <w:lang w:eastAsia="lt-LT"/>
              </w:rPr>
              <w:t>4.</w:t>
            </w:r>
          </w:p>
        </w:tc>
        <w:tc>
          <w:tcPr>
            <w:tcW w:w="2268" w:type="dxa"/>
            <w:vAlign w:val="center"/>
          </w:tcPr>
          <w:p w14:paraId="0970384E" w14:textId="77777777" w:rsidR="00E4130D" w:rsidRPr="00545CF7" w:rsidRDefault="00E4130D" w:rsidP="00A247BC">
            <w:pPr>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 xml:space="preserve">Nr. 615488, </w:t>
            </w:r>
          </w:p>
          <w:p w14:paraId="312CBE10" w14:textId="7777777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shd w:val="clear" w:color="auto" w:fill="FFFFFF"/>
              </w:rPr>
              <w:t>dirbinių iš tekstilės gamybos užsiėmimų paslaugos</w:t>
            </w:r>
          </w:p>
        </w:tc>
        <w:tc>
          <w:tcPr>
            <w:tcW w:w="1704" w:type="dxa"/>
            <w:vAlign w:val="center"/>
          </w:tcPr>
          <w:p w14:paraId="1C84285B" w14:textId="1C4C4B2B"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2022-07-25</w:t>
            </w:r>
          </w:p>
        </w:tc>
        <w:tc>
          <w:tcPr>
            <w:tcW w:w="3116" w:type="dxa"/>
            <w:vAlign w:val="center"/>
          </w:tcPr>
          <w:p w14:paraId="150CFBE9" w14:textId="7777777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Nr. 1168968,</w:t>
            </w:r>
          </w:p>
          <w:p w14:paraId="2E28CCBF" w14:textId="35EC8238"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2022-07-19</w:t>
            </w:r>
          </w:p>
        </w:tc>
        <w:tc>
          <w:tcPr>
            <w:tcW w:w="1984" w:type="dxa"/>
            <w:vAlign w:val="center"/>
          </w:tcPr>
          <w:p w14:paraId="6E439094" w14:textId="77777777" w:rsidR="00E4130D" w:rsidRPr="00545CF7" w:rsidRDefault="00E4130D" w:rsidP="00A247BC">
            <w:pPr>
              <w:jc w:val="center"/>
              <w:rPr>
                <w:rFonts w:ascii="Times New Roman" w:hAnsi="Times New Roman" w:cs="Times New Roman"/>
                <w:sz w:val="24"/>
                <w:szCs w:val="24"/>
              </w:rPr>
            </w:pPr>
            <w:r w:rsidRPr="00545CF7">
              <w:rPr>
                <w:rFonts w:ascii="Times New Roman" w:hAnsi="Times New Roman" w:cs="Times New Roman"/>
                <w:sz w:val="24"/>
                <w:szCs w:val="24"/>
              </w:rPr>
              <w:t>7 d.</w:t>
            </w:r>
          </w:p>
        </w:tc>
      </w:tr>
    </w:tbl>
    <w:p w14:paraId="4F7192E2" w14:textId="77777777" w:rsidR="00AD5458" w:rsidRDefault="00AD5458" w:rsidP="001B180B">
      <w:pPr>
        <w:spacing w:line="360" w:lineRule="auto"/>
        <w:ind w:firstLine="851"/>
        <w:contextualSpacing/>
        <w:jc w:val="both"/>
        <w:rPr>
          <w:rFonts w:ascii="Times New Roman" w:hAnsi="Times New Roman" w:cs="Times New Roman"/>
          <w:sz w:val="24"/>
          <w:szCs w:val="24"/>
        </w:rPr>
      </w:pPr>
    </w:p>
    <w:p w14:paraId="479F9E15" w14:textId="12CA4873" w:rsidR="00781C19" w:rsidRDefault="00BB5DD1" w:rsidP="001B180B">
      <w:pPr>
        <w:spacing w:line="360" w:lineRule="auto"/>
        <w:ind w:firstLine="851"/>
        <w:contextualSpacing/>
        <w:jc w:val="both"/>
        <w:rPr>
          <w:rFonts w:ascii="Times New Roman" w:eastAsia="Times New Roman" w:hAnsi="Times New Roman" w:cs="Times New Roman"/>
          <w:sz w:val="24"/>
          <w:szCs w:val="24"/>
          <w:lang w:eastAsia="lt-LT"/>
        </w:rPr>
      </w:pPr>
      <w:r w:rsidRPr="008424F9">
        <w:rPr>
          <w:rFonts w:ascii="Times New Roman" w:hAnsi="Times New Roman" w:cs="Times New Roman"/>
          <w:sz w:val="24"/>
          <w:szCs w:val="24"/>
        </w:rPr>
        <w:t>V</w:t>
      </w:r>
      <w:r w:rsidR="00E4130D" w:rsidRPr="00545CF7">
        <w:rPr>
          <w:rFonts w:ascii="Times New Roman" w:hAnsi="Times New Roman" w:cs="Times New Roman"/>
          <w:sz w:val="24"/>
          <w:szCs w:val="24"/>
        </w:rPr>
        <w:t>iešoje erdvėje</w:t>
      </w:r>
      <w:r w:rsidR="00E4130D" w:rsidRPr="00545CF7">
        <w:rPr>
          <w:rFonts w:ascii="Times New Roman" w:eastAsia="Times New Roman" w:hAnsi="Times New Roman" w:cs="Times New Roman"/>
          <w:sz w:val="24"/>
          <w:szCs w:val="24"/>
          <w:lang w:eastAsia="lt-LT"/>
        </w:rPr>
        <w:t xml:space="preserve"> randama informacijos</w:t>
      </w:r>
      <w:r w:rsidR="00E4130D" w:rsidRPr="008424F9">
        <w:rPr>
          <w:rFonts w:ascii="Times New Roman" w:eastAsia="Times New Roman" w:hAnsi="Times New Roman" w:cs="Times New Roman"/>
          <w:sz w:val="24"/>
          <w:szCs w:val="24"/>
          <w:lang w:eastAsia="lt-LT"/>
        </w:rPr>
        <w:t xml:space="preserve"> apie </w:t>
      </w:r>
      <w:r w:rsidRPr="008424F9">
        <w:rPr>
          <w:rFonts w:ascii="Times New Roman" w:hAnsi="Times New Roman" w:cs="Times New Roman"/>
          <w:sz w:val="24"/>
          <w:szCs w:val="24"/>
        </w:rPr>
        <w:t xml:space="preserve">viešojo pirkimo </w:t>
      </w:r>
      <w:r w:rsidRPr="00545CF7">
        <w:rPr>
          <w:rFonts w:ascii="Times New Roman" w:eastAsia="Times New Roman" w:hAnsi="Times New Roman" w:cs="Times New Roman"/>
          <w:sz w:val="24"/>
          <w:szCs w:val="24"/>
          <w:lang w:eastAsia="lt-LT"/>
        </w:rPr>
        <w:t>Nr. 586353 laimėtoj</w:t>
      </w:r>
      <w:r w:rsidR="00E4130D" w:rsidRPr="00545CF7">
        <w:rPr>
          <w:rFonts w:ascii="Times New Roman" w:eastAsia="Times New Roman" w:hAnsi="Times New Roman" w:cs="Times New Roman"/>
          <w:sz w:val="24"/>
          <w:szCs w:val="24"/>
          <w:lang w:eastAsia="lt-LT"/>
        </w:rPr>
        <w:t xml:space="preserve">o siūlomų taškavimo mokymo paslaugų įkainius: 10 EUR/asmeniui. Užsiėmimų trukmė 2-3 val. </w:t>
      </w:r>
      <w:r w:rsidR="001B180B" w:rsidRPr="00545CF7">
        <w:rPr>
          <w:rFonts w:ascii="Times New Roman" w:eastAsia="Times New Roman" w:hAnsi="Times New Roman" w:cs="Times New Roman"/>
          <w:sz w:val="24"/>
          <w:szCs w:val="24"/>
          <w:lang w:eastAsia="lt-LT"/>
        </w:rPr>
        <w:t xml:space="preserve">Numatytas ir minimalus grupės dydis užsiėmimams – 10 asmenų. </w:t>
      </w:r>
      <w:r w:rsidR="00E4130D" w:rsidRPr="00545CF7">
        <w:rPr>
          <w:rFonts w:ascii="Times New Roman" w:eastAsia="Times New Roman" w:hAnsi="Times New Roman" w:cs="Times New Roman"/>
          <w:sz w:val="24"/>
          <w:szCs w:val="24"/>
          <w:lang w:eastAsia="lt-LT"/>
        </w:rPr>
        <w:t xml:space="preserve">Viešojo pirkimo metu sudarytos 2022-04-04 sutarties Nr. 26-205 sąlygos numatė, kad 1 val. iš šio tiekėjo perkamų taškavimo mokymo paslaugų įkainis yra 40 EUR. </w:t>
      </w:r>
      <w:r w:rsidR="00C12C28">
        <w:rPr>
          <w:rFonts w:ascii="Times New Roman" w:eastAsia="Times New Roman" w:hAnsi="Times New Roman" w:cs="Times New Roman"/>
          <w:sz w:val="24"/>
          <w:szCs w:val="24"/>
          <w:lang w:eastAsia="lt-LT"/>
        </w:rPr>
        <w:t>K</w:t>
      </w:r>
      <w:r w:rsidR="002A5B95">
        <w:rPr>
          <w:rFonts w:ascii="Times New Roman" w:eastAsia="Times New Roman" w:hAnsi="Times New Roman" w:cs="Times New Roman"/>
          <w:sz w:val="24"/>
          <w:szCs w:val="24"/>
          <w:lang w:eastAsia="lt-LT"/>
        </w:rPr>
        <w:t xml:space="preserve">ito tiekėjo </w:t>
      </w:r>
      <w:r w:rsidR="00C12C28">
        <w:rPr>
          <w:rFonts w:ascii="Times New Roman" w:eastAsia="Times New Roman" w:hAnsi="Times New Roman" w:cs="Times New Roman"/>
          <w:sz w:val="24"/>
          <w:szCs w:val="24"/>
          <w:lang w:eastAsia="lt-LT"/>
        </w:rPr>
        <w:t xml:space="preserve">viešai prieinamame </w:t>
      </w:r>
      <w:r w:rsidR="002A5B95">
        <w:rPr>
          <w:rFonts w:ascii="Times New Roman" w:eastAsia="Times New Roman" w:hAnsi="Times New Roman" w:cs="Times New Roman"/>
          <w:sz w:val="24"/>
          <w:szCs w:val="24"/>
          <w:lang w:eastAsia="lt-LT"/>
        </w:rPr>
        <w:t>skelbime apie 2021-06-12 taškavimo mokymo renginį nurodoma, kad toks renginys 1 dalyviui už 4 val. kain</w:t>
      </w:r>
      <w:r w:rsidR="00B46EAA">
        <w:rPr>
          <w:rFonts w:ascii="Times New Roman" w:eastAsia="Times New Roman" w:hAnsi="Times New Roman" w:cs="Times New Roman"/>
          <w:sz w:val="24"/>
          <w:szCs w:val="24"/>
          <w:lang w:eastAsia="lt-LT"/>
        </w:rPr>
        <w:t>avo</w:t>
      </w:r>
      <w:r w:rsidR="002A5B95">
        <w:rPr>
          <w:rFonts w:ascii="Times New Roman" w:eastAsia="Times New Roman" w:hAnsi="Times New Roman" w:cs="Times New Roman"/>
          <w:sz w:val="24"/>
          <w:szCs w:val="24"/>
          <w:lang w:eastAsia="lt-LT"/>
        </w:rPr>
        <w:t xml:space="preserve"> 30 EUR, t. y. 1 val. renginio </w:t>
      </w:r>
      <w:r w:rsidR="00781C19">
        <w:rPr>
          <w:rFonts w:ascii="Times New Roman" w:eastAsia="Times New Roman" w:hAnsi="Times New Roman" w:cs="Times New Roman"/>
          <w:sz w:val="24"/>
          <w:szCs w:val="24"/>
          <w:lang w:eastAsia="lt-LT"/>
        </w:rPr>
        <w:t>įkainį sudaro</w:t>
      </w:r>
      <w:r w:rsidR="002A5B95">
        <w:rPr>
          <w:rFonts w:ascii="Times New Roman" w:eastAsia="Times New Roman" w:hAnsi="Times New Roman" w:cs="Times New Roman"/>
          <w:sz w:val="24"/>
          <w:szCs w:val="24"/>
          <w:lang w:eastAsia="lt-LT"/>
        </w:rPr>
        <w:t xml:space="preserve"> 7,5 EUR. </w:t>
      </w:r>
    </w:p>
    <w:p w14:paraId="1F6F8D7A" w14:textId="5B2865CB" w:rsidR="001B180B" w:rsidRDefault="002A5B95" w:rsidP="001B180B">
      <w:pPr>
        <w:spacing w:line="36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Aptariamo viešojo pirkimo t</w:t>
      </w:r>
      <w:r w:rsidR="00E4130D" w:rsidRPr="00545CF7">
        <w:rPr>
          <w:rFonts w:ascii="Times New Roman" w:eastAsia="Times New Roman" w:hAnsi="Times New Roman" w:cs="Times New Roman"/>
          <w:sz w:val="24"/>
          <w:szCs w:val="24"/>
          <w:lang w:eastAsia="lt-LT"/>
        </w:rPr>
        <w:t xml:space="preserve">echninėje specifikacijoje numatyta, kad užsiėmimo metu gali dalyvauti iki 4 asmenų. </w:t>
      </w:r>
      <w:r w:rsidR="005761DC" w:rsidRPr="00545CF7">
        <w:rPr>
          <w:rFonts w:ascii="Times New Roman" w:eastAsia="Times New Roman" w:hAnsi="Times New Roman" w:cs="Times New Roman"/>
          <w:sz w:val="24"/>
          <w:szCs w:val="24"/>
          <w:lang w:eastAsia="lt-LT"/>
        </w:rPr>
        <w:t>Pažymėtina, kad išanalizavę pateiktus</w:t>
      </w:r>
      <w:r w:rsidR="005761DC" w:rsidRPr="008424F9">
        <w:rPr>
          <w:rStyle w:val="Puslapioinaosnuoroda"/>
          <w:rFonts w:ascii="Times New Roman" w:eastAsia="Times New Roman" w:hAnsi="Times New Roman" w:cs="Times New Roman"/>
          <w:sz w:val="24"/>
          <w:szCs w:val="24"/>
          <w:lang w:eastAsia="lt-LT"/>
        </w:rPr>
        <w:footnoteReference w:id="46"/>
      </w:r>
      <w:r w:rsidR="005761DC" w:rsidRPr="008424F9">
        <w:rPr>
          <w:rFonts w:ascii="Times New Roman" w:eastAsia="Times New Roman" w:hAnsi="Times New Roman" w:cs="Times New Roman"/>
          <w:sz w:val="24"/>
          <w:szCs w:val="24"/>
          <w:lang w:eastAsia="lt-LT"/>
        </w:rPr>
        <w:t xml:space="preserve"> Druskininkų SA </w:t>
      </w:r>
      <w:r w:rsidR="003F3941" w:rsidRPr="008424F9">
        <w:rPr>
          <w:rFonts w:ascii="Times New Roman" w:eastAsia="Times New Roman" w:hAnsi="Times New Roman" w:cs="Times New Roman"/>
          <w:sz w:val="24"/>
          <w:szCs w:val="24"/>
          <w:lang w:eastAsia="lt-LT"/>
        </w:rPr>
        <w:t xml:space="preserve">minėtų </w:t>
      </w:r>
      <w:r w:rsidR="005761DC" w:rsidRPr="00545CF7">
        <w:rPr>
          <w:rFonts w:ascii="Times New Roman" w:eastAsia="Times New Roman" w:hAnsi="Times New Roman" w:cs="Times New Roman"/>
          <w:sz w:val="24"/>
          <w:szCs w:val="24"/>
          <w:lang w:eastAsia="lt-LT"/>
        </w:rPr>
        <w:t xml:space="preserve">mokymų dalyvių sąrašus nustatėme, kad </w:t>
      </w:r>
      <w:r w:rsidR="0044556D" w:rsidRPr="00545CF7">
        <w:rPr>
          <w:rFonts w:ascii="Times New Roman" w:eastAsia="Times New Roman" w:hAnsi="Times New Roman" w:cs="Times New Roman"/>
          <w:sz w:val="24"/>
          <w:szCs w:val="24"/>
          <w:lang w:eastAsia="lt-LT"/>
        </w:rPr>
        <w:t xml:space="preserve">pvz. 2022 m. balandžio mėnesį įvyko 13 taškavimo mokymų, iš jų 9 mokymus lankė 2 dalyviai, </w:t>
      </w:r>
      <w:r w:rsidR="001B180B" w:rsidRPr="00545CF7">
        <w:rPr>
          <w:rFonts w:ascii="Times New Roman" w:eastAsia="Times New Roman" w:hAnsi="Times New Roman" w:cs="Times New Roman"/>
          <w:sz w:val="24"/>
          <w:szCs w:val="24"/>
          <w:lang w:eastAsia="lt-LT"/>
        </w:rPr>
        <w:t xml:space="preserve">o </w:t>
      </w:r>
      <w:r w:rsidR="0044556D" w:rsidRPr="00545CF7">
        <w:rPr>
          <w:rFonts w:ascii="Times New Roman" w:eastAsia="Times New Roman" w:hAnsi="Times New Roman" w:cs="Times New Roman"/>
          <w:sz w:val="24"/>
          <w:szCs w:val="24"/>
          <w:lang w:eastAsia="lt-LT"/>
        </w:rPr>
        <w:t xml:space="preserve">likusius 4 mokymus – 1 dalyvis. Vieno mokymo trukmė </w:t>
      </w:r>
      <w:r w:rsidR="001B180B" w:rsidRPr="00545CF7">
        <w:rPr>
          <w:rFonts w:ascii="Times New Roman" w:eastAsia="Times New Roman" w:hAnsi="Times New Roman" w:cs="Times New Roman"/>
          <w:sz w:val="24"/>
          <w:szCs w:val="24"/>
          <w:lang w:eastAsia="lt-LT"/>
        </w:rPr>
        <w:t xml:space="preserve">apie </w:t>
      </w:r>
      <w:r w:rsidR="0044556D" w:rsidRPr="00545CF7">
        <w:rPr>
          <w:rFonts w:ascii="Times New Roman" w:eastAsia="Times New Roman" w:hAnsi="Times New Roman" w:cs="Times New Roman"/>
          <w:sz w:val="24"/>
          <w:szCs w:val="24"/>
          <w:lang w:eastAsia="lt-LT"/>
        </w:rPr>
        <w:t>2 val.</w:t>
      </w:r>
      <w:r w:rsidR="00BA32F1" w:rsidRPr="00545CF7">
        <w:rPr>
          <w:rFonts w:ascii="Times New Roman" w:eastAsia="Times New Roman" w:hAnsi="Times New Roman" w:cs="Times New Roman"/>
          <w:sz w:val="24"/>
          <w:szCs w:val="24"/>
          <w:lang w:eastAsia="lt-LT"/>
        </w:rPr>
        <w:t xml:space="preserve"> Iš viso mokymus lankė trys fiziniai asmenys.</w:t>
      </w:r>
      <w:r w:rsidR="001B180B" w:rsidRPr="00545CF7">
        <w:rPr>
          <w:rFonts w:ascii="Times New Roman" w:eastAsia="Times New Roman" w:hAnsi="Times New Roman" w:cs="Times New Roman"/>
          <w:sz w:val="24"/>
          <w:szCs w:val="24"/>
          <w:lang w:eastAsia="lt-LT"/>
        </w:rPr>
        <w:t xml:space="preserve"> 2022 m. balandžio mėnesį suteiktų paslaugų perdavimo-priėmimo akte Nr. 1 pažymėta, kad paslaugų teikėjas pravedė 26 valandas užsiėmimų, kurių bendra kaina 1040 EUR. Žemiau teikiame kainų (t. y. paskelbtos viešojoje erdvėje ir numatytos 2022-04-04 paslaugų pirkimo sutartyje Nr. 26-205) palyginimą:</w:t>
      </w:r>
    </w:p>
    <w:p w14:paraId="37D60845" w14:textId="77777777" w:rsidR="00217FFD" w:rsidRDefault="00217FFD" w:rsidP="001B180B">
      <w:pPr>
        <w:spacing w:line="360" w:lineRule="auto"/>
        <w:ind w:firstLine="851"/>
        <w:contextualSpacing/>
        <w:jc w:val="both"/>
        <w:rPr>
          <w:rFonts w:ascii="Times New Roman" w:eastAsia="Times New Roman" w:hAnsi="Times New Roman" w:cs="Times New Roman"/>
          <w:sz w:val="24"/>
          <w:szCs w:val="24"/>
          <w:lang w:eastAsia="lt-LT"/>
        </w:rPr>
      </w:pPr>
    </w:p>
    <w:tbl>
      <w:tblPr>
        <w:tblStyle w:val="Lentelstinklelis"/>
        <w:tblW w:w="9208" w:type="dxa"/>
        <w:jc w:val="center"/>
        <w:tblLook w:val="04A0" w:firstRow="1" w:lastRow="0" w:firstColumn="1" w:lastColumn="0" w:noHBand="0" w:noVBand="1"/>
      </w:tblPr>
      <w:tblGrid>
        <w:gridCol w:w="1688"/>
        <w:gridCol w:w="2686"/>
        <w:gridCol w:w="2417"/>
        <w:gridCol w:w="2417"/>
      </w:tblGrid>
      <w:tr w:rsidR="00A44B3A" w:rsidRPr="00545CF7" w14:paraId="0E3C970C" w14:textId="3B7CE146" w:rsidTr="00247797">
        <w:trPr>
          <w:jc w:val="center"/>
        </w:trPr>
        <w:tc>
          <w:tcPr>
            <w:tcW w:w="1688" w:type="dxa"/>
            <w:vAlign w:val="center"/>
          </w:tcPr>
          <w:p w14:paraId="51080072" w14:textId="5CB60806" w:rsidR="00A44B3A" w:rsidRPr="00545CF7" w:rsidRDefault="00A44B3A" w:rsidP="00A44B3A">
            <w:pPr>
              <w:contextualSpacing/>
              <w:jc w:val="center"/>
              <w:rPr>
                <w:rFonts w:ascii="Times New Roman" w:eastAsia="Times New Roman" w:hAnsi="Times New Roman" w:cs="Times New Roman"/>
                <w:b/>
                <w:bCs/>
                <w:sz w:val="24"/>
                <w:szCs w:val="24"/>
                <w:lang w:eastAsia="lt-LT"/>
              </w:rPr>
            </w:pPr>
            <w:r w:rsidRPr="00545CF7">
              <w:rPr>
                <w:rFonts w:ascii="Times New Roman" w:eastAsia="Times New Roman" w:hAnsi="Times New Roman" w:cs="Times New Roman"/>
                <w:b/>
                <w:bCs/>
                <w:sz w:val="24"/>
                <w:szCs w:val="24"/>
                <w:lang w:eastAsia="lt-LT"/>
              </w:rPr>
              <w:t>Vertinimo kriterijai</w:t>
            </w:r>
          </w:p>
        </w:tc>
        <w:tc>
          <w:tcPr>
            <w:tcW w:w="2686" w:type="dxa"/>
            <w:vAlign w:val="center"/>
          </w:tcPr>
          <w:p w14:paraId="2CC44AD6" w14:textId="2494FB5E" w:rsidR="00A44B3A" w:rsidRPr="00545CF7" w:rsidRDefault="00A44B3A" w:rsidP="00A44B3A">
            <w:pPr>
              <w:contextualSpacing/>
              <w:jc w:val="center"/>
              <w:rPr>
                <w:rFonts w:ascii="Times New Roman" w:eastAsia="Times New Roman" w:hAnsi="Times New Roman" w:cs="Times New Roman"/>
                <w:b/>
                <w:bCs/>
                <w:sz w:val="24"/>
                <w:szCs w:val="24"/>
                <w:lang w:eastAsia="lt-LT"/>
              </w:rPr>
            </w:pPr>
            <w:r w:rsidRPr="00545CF7">
              <w:rPr>
                <w:rFonts w:ascii="Times New Roman" w:eastAsia="Times New Roman" w:hAnsi="Times New Roman" w:cs="Times New Roman"/>
                <w:b/>
                <w:bCs/>
                <w:sz w:val="24"/>
                <w:szCs w:val="24"/>
                <w:lang w:eastAsia="lt-LT"/>
              </w:rPr>
              <w:t>Viešojoje erdvėje numatytos sąlygos</w:t>
            </w:r>
            <w:r>
              <w:rPr>
                <w:rFonts w:ascii="Times New Roman" w:eastAsia="Times New Roman" w:hAnsi="Times New Roman" w:cs="Times New Roman"/>
                <w:b/>
                <w:bCs/>
                <w:sz w:val="24"/>
                <w:szCs w:val="24"/>
                <w:lang w:eastAsia="lt-LT"/>
              </w:rPr>
              <w:t xml:space="preserve"> (informacija skelbiama apie 2021-06-12 mokymo renginį)</w:t>
            </w:r>
          </w:p>
        </w:tc>
        <w:tc>
          <w:tcPr>
            <w:tcW w:w="2417" w:type="dxa"/>
            <w:vAlign w:val="center"/>
          </w:tcPr>
          <w:p w14:paraId="49DB945F" w14:textId="654EC850" w:rsidR="00A44B3A" w:rsidRPr="00545CF7" w:rsidRDefault="00A44B3A" w:rsidP="00A44B3A">
            <w:pPr>
              <w:contextualSpacing/>
              <w:jc w:val="center"/>
              <w:rPr>
                <w:rFonts w:ascii="Times New Roman" w:eastAsia="Times New Roman" w:hAnsi="Times New Roman" w:cs="Times New Roman"/>
                <w:b/>
                <w:bCs/>
                <w:sz w:val="24"/>
                <w:szCs w:val="24"/>
                <w:lang w:eastAsia="lt-LT"/>
              </w:rPr>
            </w:pPr>
            <w:r w:rsidRPr="00545CF7">
              <w:rPr>
                <w:rFonts w:ascii="Times New Roman" w:eastAsia="Times New Roman" w:hAnsi="Times New Roman" w:cs="Times New Roman"/>
                <w:b/>
                <w:bCs/>
                <w:sz w:val="24"/>
                <w:szCs w:val="24"/>
                <w:lang w:eastAsia="lt-LT"/>
              </w:rPr>
              <w:t>2022-04-04 paslaugų pirkimo sutartyje Nr. 26-205 numatytos sąlygos</w:t>
            </w:r>
          </w:p>
        </w:tc>
        <w:tc>
          <w:tcPr>
            <w:tcW w:w="2417" w:type="dxa"/>
            <w:vAlign w:val="center"/>
          </w:tcPr>
          <w:p w14:paraId="16A6CA2D" w14:textId="7103C63C" w:rsidR="00A44B3A" w:rsidRPr="00545CF7" w:rsidRDefault="00A44B3A" w:rsidP="00A44B3A">
            <w:pPr>
              <w:contextualSpacing/>
              <w:jc w:val="center"/>
              <w:rPr>
                <w:rFonts w:ascii="Times New Roman" w:eastAsia="Times New Roman" w:hAnsi="Times New Roman" w:cs="Times New Roman"/>
                <w:b/>
                <w:bCs/>
                <w:sz w:val="24"/>
                <w:szCs w:val="24"/>
                <w:lang w:eastAsia="lt-LT"/>
              </w:rPr>
            </w:pPr>
            <w:r w:rsidRPr="00545CF7">
              <w:rPr>
                <w:rFonts w:ascii="Times New Roman" w:eastAsia="Times New Roman" w:hAnsi="Times New Roman" w:cs="Times New Roman"/>
                <w:b/>
                <w:bCs/>
                <w:sz w:val="24"/>
                <w:szCs w:val="24"/>
                <w:lang w:eastAsia="lt-LT"/>
              </w:rPr>
              <w:t>Viešojoje erdvėje numatytos sąlygos</w:t>
            </w:r>
            <w:r>
              <w:rPr>
                <w:rFonts w:ascii="Times New Roman" w:eastAsia="Times New Roman" w:hAnsi="Times New Roman" w:cs="Times New Roman"/>
                <w:b/>
                <w:bCs/>
                <w:sz w:val="24"/>
                <w:szCs w:val="24"/>
                <w:lang w:eastAsia="lt-LT"/>
              </w:rPr>
              <w:t xml:space="preserve"> (informacija skelbiama nuo 2022-06-30)</w:t>
            </w:r>
          </w:p>
        </w:tc>
      </w:tr>
      <w:tr w:rsidR="00A44B3A" w:rsidRPr="00545CF7" w14:paraId="4B43AE93" w14:textId="30ADE0D7" w:rsidTr="00247797">
        <w:trPr>
          <w:jc w:val="center"/>
        </w:trPr>
        <w:tc>
          <w:tcPr>
            <w:tcW w:w="1688" w:type="dxa"/>
            <w:vAlign w:val="center"/>
          </w:tcPr>
          <w:p w14:paraId="457B657A" w14:textId="457DBE79" w:rsidR="00A44B3A" w:rsidRPr="00545CF7" w:rsidRDefault="00A44B3A" w:rsidP="00A44B3A">
            <w:pPr>
              <w:contextualSpacing/>
              <w:jc w:val="both"/>
              <w:rPr>
                <w:rFonts w:ascii="Times New Roman" w:eastAsia="Times New Roman" w:hAnsi="Times New Roman" w:cs="Times New Roman"/>
                <w:sz w:val="24"/>
                <w:szCs w:val="24"/>
                <w:lang w:eastAsia="lt-LT"/>
              </w:rPr>
            </w:pPr>
            <w:r w:rsidRPr="008424F9">
              <w:rPr>
                <w:rFonts w:ascii="Times New Roman" w:eastAsia="Times New Roman" w:hAnsi="Times New Roman" w:cs="Times New Roman"/>
                <w:sz w:val="24"/>
                <w:szCs w:val="24"/>
                <w:lang w:eastAsia="lt-LT"/>
              </w:rPr>
              <w:t>Kainos nustatymo būdas</w:t>
            </w:r>
          </w:p>
        </w:tc>
        <w:tc>
          <w:tcPr>
            <w:tcW w:w="2686" w:type="dxa"/>
            <w:vAlign w:val="center"/>
          </w:tcPr>
          <w:p w14:paraId="68EEE324" w14:textId="1327180A" w:rsidR="00A44B3A" w:rsidRPr="00545CF7" w:rsidRDefault="00A44B3A" w:rsidP="00A44B3A">
            <w:pPr>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 EUR/asmeniui</w:t>
            </w:r>
          </w:p>
        </w:tc>
        <w:tc>
          <w:tcPr>
            <w:tcW w:w="2417" w:type="dxa"/>
            <w:vAlign w:val="center"/>
          </w:tcPr>
          <w:p w14:paraId="7F08BE8E" w14:textId="0739EEAF" w:rsidR="00A44B3A" w:rsidRDefault="00A44B3A" w:rsidP="00A44B3A">
            <w:pPr>
              <w:contextualSpacing/>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40 EUR/val.</w:t>
            </w:r>
          </w:p>
        </w:tc>
        <w:tc>
          <w:tcPr>
            <w:tcW w:w="2417" w:type="dxa"/>
            <w:vAlign w:val="center"/>
          </w:tcPr>
          <w:p w14:paraId="762D366A" w14:textId="1AE04317" w:rsidR="00A44B3A" w:rsidRPr="00545CF7" w:rsidRDefault="00A44B3A" w:rsidP="00A44B3A">
            <w:pPr>
              <w:contextualSpacing/>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10 EUR/asmeniui</w:t>
            </w:r>
          </w:p>
        </w:tc>
      </w:tr>
      <w:tr w:rsidR="00A44B3A" w:rsidRPr="00545CF7" w14:paraId="71C8960A" w14:textId="62965B9A" w:rsidTr="00247797">
        <w:trPr>
          <w:jc w:val="center"/>
        </w:trPr>
        <w:tc>
          <w:tcPr>
            <w:tcW w:w="1688" w:type="dxa"/>
            <w:vAlign w:val="center"/>
          </w:tcPr>
          <w:p w14:paraId="7E8D07CD" w14:textId="0FE1239E" w:rsidR="00A44B3A" w:rsidRPr="00545CF7" w:rsidRDefault="00A44B3A" w:rsidP="00A44B3A">
            <w:pPr>
              <w:contextualSpacing/>
              <w:jc w:val="both"/>
              <w:rPr>
                <w:rFonts w:ascii="Times New Roman" w:eastAsia="Times New Roman" w:hAnsi="Times New Roman" w:cs="Times New Roman"/>
                <w:sz w:val="24"/>
                <w:szCs w:val="24"/>
                <w:lang w:eastAsia="lt-LT"/>
              </w:rPr>
            </w:pPr>
            <w:r w:rsidRPr="008424F9">
              <w:rPr>
                <w:rFonts w:ascii="Times New Roman" w:eastAsia="Times New Roman" w:hAnsi="Times New Roman" w:cs="Times New Roman"/>
                <w:sz w:val="24"/>
                <w:szCs w:val="24"/>
                <w:lang w:eastAsia="lt-LT"/>
              </w:rPr>
              <w:t>Užsiėmimo t</w:t>
            </w:r>
            <w:r w:rsidRPr="00545CF7">
              <w:rPr>
                <w:rFonts w:ascii="Times New Roman" w:eastAsia="Times New Roman" w:hAnsi="Times New Roman" w:cs="Times New Roman"/>
                <w:sz w:val="24"/>
                <w:szCs w:val="24"/>
                <w:lang w:eastAsia="lt-LT"/>
              </w:rPr>
              <w:t>rukmė</w:t>
            </w:r>
          </w:p>
        </w:tc>
        <w:tc>
          <w:tcPr>
            <w:tcW w:w="2686" w:type="dxa"/>
            <w:vAlign w:val="center"/>
          </w:tcPr>
          <w:p w14:paraId="452BA9FF" w14:textId="3C37F8B3" w:rsidR="00A44B3A" w:rsidRPr="00545CF7" w:rsidRDefault="00A44B3A" w:rsidP="00A44B3A">
            <w:pPr>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val.</w:t>
            </w:r>
          </w:p>
        </w:tc>
        <w:tc>
          <w:tcPr>
            <w:tcW w:w="2417" w:type="dxa"/>
            <w:vAlign w:val="center"/>
          </w:tcPr>
          <w:p w14:paraId="7E553245" w14:textId="54866213" w:rsidR="00A44B3A" w:rsidRDefault="00A44B3A" w:rsidP="00A44B3A">
            <w:pPr>
              <w:contextualSpacing/>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2 val.</w:t>
            </w:r>
          </w:p>
        </w:tc>
        <w:tc>
          <w:tcPr>
            <w:tcW w:w="2417" w:type="dxa"/>
            <w:vAlign w:val="center"/>
          </w:tcPr>
          <w:p w14:paraId="33EB6824" w14:textId="287A8560" w:rsidR="00A44B3A" w:rsidRPr="00545CF7" w:rsidRDefault="00A44B3A" w:rsidP="00A44B3A">
            <w:pPr>
              <w:contextualSpacing/>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2-3 val.</w:t>
            </w:r>
          </w:p>
        </w:tc>
      </w:tr>
      <w:tr w:rsidR="00A44B3A" w:rsidRPr="00545CF7" w14:paraId="23B303A4" w14:textId="1BB67047" w:rsidTr="00247797">
        <w:trPr>
          <w:jc w:val="center"/>
        </w:trPr>
        <w:tc>
          <w:tcPr>
            <w:tcW w:w="1688" w:type="dxa"/>
            <w:vAlign w:val="center"/>
          </w:tcPr>
          <w:p w14:paraId="22FA4112" w14:textId="77777777" w:rsidR="00A44B3A" w:rsidRDefault="00A44B3A" w:rsidP="00A44B3A">
            <w:pPr>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Užsiėmimo</w:t>
            </w:r>
          </w:p>
          <w:p w14:paraId="13259112" w14:textId="5E8832E4" w:rsidR="00A44B3A" w:rsidRPr="008424F9" w:rsidRDefault="00A44B3A" w:rsidP="00A44B3A">
            <w:pPr>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valandos kaina</w:t>
            </w:r>
          </w:p>
        </w:tc>
        <w:tc>
          <w:tcPr>
            <w:tcW w:w="2686" w:type="dxa"/>
            <w:vAlign w:val="center"/>
          </w:tcPr>
          <w:p w14:paraId="63CBFCED" w14:textId="7C7374FD" w:rsidR="00A44B3A" w:rsidRDefault="00A44B3A" w:rsidP="00A44B3A">
            <w:pPr>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 EUR</w:t>
            </w:r>
          </w:p>
        </w:tc>
        <w:tc>
          <w:tcPr>
            <w:tcW w:w="2417" w:type="dxa"/>
            <w:vAlign w:val="center"/>
          </w:tcPr>
          <w:p w14:paraId="4B95450E" w14:textId="426D5D13" w:rsidR="00A44B3A" w:rsidRDefault="00A44B3A" w:rsidP="00A44B3A">
            <w:pPr>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 EUR</w:t>
            </w:r>
          </w:p>
        </w:tc>
        <w:tc>
          <w:tcPr>
            <w:tcW w:w="2417" w:type="dxa"/>
            <w:vAlign w:val="center"/>
          </w:tcPr>
          <w:p w14:paraId="4D92D7B0" w14:textId="7F5B7A4E" w:rsidR="00A44B3A" w:rsidRDefault="00A44B3A" w:rsidP="00A44B3A">
            <w:pPr>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 1,3 EUR iki 5 EUR</w:t>
            </w:r>
          </w:p>
        </w:tc>
      </w:tr>
      <w:tr w:rsidR="00A44B3A" w:rsidRPr="00545CF7" w14:paraId="1CC19F19" w14:textId="704C46FD" w:rsidTr="00247797">
        <w:trPr>
          <w:jc w:val="center"/>
        </w:trPr>
        <w:tc>
          <w:tcPr>
            <w:tcW w:w="1688" w:type="dxa"/>
            <w:vAlign w:val="center"/>
          </w:tcPr>
          <w:p w14:paraId="08264099" w14:textId="23161CF8" w:rsidR="00A44B3A" w:rsidRPr="00545CF7" w:rsidRDefault="00A44B3A" w:rsidP="00A44B3A">
            <w:pPr>
              <w:contextualSpacing/>
              <w:jc w:val="both"/>
              <w:rPr>
                <w:rFonts w:ascii="Times New Roman" w:eastAsia="Times New Roman" w:hAnsi="Times New Roman" w:cs="Times New Roman"/>
                <w:sz w:val="24"/>
                <w:szCs w:val="24"/>
                <w:lang w:eastAsia="lt-LT"/>
              </w:rPr>
            </w:pPr>
            <w:r w:rsidRPr="008424F9">
              <w:rPr>
                <w:rFonts w:ascii="Times New Roman" w:eastAsia="Times New Roman" w:hAnsi="Times New Roman" w:cs="Times New Roman"/>
                <w:sz w:val="24"/>
                <w:szCs w:val="24"/>
                <w:lang w:eastAsia="lt-LT"/>
              </w:rPr>
              <w:t>Galimas g</w:t>
            </w:r>
            <w:r w:rsidRPr="00545CF7">
              <w:rPr>
                <w:rFonts w:ascii="Times New Roman" w:eastAsia="Times New Roman" w:hAnsi="Times New Roman" w:cs="Times New Roman"/>
                <w:sz w:val="24"/>
                <w:szCs w:val="24"/>
                <w:lang w:eastAsia="lt-LT"/>
              </w:rPr>
              <w:t>rupės dydis</w:t>
            </w:r>
          </w:p>
        </w:tc>
        <w:tc>
          <w:tcPr>
            <w:tcW w:w="2686" w:type="dxa"/>
            <w:vAlign w:val="center"/>
          </w:tcPr>
          <w:p w14:paraId="345A8C82" w14:textId="7A4E6ED0" w:rsidR="00A44B3A" w:rsidRPr="00545CF7" w:rsidRDefault="00A44B3A" w:rsidP="00A44B3A">
            <w:pPr>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2417" w:type="dxa"/>
            <w:vAlign w:val="center"/>
          </w:tcPr>
          <w:p w14:paraId="78988A80" w14:textId="77777777" w:rsidR="00A44B3A" w:rsidRPr="00545CF7" w:rsidRDefault="00A44B3A" w:rsidP="00A44B3A">
            <w:pPr>
              <w:contextualSpacing/>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Maksimalus asmenų skaičius –</w:t>
            </w:r>
          </w:p>
          <w:p w14:paraId="300FFCDD" w14:textId="0F064039" w:rsidR="00A44B3A" w:rsidRDefault="00A44B3A" w:rsidP="00A44B3A">
            <w:pPr>
              <w:contextualSpacing/>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4</w:t>
            </w:r>
          </w:p>
        </w:tc>
        <w:tc>
          <w:tcPr>
            <w:tcW w:w="2417" w:type="dxa"/>
            <w:vAlign w:val="center"/>
          </w:tcPr>
          <w:p w14:paraId="736FF8A5" w14:textId="77777777" w:rsidR="00A44B3A" w:rsidRPr="00545CF7" w:rsidRDefault="00A44B3A" w:rsidP="00A44B3A">
            <w:pPr>
              <w:contextualSpacing/>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Minimalus asmenų skaičius –</w:t>
            </w:r>
          </w:p>
          <w:p w14:paraId="07EB652E" w14:textId="29A2CAF4" w:rsidR="00A44B3A" w:rsidRPr="00545CF7" w:rsidRDefault="00A44B3A" w:rsidP="00A44B3A">
            <w:pPr>
              <w:contextualSpacing/>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10</w:t>
            </w:r>
            <w:r>
              <w:rPr>
                <w:rFonts w:ascii="Times New Roman" w:eastAsia="Times New Roman" w:hAnsi="Times New Roman" w:cs="Times New Roman"/>
                <w:sz w:val="24"/>
                <w:szCs w:val="24"/>
                <w:lang w:eastAsia="lt-LT"/>
              </w:rPr>
              <w:t>, maksimalus asmenų skaičius 20</w:t>
            </w:r>
          </w:p>
        </w:tc>
      </w:tr>
      <w:tr w:rsidR="00A44B3A" w:rsidRPr="00545CF7" w14:paraId="3DFCDFFF" w14:textId="3FD4AE2E" w:rsidTr="00247797">
        <w:trPr>
          <w:jc w:val="center"/>
        </w:trPr>
        <w:tc>
          <w:tcPr>
            <w:tcW w:w="1688" w:type="dxa"/>
            <w:vAlign w:val="center"/>
          </w:tcPr>
          <w:p w14:paraId="7E235C0C" w14:textId="6932AF90" w:rsidR="00A44B3A" w:rsidRPr="00545CF7" w:rsidRDefault="00A44B3A" w:rsidP="00A44B3A">
            <w:pPr>
              <w:contextualSpacing/>
              <w:jc w:val="both"/>
              <w:rPr>
                <w:rFonts w:ascii="Times New Roman" w:eastAsia="Times New Roman" w:hAnsi="Times New Roman" w:cs="Times New Roman"/>
                <w:sz w:val="24"/>
                <w:szCs w:val="24"/>
                <w:lang w:eastAsia="lt-LT"/>
              </w:rPr>
            </w:pPr>
            <w:r w:rsidRPr="008424F9">
              <w:rPr>
                <w:rFonts w:ascii="Times New Roman" w:eastAsia="Times New Roman" w:hAnsi="Times New Roman" w:cs="Times New Roman"/>
                <w:sz w:val="24"/>
                <w:szCs w:val="24"/>
                <w:lang w:eastAsia="lt-LT"/>
              </w:rPr>
              <w:lastRenderedPageBreak/>
              <w:t xml:space="preserve">Vieno užsiėmimo sąnaudos </w:t>
            </w:r>
            <w:r w:rsidRPr="00545CF7">
              <w:rPr>
                <w:rFonts w:ascii="Times New Roman" w:eastAsia="Times New Roman" w:hAnsi="Times New Roman" w:cs="Times New Roman"/>
                <w:sz w:val="24"/>
                <w:szCs w:val="24"/>
                <w:lang w:eastAsia="lt-LT"/>
              </w:rPr>
              <w:t>praktikoje</w:t>
            </w:r>
          </w:p>
        </w:tc>
        <w:tc>
          <w:tcPr>
            <w:tcW w:w="2686" w:type="dxa"/>
            <w:vAlign w:val="center"/>
          </w:tcPr>
          <w:p w14:paraId="2AA0EDB2" w14:textId="49316B38" w:rsidR="00A44B3A" w:rsidRPr="00545CF7" w:rsidRDefault="00A44B3A" w:rsidP="00A44B3A">
            <w:pPr>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2417" w:type="dxa"/>
            <w:vAlign w:val="center"/>
          </w:tcPr>
          <w:p w14:paraId="59E3002B" w14:textId="7DDA7796" w:rsidR="00A44B3A" w:rsidRDefault="00A44B3A" w:rsidP="00A44B3A">
            <w:pPr>
              <w:contextualSpacing/>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80 EUR (už 1 ar 2 asmenis)</w:t>
            </w:r>
          </w:p>
        </w:tc>
        <w:tc>
          <w:tcPr>
            <w:tcW w:w="2417" w:type="dxa"/>
            <w:vAlign w:val="center"/>
          </w:tcPr>
          <w:p w14:paraId="36ACA208" w14:textId="6550B39A" w:rsidR="00A44B3A" w:rsidRPr="00545CF7" w:rsidRDefault="00A44B3A" w:rsidP="00A44B3A">
            <w:pPr>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 </w:t>
            </w:r>
            <w:r w:rsidRPr="00545CF7">
              <w:rPr>
                <w:rFonts w:ascii="Times New Roman" w:eastAsia="Times New Roman" w:hAnsi="Times New Roman" w:cs="Times New Roman"/>
                <w:sz w:val="24"/>
                <w:szCs w:val="24"/>
                <w:lang w:eastAsia="lt-LT"/>
              </w:rPr>
              <w:t>100 EUR (už 10 asmenų)</w:t>
            </w:r>
            <w:r>
              <w:rPr>
                <w:rFonts w:ascii="Times New Roman" w:eastAsia="Times New Roman" w:hAnsi="Times New Roman" w:cs="Times New Roman"/>
                <w:sz w:val="24"/>
                <w:szCs w:val="24"/>
                <w:lang w:eastAsia="lt-LT"/>
              </w:rPr>
              <w:t xml:space="preserve"> iki 200 EUR (už 20 asmenų)</w:t>
            </w:r>
          </w:p>
        </w:tc>
      </w:tr>
      <w:tr w:rsidR="00A44B3A" w:rsidRPr="00545CF7" w14:paraId="665CDC70" w14:textId="54423367" w:rsidTr="00247797">
        <w:trPr>
          <w:jc w:val="center"/>
        </w:trPr>
        <w:tc>
          <w:tcPr>
            <w:tcW w:w="1688" w:type="dxa"/>
            <w:vAlign w:val="center"/>
          </w:tcPr>
          <w:p w14:paraId="4BD921D0" w14:textId="5B26BBBC" w:rsidR="00A44B3A" w:rsidRPr="00545CF7" w:rsidRDefault="00A44B3A" w:rsidP="00A44B3A">
            <w:pPr>
              <w:contextualSpacing/>
              <w:jc w:val="both"/>
              <w:rPr>
                <w:rFonts w:ascii="Times New Roman" w:eastAsia="Times New Roman" w:hAnsi="Times New Roman" w:cs="Times New Roman"/>
                <w:sz w:val="24"/>
                <w:szCs w:val="24"/>
                <w:lang w:eastAsia="lt-LT"/>
              </w:rPr>
            </w:pPr>
            <w:r w:rsidRPr="008424F9">
              <w:rPr>
                <w:rFonts w:ascii="Times New Roman" w:eastAsia="Times New Roman" w:hAnsi="Times New Roman" w:cs="Times New Roman"/>
                <w:sz w:val="24"/>
                <w:szCs w:val="24"/>
                <w:lang w:eastAsia="lt-LT"/>
              </w:rPr>
              <w:t>Užsiėmimo</w:t>
            </w:r>
            <w:r w:rsidRPr="00545CF7">
              <w:rPr>
                <w:rFonts w:ascii="Times New Roman" w:eastAsia="Times New Roman" w:hAnsi="Times New Roman" w:cs="Times New Roman"/>
                <w:sz w:val="24"/>
                <w:szCs w:val="24"/>
                <w:lang w:eastAsia="lt-LT"/>
              </w:rPr>
              <w:t xml:space="preserve"> kaina vienam asmeniui</w:t>
            </w:r>
          </w:p>
        </w:tc>
        <w:tc>
          <w:tcPr>
            <w:tcW w:w="2686" w:type="dxa"/>
            <w:vAlign w:val="center"/>
          </w:tcPr>
          <w:p w14:paraId="6CF89478" w14:textId="3DB4FC01" w:rsidR="00A44B3A" w:rsidRPr="00545CF7" w:rsidRDefault="00A44B3A" w:rsidP="00A44B3A">
            <w:pPr>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 EUR</w:t>
            </w:r>
          </w:p>
        </w:tc>
        <w:tc>
          <w:tcPr>
            <w:tcW w:w="2417" w:type="dxa"/>
            <w:vAlign w:val="center"/>
          </w:tcPr>
          <w:p w14:paraId="7A77A8C6" w14:textId="3CED2A39" w:rsidR="00A44B3A" w:rsidRDefault="00A44B3A" w:rsidP="00A44B3A">
            <w:pPr>
              <w:contextualSpacing/>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40</w:t>
            </w:r>
            <w:r w:rsidR="00BD1C92">
              <w:rPr>
                <w:rFonts w:ascii="Times New Roman" w:eastAsia="Times New Roman" w:hAnsi="Times New Roman" w:cs="Times New Roman"/>
                <w:sz w:val="24"/>
                <w:szCs w:val="24"/>
                <w:lang w:eastAsia="lt-LT"/>
              </w:rPr>
              <w:t xml:space="preserve"> EUR arba </w:t>
            </w:r>
            <w:r w:rsidRPr="00545CF7">
              <w:rPr>
                <w:rFonts w:ascii="Times New Roman" w:eastAsia="Times New Roman" w:hAnsi="Times New Roman" w:cs="Times New Roman"/>
                <w:sz w:val="24"/>
                <w:szCs w:val="24"/>
                <w:lang w:eastAsia="lt-LT"/>
              </w:rPr>
              <w:t>80 EUR</w:t>
            </w:r>
          </w:p>
        </w:tc>
        <w:tc>
          <w:tcPr>
            <w:tcW w:w="2417" w:type="dxa"/>
            <w:vAlign w:val="center"/>
          </w:tcPr>
          <w:p w14:paraId="43DAC2F0" w14:textId="6407074A" w:rsidR="00A44B3A" w:rsidRPr="00545CF7" w:rsidRDefault="00A44B3A" w:rsidP="00A44B3A">
            <w:pPr>
              <w:contextualSpacing/>
              <w:jc w:val="center"/>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10 EUR</w:t>
            </w:r>
          </w:p>
        </w:tc>
      </w:tr>
    </w:tbl>
    <w:p w14:paraId="5CEAFE4D" w14:textId="77777777" w:rsidR="001B180B" w:rsidRPr="008424F9" w:rsidRDefault="001B180B" w:rsidP="001B180B">
      <w:pPr>
        <w:spacing w:line="360" w:lineRule="auto"/>
        <w:ind w:firstLine="851"/>
        <w:contextualSpacing/>
        <w:jc w:val="both"/>
        <w:rPr>
          <w:rFonts w:ascii="Times New Roman" w:eastAsia="Times New Roman" w:hAnsi="Times New Roman" w:cs="Times New Roman"/>
          <w:sz w:val="24"/>
          <w:szCs w:val="24"/>
          <w:lang w:eastAsia="lt-LT"/>
        </w:rPr>
      </w:pPr>
    </w:p>
    <w:p w14:paraId="7C8238E6" w14:textId="15922A24" w:rsidR="002A5B95" w:rsidRDefault="001B180B" w:rsidP="00DB1D8A">
      <w:pPr>
        <w:spacing w:after="0" w:line="360" w:lineRule="auto"/>
        <w:ind w:firstLine="850"/>
        <w:contextualSpacing/>
        <w:jc w:val="both"/>
        <w:rPr>
          <w:rFonts w:ascii="Times New Roman" w:hAnsi="Times New Roman" w:cs="Times New Roman"/>
          <w:sz w:val="24"/>
          <w:szCs w:val="24"/>
        </w:rPr>
      </w:pPr>
      <w:r w:rsidRPr="00545CF7">
        <w:rPr>
          <w:rFonts w:ascii="Times New Roman" w:hAnsi="Times New Roman" w:cs="Times New Roman"/>
          <w:sz w:val="24"/>
          <w:szCs w:val="24"/>
        </w:rPr>
        <w:t>Vertiname, kad situacija, kai viešojo pirkimo būdu įsigyjam</w:t>
      </w:r>
      <w:r w:rsidR="00947D90">
        <w:rPr>
          <w:rFonts w:ascii="Times New Roman" w:hAnsi="Times New Roman" w:cs="Times New Roman"/>
          <w:sz w:val="24"/>
          <w:szCs w:val="24"/>
        </w:rPr>
        <w:t>os</w:t>
      </w:r>
      <w:r w:rsidRPr="00545CF7">
        <w:rPr>
          <w:rFonts w:ascii="Times New Roman" w:hAnsi="Times New Roman" w:cs="Times New Roman"/>
          <w:sz w:val="24"/>
          <w:szCs w:val="24"/>
        </w:rPr>
        <w:t xml:space="preserve"> paslaug</w:t>
      </w:r>
      <w:r w:rsidR="00947D90">
        <w:rPr>
          <w:rFonts w:ascii="Times New Roman" w:hAnsi="Times New Roman" w:cs="Times New Roman"/>
          <w:sz w:val="24"/>
          <w:szCs w:val="24"/>
        </w:rPr>
        <w:t>os valandinis įkainis</w:t>
      </w:r>
      <w:r w:rsidR="00DD6AD0">
        <w:rPr>
          <w:rFonts w:ascii="Times New Roman" w:hAnsi="Times New Roman" w:cs="Times New Roman"/>
          <w:sz w:val="24"/>
          <w:szCs w:val="24"/>
        </w:rPr>
        <w:t xml:space="preserve"> (40 EUR/val.)</w:t>
      </w:r>
      <w:r w:rsidRPr="00545CF7">
        <w:rPr>
          <w:rFonts w:ascii="Times New Roman" w:hAnsi="Times New Roman" w:cs="Times New Roman"/>
          <w:sz w:val="24"/>
          <w:szCs w:val="24"/>
        </w:rPr>
        <w:t xml:space="preserve"> yra </w:t>
      </w:r>
      <w:r w:rsidR="00A44B3A">
        <w:rPr>
          <w:rFonts w:ascii="Times New Roman" w:hAnsi="Times New Roman" w:cs="Times New Roman"/>
          <w:sz w:val="24"/>
          <w:szCs w:val="24"/>
        </w:rPr>
        <w:t xml:space="preserve">daugiau nei </w:t>
      </w:r>
      <w:r w:rsidR="00947D90">
        <w:rPr>
          <w:rFonts w:ascii="Times New Roman" w:hAnsi="Times New Roman" w:cs="Times New Roman"/>
          <w:sz w:val="24"/>
          <w:szCs w:val="24"/>
        </w:rPr>
        <w:t>5</w:t>
      </w:r>
      <w:r w:rsidRPr="00545CF7">
        <w:rPr>
          <w:rFonts w:ascii="Times New Roman" w:hAnsi="Times New Roman" w:cs="Times New Roman"/>
          <w:sz w:val="24"/>
          <w:szCs w:val="24"/>
        </w:rPr>
        <w:t xml:space="preserve"> kart</w:t>
      </w:r>
      <w:r w:rsidR="00A44B3A">
        <w:rPr>
          <w:rFonts w:ascii="Times New Roman" w:hAnsi="Times New Roman" w:cs="Times New Roman"/>
          <w:sz w:val="24"/>
          <w:szCs w:val="24"/>
        </w:rPr>
        <w:t>us</w:t>
      </w:r>
      <w:r w:rsidRPr="00545CF7">
        <w:rPr>
          <w:rFonts w:ascii="Times New Roman" w:hAnsi="Times New Roman" w:cs="Times New Roman"/>
          <w:sz w:val="24"/>
          <w:szCs w:val="24"/>
        </w:rPr>
        <w:t xml:space="preserve"> brangesn</w:t>
      </w:r>
      <w:r w:rsidR="00947D90">
        <w:rPr>
          <w:rFonts w:ascii="Times New Roman" w:hAnsi="Times New Roman" w:cs="Times New Roman"/>
          <w:sz w:val="24"/>
          <w:szCs w:val="24"/>
        </w:rPr>
        <w:t>is</w:t>
      </w:r>
      <w:r w:rsidRPr="00545CF7">
        <w:rPr>
          <w:rFonts w:ascii="Times New Roman" w:hAnsi="Times New Roman" w:cs="Times New Roman"/>
          <w:sz w:val="24"/>
          <w:szCs w:val="24"/>
        </w:rPr>
        <w:t xml:space="preserve"> nei </w:t>
      </w:r>
      <w:r w:rsidR="00781C19" w:rsidRPr="00545CF7">
        <w:rPr>
          <w:rFonts w:ascii="Times New Roman" w:hAnsi="Times New Roman" w:cs="Times New Roman"/>
          <w:sz w:val="24"/>
          <w:szCs w:val="24"/>
        </w:rPr>
        <w:t>analogišk</w:t>
      </w:r>
      <w:r w:rsidR="00A44B3A">
        <w:rPr>
          <w:rFonts w:ascii="Times New Roman" w:hAnsi="Times New Roman" w:cs="Times New Roman"/>
          <w:sz w:val="24"/>
          <w:szCs w:val="24"/>
        </w:rPr>
        <w:t xml:space="preserve">ų </w:t>
      </w:r>
      <w:r w:rsidR="00781C19" w:rsidRPr="00545CF7">
        <w:rPr>
          <w:rFonts w:ascii="Times New Roman" w:hAnsi="Times New Roman" w:cs="Times New Roman"/>
          <w:sz w:val="24"/>
          <w:szCs w:val="24"/>
        </w:rPr>
        <w:t>paslaug</w:t>
      </w:r>
      <w:r w:rsidR="00A44B3A">
        <w:rPr>
          <w:rFonts w:ascii="Times New Roman" w:hAnsi="Times New Roman" w:cs="Times New Roman"/>
          <w:sz w:val="24"/>
          <w:szCs w:val="24"/>
        </w:rPr>
        <w:t>ų</w:t>
      </w:r>
      <w:r w:rsidR="00781C19" w:rsidRPr="00781C19">
        <w:rPr>
          <w:rFonts w:ascii="Times New Roman" w:hAnsi="Times New Roman" w:cs="Times New Roman"/>
          <w:sz w:val="24"/>
          <w:szCs w:val="24"/>
        </w:rPr>
        <w:t xml:space="preserve"> </w:t>
      </w:r>
      <w:r w:rsidR="00A44B3A">
        <w:rPr>
          <w:rFonts w:ascii="Times New Roman" w:hAnsi="Times New Roman" w:cs="Times New Roman"/>
          <w:sz w:val="24"/>
          <w:szCs w:val="24"/>
        </w:rPr>
        <w:t>kain</w:t>
      </w:r>
      <w:r w:rsidR="00E44BC1">
        <w:rPr>
          <w:rFonts w:ascii="Times New Roman" w:hAnsi="Times New Roman" w:cs="Times New Roman"/>
          <w:sz w:val="24"/>
          <w:szCs w:val="24"/>
        </w:rPr>
        <w:t>a</w:t>
      </w:r>
      <w:r w:rsidR="00A44B3A">
        <w:rPr>
          <w:rFonts w:ascii="Times New Roman" w:hAnsi="Times New Roman" w:cs="Times New Roman"/>
          <w:sz w:val="24"/>
          <w:szCs w:val="24"/>
        </w:rPr>
        <w:t xml:space="preserve"> rinkoje</w:t>
      </w:r>
      <w:r w:rsidR="00781C19" w:rsidDel="002A5B95">
        <w:rPr>
          <w:rFonts w:ascii="Times New Roman" w:hAnsi="Times New Roman" w:cs="Times New Roman"/>
          <w:sz w:val="24"/>
          <w:szCs w:val="24"/>
        </w:rPr>
        <w:t xml:space="preserve"> </w:t>
      </w:r>
      <w:r w:rsidR="00DD6AD0">
        <w:rPr>
          <w:rFonts w:ascii="Times New Roman" w:hAnsi="Times New Roman" w:cs="Times New Roman"/>
          <w:sz w:val="24"/>
          <w:szCs w:val="24"/>
        </w:rPr>
        <w:t>(pvz. 2021-06-21 mokymo renginio</w:t>
      </w:r>
      <w:r w:rsidR="00A44B3A">
        <w:rPr>
          <w:rFonts w:ascii="Times New Roman" w:hAnsi="Times New Roman" w:cs="Times New Roman"/>
          <w:sz w:val="24"/>
          <w:szCs w:val="24"/>
        </w:rPr>
        <w:t xml:space="preserve"> –</w:t>
      </w:r>
      <w:r w:rsidR="00DD6AD0">
        <w:rPr>
          <w:rFonts w:ascii="Times New Roman" w:hAnsi="Times New Roman" w:cs="Times New Roman"/>
          <w:sz w:val="24"/>
          <w:szCs w:val="24"/>
        </w:rPr>
        <w:t xml:space="preserve"> 7,5 EUR/val.)</w:t>
      </w:r>
      <w:r w:rsidRPr="00545CF7">
        <w:rPr>
          <w:rFonts w:ascii="Times New Roman" w:hAnsi="Times New Roman" w:cs="Times New Roman"/>
          <w:sz w:val="24"/>
          <w:szCs w:val="24"/>
        </w:rPr>
        <w:t xml:space="preserve">, rodo </w:t>
      </w:r>
      <w:r w:rsidR="006B12DD">
        <w:rPr>
          <w:rFonts w:ascii="Times New Roman" w:hAnsi="Times New Roman" w:cs="Times New Roman"/>
          <w:sz w:val="24"/>
          <w:szCs w:val="24"/>
        </w:rPr>
        <w:t xml:space="preserve">galimai </w:t>
      </w:r>
      <w:r w:rsidRPr="00545CF7">
        <w:rPr>
          <w:rFonts w:ascii="Times New Roman" w:hAnsi="Times New Roman" w:cs="Times New Roman"/>
          <w:sz w:val="24"/>
          <w:szCs w:val="24"/>
        </w:rPr>
        <w:t xml:space="preserve">neefektyvų viešųjų lėšų panaudojimą ir sudaro prielaidas tiekėjo nepagrįstai finansinei naudai. </w:t>
      </w:r>
      <w:r w:rsidR="00AF145D">
        <w:rPr>
          <w:rFonts w:ascii="Times New Roman" w:hAnsi="Times New Roman" w:cs="Times New Roman"/>
          <w:sz w:val="24"/>
          <w:szCs w:val="24"/>
        </w:rPr>
        <w:t>Juolab, kad tas pats tiekėjas, kuris laimėjo viešąjį pirkimą, po paslaugos įvykdymo</w:t>
      </w:r>
      <w:r w:rsidR="00217FFD">
        <w:rPr>
          <w:rStyle w:val="Puslapioinaosnuoroda"/>
          <w:rFonts w:ascii="Times New Roman" w:hAnsi="Times New Roman" w:cs="Times New Roman"/>
          <w:sz w:val="24"/>
          <w:szCs w:val="24"/>
        </w:rPr>
        <w:footnoteReference w:id="47"/>
      </w:r>
      <w:r w:rsidR="00AF145D">
        <w:rPr>
          <w:rFonts w:ascii="Times New Roman" w:hAnsi="Times New Roman" w:cs="Times New Roman"/>
          <w:sz w:val="24"/>
          <w:szCs w:val="24"/>
        </w:rPr>
        <w:t xml:space="preserve"> nuo 2022-06-30</w:t>
      </w:r>
      <w:r w:rsidR="00895969">
        <w:rPr>
          <w:rFonts w:ascii="Times New Roman" w:hAnsi="Times New Roman" w:cs="Times New Roman"/>
          <w:sz w:val="24"/>
          <w:szCs w:val="24"/>
        </w:rPr>
        <w:t xml:space="preserve"> </w:t>
      </w:r>
      <w:r w:rsidR="00AF145D">
        <w:rPr>
          <w:rFonts w:ascii="Times New Roman" w:hAnsi="Times New Roman" w:cs="Times New Roman"/>
          <w:sz w:val="24"/>
          <w:szCs w:val="24"/>
        </w:rPr>
        <w:t>viešai skelbia teikiamų paslaugų į</w:t>
      </w:r>
      <w:r w:rsidR="00DB1D8A">
        <w:rPr>
          <w:rFonts w:ascii="Times New Roman" w:hAnsi="Times New Roman" w:cs="Times New Roman"/>
          <w:sz w:val="24"/>
          <w:szCs w:val="24"/>
        </w:rPr>
        <w:t>kainį – 10 EUR/asmeniui.</w:t>
      </w:r>
      <w:r w:rsidR="00AF145D">
        <w:rPr>
          <w:rFonts w:ascii="Times New Roman" w:hAnsi="Times New Roman" w:cs="Times New Roman"/>
          <w:sz w:val="24"/>
          <w:szCs w:val="24"/>
        </w:rPr>
        <w:t xml:space="preserve"> </w:t>
      </w:r>
      <w:r w:rsidR="002A5B95" w:rsidRPr="00781C19">
        <w:rPr>
          <w:rFonts w:ascii="Times New Roman" w:hAnsi="Times New Roman" w:cs="Times New Roman"/>
          <w:sz w:val="24"/>
          <w:szCs w:val="24"/>
        </w:rPr>
        <w:t xml:space="preserve">Vertinant taškavimo užsiėmimų paslaugos pirkimo metu taikytą įkainį ir galimą viešųjų lėšų panaudojimo neefektyvumą, kyla pagrįstų abejonių dėl </w:t>
      </w:r>
      <w:r w:rsidR="00C12C28">
        <w:rPr>
          <w:rFonts w:ascii="Times New Roman" w:hAnsi="Times New Roman" w:cs="Times New Roman"/>
          <w:sz w:val="24"/>
          <w:szCs w:val="24"/>
        </w:rPr>
        <w:t xml:space="preserve">Druskininkų SA </w:t>
      </w:r>
      <w:r w:rsidR="002A5B95" w:rsidRPr="00781C19">
        <w:rPr>
          <w:rFonts w:ascii="Times New Roman" w:hAnsi="Times New Roman" w:cs="Times New Roman"/>
          <w:sz w:val="24"/>
          <w:szCs w:val="24"/>
        </w:rPr>
        <w:t>pozicijos</w:t>
      </w:r>
      <w:r w:rsidR="00781C19">
        <w:rPr>
          <w:rStyle w:val="Puslapioinaosnuoroda"/>
          <w:rFonts w:ascii="Times New Roman" w:hAnsi="Times New Roman" w:cs="Times New Roman"/>
          <w:sz w:val="24"/>
          <w:szCs w:val="24"/>
        </w:rPr>
        <w:footnoteReference w:id="48"/>
      </w:r>
      <w:r w:rsidR="002A5B95" w:rsidRPr="00781C19">
        <w:rPr>
          <w:rFonts w:ascii="Times New Roman" w:hAnsi="Times New Roman" w:cs="Times New Roman"/>
          <w:sz w:val="24"/>
          <w:szCs w:val="24"/>
        </w:rPr>
        <w:t>, kad paslaugos skyrimas „specifinei paslaugų gavėjų grupei“ pateisina žymiai didesnę paslaugos kainą. Techninėje specifikacijoje nurodyta, kad paslaugos gavėjai – tai nedirbantys ir socialinę paramą gaunantys asmenys, tačiau papildomi metodiniai ar edukaciniai pritaikymai šiai grupei nebuvo detalizuoti ar objektyviai pagrįsti.</w:t>
      </w:r>
    </w:p>
    <w:p w14:paraId="74BE9F6F" w14:textId="53751022" w:rsidR="000E7414" w:rsidRPr="00C12C28" w:rsidRDefault="00C12C28" w:rsidP="0093752D">
      <w:pPr>
        <w:spacing w:after="0" w:line="360" w:lineRule="auto"/>
        <w:ind w:firstLine="850"/>
        <w:contextualSpacing/>
        <w:jc w:val="both"/>
        <w:rPr>
          <w:rFonts w:ascii="Times New Roman" w:eastAsia="Times New Roman" w:hAnsi="Times New Roman" w:cs="Times New Roman"/>
          <w:sz w:val="24"/>
          <w:szCs w:val="24"/>
          <w:lang w:eastAsia="lt-LT"/>
        </w:rPr>
      </w:pPr>
      <w:r w:rsidRPr="00781C19">
        <w:rPr>
          <w:rFonts w:ascii="Times New Roman" w:hAnsi="Times New Roman" w:cs="Times New Roman"/>
          <w:sz w:val="24"/>
          <w:szCs w:val="24"/>
        </w:rPr>
        <w:t xml:space="preserve">Privačiame sektoriuje </w:t>
      </w:r>
      <w:r>
        <w:rPr>
          <w:rFonts w:ascii="Times New Roman" w:hAnsi="Times New Roman" w:cs="Times New Roman"/>
          <w:sz w:val="24"/>
          <w:szCs w:val="24"/>
        </w:rPr>
        <w:t>analogiška</w:t>
      </w:r>
      <w:r w:rsidRPr="00781C19">
        <w:rPr>
          <w:rFonts w:ascii="Times New Roman" w:hAnsi="Times New Roman" w:cs="Times New Roman"/>
          <w:sz w:val="24"/>
          <w:szCs w:val="24"/>
        </w:rPr>
        <w:t xml:space="preserve"> paslauga buvo teikiama atvirai visiems interesantams, be išankstinio filtravimo pagal socialinį statusą ar kitus kriterijus. Tai leidžia daryti išvadą, kad taškavimo paslauga savo esme yra tinkama plačiajai visuomenei ir nereikalauja esminių metodinių pritaikymų. Atsižvelgiant į tai, viešajame pirkime akcentuojama „specifinė gavėjų grupė“, kai faktiškai dalyvavo tik pavieniai asmenys, gali būti vertinama kaip nepagrįsto įkainio pateisinimas, o ne realus būtinybės diktuojamas reikalavimas. </w:t>
      </w:r>
      <w:r w:rsidR="000E7414" w:rsidRPr="00936329">
        <w:rPr>
          <w:rFonts w:ascii="Times New Roman" w:hAnsi="Times New Roman" w:cs="Times New Roman"/>
          <w:sz w:val="24"/>
          <w:szCs w:val="24"/>
        </w:rPr>
        <w:t>Tokia praktika gali kelti riziką dėl viešųjų išteklių panaudojimo skaidrumo ir tiekėjų vertinimo objektyvumo.</w:t>
      </w:r>
    </w:p>
    <w:p w14:paraId="749BC4F4" w14:textId="4C61B16A" w:rsidR="00640464" w:rsidRPr="00545CF7" w:rsidRDefault="00640464" w:rsidP="009143EE">
      <w:pPr>
        <w:spacing w:after="0" w:line="360" w:lineRule="auto"/>
        <w:ind w:firstLine="850"/>
        <w:contextualSpacing/>
        <w:jc w:val="both"/>
        <w:rPr>
          <w:rFonts w:ascii="Times New Roman" w:hAnsi="Times New Roman" w:cs="Times New Roman"/>
          <w:sz w:val="24"/>
          <w:szCs w:val="24"/>
        </w:rPr>
      </w:pPr>
      <w:r w:rsidRPr="00545CF7">
        <w:rPr>
          <w:rFonts w:ascii="Times New Roman" w:hAnsi="Times New Roman" w:cs="Times New Roman"/>
          <w:sz w:val="24"/>
          <w:szCs w:val="24"/>
        </w:rPr>
        <w:t>Pastebėjome, kad,</w:t>
      </w:r>
      <w:r w:rsidRPr="00545CF7">
        <w:rPr>
          <w:rFonts w:ascii="Times New Roman" w:hAnsi="Times New Roman" w:cs="Times New Roman"/>
          <w:b/>
          <w:bCs/>
          <w:sz w:val="24"/>
          <w:szCs w:val="24"/>
        </w:rPr>
        <w:t xml:space="preserve"> </w:t>
      </w:r>
      <w:r w:rsidRPr="00545CF7">
        <w:rPr>
          <w:rFonts w:ascii="Times New Roman" w:hAnsi="Times New Roman" w:cs="Times New Roman"/>
          <w:sz w:val="24"/>
          <w:szCs w:val="24"/>
        </w:rPr>
        <w:t>besibaigiant 2023 m. bei 2024 m. biudžetiniams metams, Ukmergės rajono SA pirko švietimo ir mokymo paslaugas iš asociacijos „</w:t>
      </w:r>
      <w:r w:rsidR="00982367" w:rsidRPr="00545CF7">
        <w:rPr>
          <w:rFonts w:ascii="Times New Roman" w:hAnsi="Times New Roman" w:cs="Times New Roman"/>
          <w:sz w:val="24"/>
          <w:szCs w:val="24"/>
        </w:rPr>
        <w:t>(duomenys nuasmeninti)</w:t>
      </w:r>
      <w:r w:rsidRPr="00545CF7">
        <w:rPr>
          <w:rFonts w:ascii="Times New Roman" w:hAnsi="Times New Roman" w:cs="Times New Roman"/>
          <w:sz w:val="24"/>
          <w:szCs w:val="24"/>
        </w:rPr>
        <w:t>“, kurios valdybo</w:t>
      </w:r>
      <w:r w:rsidR="00403560" w:rsidRPr="00545CF7">
        <w:rPr>
          <w:rFonts w:ascii="Times New Roman" w:hAnsi="Times New Roman" w:cs="Times New Roman"/>
          <w:sz w:val="24"/>
          <w:szCs w:val="24"/>
        </w:rPr>
        <w:t xml:space="preserve">je narių ir pirmininko teisėmis dalyvauja </w:t>
      </w:r>
      <w:r w:rsidRPr="00545CF7">
        <w:rPr>
          <w:rFonts w:ascii="Times New Roman" w:hAnsi="Times New Roman" w:cs="Times New Roman"/>
          <w:sz w:val="24"/>
          <w:szCs w:val="24"/>
        </w:rPr>
        <w:t>Ukmergės rajono SA</w:t>
      </w:r>
      <w:r w:rsidR="00115D62" w:rsidRPr="00545CF7">
        <w:rPr>
          <w:rFonts w:ascii="Times New Roman" w:hAnsi="Times New Roman" w:cs="Times New Roman"/>
          <w:sz w:val="24"/>
          <w:szCs w:val="24"/>
        </w:rPr>
        <w:t xml:space="preserve"> </w:t>
      </w:r>
      <w:r w:rsidR="00403560" w:rsidRPr="00545CF7">
        <w:rPr>
          <w:rFonts w:ascii="Times New Roman" w:hAnsi="Times New Roman" w:cs="Times New Roman"/>
          <w:sz w:val="24"/>
          <w:szCs w:val="24"/>
        </w:rPr>
        <w:t xml:space="preserve">dviejų </w:t>
      </w:r>
      <w:r w:rsidR="00115D62" w:rsidRPr="00545CF7">
        <w:rPr>
          <w:rFonts w:ascii="Times New Roman" w:hAnsi="Times New Roman" w:cs="Times New Roman"/>
          <w:sz w:val="24"/>
          <w:szCs w:val="24"/>
        </w:rPr>
        <w:t>struktūrinių padalinių vedėjai</w:t>
      </w:r>
      <w:r w:rsidR="00403560" w:rsidRPr="00545CF7">
        <w:rPr>
          <w:rFonts w:ascii="Times New Roman" w:hAnsi="Times New Roman" w:cs="Times New Roman"/>
          <w:sz w:val="24"/>
          <w:szCs w:val="24"/>
        </w:rPr>
        <w:t xml:space="preserve"> ir</w:t>
      </w:r>
      <w:r w:rsidR="00115D62" w:rsidRPr="00545CF7">
        <w:rPr>
          <w:rFonts w:ascii="Times New Roman" w:hAnsi="Times New Roman" w:cs="Times New Roman"/>
          <w:sz w:val="24"/>
          <w:szCs w:val="24"/>
        </w:rPr>
        <w:t xml:space="preserve"> vedėjo pavaduotoja</w:t>
      </w:r>
      <w:r w:rsidR="00403560" w:rsidRPr="00545CF7">
        <w:rPr>
          <w:rFonts w:ascii="Times New Roman" w:hAnsi="Times New Roman" w:cs="Times New Roman"/>
          <w:sz w:val="24"/>
          <w:szCs w:val="24"/>
        </w:rPr>
        <w:t>s</w:t>
      </w:r>
      <w:r w:rsidR="00115D62" w:rsidRPr="00545CF7">
        <w:rPr>
          <w:rFonts w:ascii="Times New Roman" w:hAnsi="Times New Roman" w:cs="Times New Roman"/>
          <w:sz w:val="24"/>
          <w:szCs w:val="24"/>
        </w:rPr>
        <w:t>.</w:t>
      </w:r>
      <w:r w:rsidRPr="00545CF7">
        <w:rPr>
          <w:rFonts w:ascii="Times New Roman" w:hAnsi="Times New Roman" w:cs="Times New Roman"/>
          <w:sz w:val="24"/>
          <w:szCs w:val="24"/>
        </w:rPr>
        <w:t xml:space="preserve"> Pažymėtina, kad, vadovaujantis asociacijos „</w:t>
      </w:r>
      <w:r w:rsidR="00982367" w:rsidRPr="00545CF7">
        <w:rPr>
          <w:rFonts w:ascii="Times New Roman" w:hAnsi="Times New Roman" w:cs="Times New Roman"/>
          <w:sz w:val="24"/>
          <w:szCs w:val="24"/>
        </w:rPr>
        <w:t>(duomenys nuasmeninti)</w:t>
      </w:r>
      <w:r w:rsidRPr="00545CF7">
        <w:rPr>
          <w:rFonts w:ascii="Times New Roman" w:hAnsi="Times New Roman" w:cs="Times New Roman"/>
          <w:sz w:val="24"/>
          <w:szCs w:val="24"/>
        </w:rPr>
        <w:t>“ įstatų 2.1.13 papunkčiu vienas iš šios organizacijos tikslų yra organizuoti (vykdyti) neformalaus švietimo (ugdymo) veiklas</w:t>
      </w:r>
      <w:r w:rsidRPr="008424F9">
        <w:rPr>
          <w:rFonts w:ascii="Times New Roman" w:hAnsi="Times New Roman" w:cs="Times New Roman"/>
          <w:sz w:val="24"/>
          <w:szCs w:val="24"/>
        </w:rPr>
        <w:t>. Žemiau teikiame duomenis apie sudarytas žodines sutartis su šiuo tiekėju:</w:t>
      </w:r>
    </w:p>
    <w:tbl>
      <w:tblPr>
        <w:tblStyle w:val="Lentelstinklelis"/>
        <w:tblW w:w="9923" w:type="dxa"/>
        <w:jc w:val="center"/>
        <w:tblLayout w:type="fixed"/>
        <w:tblLook w:val="04A0" w:firstRow="1" w:lastRow="0" w:firstColumn="1" w:lastColumn="0" w:noHBand="0" w:noVBand="1"/>
      </w:tblPr>
      <w:tblGrid>
        <w:gridCol w:w="562"/>
        <w:gridCol w:w="1701"/>
        <w:gridCol w:w="1717"/>
        <w:gridCol w:w="1255"/>
        <w:gridCol w:w="992"/>
        <w:gridCol w:w="1418"/>
        <w:gridCol w:w="1439"/>
        <w:gridCol w:w="839"/>
      </w:tblGrid>
      <w:tr w:rsidR="00934CF6" w:rsidRPr="00545CF7" w14:paraId="5E53C69B" w14:textId="77777777" w:rsidTr="003F343E">
        <w:trPr>
          <w:trHeight w:val="1286"/>
          <w:jc w:val="center"/>
        </w:trPr>
        <w:tc>
          <w:tcPr>
            <w:tcW w:w="562" w:type="dxa"/>
            <w:vMerge w:val="restart"/>
            <w:vAlign w:val="center"/>
          </w:tcPr>
          <w:p w14:paraId="6489C25A" w14:textId="77777777" w:rsidR="00640464" w:rsidRDefault="00640464" w:rsidP="00FB5BDE">
            <w:pPr>
              <w:jc w:val="center"/>
              <w:rPr>
                <w:rFonts w:ascii="Times New Roman" w:hAnsi="Times New Roman" w:cs="Times New Roman"/>
                <w:b/>
                <w:bCs/>
                <w:sz w:val="24"/>
                <w:szCs w:val="24"/>
              </w:rPr>
            </w:pPr>
            <w:r w:rsidRPr="00545CF7">
              <w:rPr>
                <w:rFonts w:ascii="Times New Roman" w:hAnsi="Times New Roman" w:cs="Times New Roman"/>
                <w:b/>
                <w:bCs/>
                <w:sz w:val="24"/>
                <w:szCs w:val="24"/>
              </w:rPr>
              <w:lastRenderedPageBreak/>
              <w:t>Nr.</w:t>
            </w:r>
          </w:p>
          <w:p w14:paraId="16DFA7EC" w14:textId="773FC587" w:rsidR="00934CF6" w:rsidRPr="00545CF7" w:rsidRDefault="00934CF6" w:rsidP="00FB5BDE">
            <w:pPr>
              <w:jc w:val="center"/>
              <w:rPr>
                <w:rFonts w:ascii="Times New Roman" w:hAnsi="Times New Roman" w:cs="Times New Roman"/>
                <w:b/>
                <w:bCs/>
                <w:sz w:val="24"/>
                <w:szCs w:val="24"/>
              </w:rPr>
            </w:pPr>
          </w:p>
        </w:tc>
        <w:tc>
          <w:tcPr>
            <w:tcW w:w="1701" w:type="dxa"/>
            <w:vMerge w:val="restart"/>
            <w:vAlign w:val="center"/>
          </w:tcPr>
          <w:p w14:paraId="1D39D623" w14:textId="77777777" w:rsidR="00640464" w:rsidRPr="00545CF7" w:rsidRDefault="00640464" w:rsidP="00FB5BDE">
            <w:pPr>
              <w:jc w:val="center"/>
              <w:rPr>
                <w:rFonts w:ascii="Times New Roman" w:hAnsi="Times New Roman" w:cs="Times New Roman"/>
                <w:b/>
                <w:bCs/>
                <w:sz w:val="24"/>
                <w:szCs w:val="24"/>
              </w:rPr>
            </w:pPr>
            <w:r w:rsidRPr="00545CF7">
              <w:rPr>
                <w:rFonts w:ascii="Times New Roman" w:hAnsi="Times New Roman" w:cs="Times New Roman"/>
                <w:b/>
                <w:bCs/>
                <w:sz w:val="24"/>
                <w:szCs w:val="24"/>
              </w:rPr>
              <w:t>Sutarties Nr. ir sudarymo data</w:t>
            </w:r>
          </w:p>
        </w:tc>
        <w:tc>
          <w:tcPr>
            <w:tcW w:w="1717" w:type="dxa"/>
            <w:vMerge w:val="restart"/>
            <w:vAlign w:val="center"/>
          </w:tcPr>
          <w:p w14:paraId="4ED8C88B" w14:textId="77777777" w:rsidR="00640464" w:rsidRPr="00545CF7" w:rsidRDefault="00640464" w:rsidP="00FB5BDE">
            <w:pPr>
              <w:jc w:val="center"/>
              <w:rPr>
                <w:rFonts w:ascii="Times New Roman" w:hAnsi="Times New Roman" w:cs="Times New Roman"/>
                <w:b/>
                <w:bCs/>
                <w:sz w:val="24"/>
                <w:szCs w:val="24"/>
              </w:rPr>
            </w:pPr>
            <w:r w:rsidRPr="00545CF7">
              <w:rPr>
                <w:rFonts w:ascii="Times New Roman" w:hAnsi="Times New Roman" w:cs="Times New Roman"/>
                <w:b/>
                <w:bCs/>
                <w:sz w:val="24"/>
                <w:szCs w:val="24"/>
              </w:rPr>
              <w:t xml:space="preserve">Paraiška užduotis </w:t>
            </w:r>
          </w:p>
        </w:tc>
        <w:tc>
          <w:tcPr>
            <w:tcW w:w="1255" w:type="dxa"/>
            <w:vMerge w:val="restart"/>
            <w:vAlign w:val="center"/>
          </w:tcPr>
          <w:p w14:paraId="6D924F70" w14:textId="77777777" w:rsidR="00640464" w:rsidRPr="00545CF7" w:rsidRDefault="00640464" w:rsidP="00FB5BDE">
            <w:pPr>
              <w:jc w:val="center"/>
              <w:rPr>
                <w:rFonts w:ascii="Times New Roman" w:hAnsi="Times New Roman" w:cs="Times New Roman"/>
                <w:b/>
                <w:bCs/>
                <w:sz w:val="24"/>
                <w:szCs w:val="24"/>
              </w:rPr>
            </w:pPr>
            <w:r w:rsidRPr="00545CF7">
              <w:rPr>
                <w:rFonts w:ascii="Times New Roman" w:hAnsi="Times New Roman" w:cs="Times New Roman"/>
                <w:b/>
                <w:bCs/>
                <w:sz w:val="24"/>
                <w:szCs w:val="24"/>
              </w:rPr>
              <w:t>Sutarties vertė su PVM</w:t>
            </w:r>
          </w:p>
        </w:tc>
        <w:tc>
          <w:tcPr>
            <w:tcW w:w="4688" w:type="dxa"/>
            <w:gridSpan w:val="4"/>
            <w:vAlign w:val="center"/>
          </w:tcPr>
          <w:p w14:paraId="20FE7ED0" w14:textId="77777777" w:rsidR="00640464" w:rsidRPr="00545CF7" w:rsidRDefault="00640464" w:rsidP="00FB5BDE">
            <w:pPr>
              <w:jc w:val="center"/>
              <w:rPr>
                <w:rFonts w:ascii="Times New Roman" w:hAnsi="Times New Roman" w:cs="Times New Roman"/>
                <w:b/>
                <w:bCs/>
                <w:sz w:val="24"/>
                <w:szCs w:val="24"/>
              </w:rPr>
            </w:pPr>
            <w:r w:rsidRPr="00545CF7">
              <w:rPr>
                <w:rFonts w:ascii="Times New Roman" w:hAnsi="Times New Roman" w:cs="Times New Roman"/>
                <w:b/>
                <w:bCs/>
                <w:sz w:val="24"/>
                <w:szCs w:val="24"/>
              </w:rPr>
              <w:t>Nupirktų seminarų charakteristikos</w:t>
            </w:r>
          </w:p>
        </w:tc>
      </w:tr>
      <w:tr w:rsidR="00934CF6" w:rsidRPr="00545CF7" w14:paraId="47260FB0" w14:textId="77777777" w:rsidTr="003F343E">
        <w:trPr>
          <w:jc w:val="center"/>
        </w:trPr>
        <w:tc>
          <w:tcPr>
            <w:tcW w:w="562" w:type="dxa"/>
            <w:vMerge/>
            <w:vAlign w:val="center"/>
          </w:tcPr>
          <w:p w14:paraId="4EF7085E" w14:textId="77777777" w:rsidR="00640464" w:rsidRPr="00E024DB" w:rsidRDefault="00640464" w:rsidP="00E024DB">
            <w:pPr>
              <w:jc w:val="both"/>
              <w:rPr>
                <w:rFonts w:ascii="Times New Roman" w:hAnsi="Times New Roman" w:cs="Times New Roman"/>
                <w:sz w:val="24"/>
                <w:szCs w:val="24"/>
              </w:rPr>
            </w:pPr>
          </w:p>
        </w:tc>
        <w:tc>
          <w:tcPr>
            <w:tcW w:w="1701" w:type="dxa"/>
            <w:vMerge/>
            <w:vAlign w:val="center"/>
          </w:tcPr>
          <w:p w14:paraId="7608D2BD" w14:textId="77777777" w:rsidR="00640464" w:rsidRPr="00E024DB" w:rsidRDefault="00640464" w:rsidP="00E024DB">
            <w:pPr>
              <w:jc w:val="both"/>
              <w:rPr>
                <w:rFonts w:ascii="Times New Roman" w:hAnsi="Times New Roman" w:cs="Times New Roman"/>
                <w:b/>
                <w:bCs/>
                <w:sz w:val="24"/>
                <w:szCs w:val="24"/>
              </w:rPr>
            </w:pPr>
          </w:p>
        </w:tc>
        <w:tc>
          <w:tcPr>
            <w:tcW w:w="1717" w:type="dxa"/>
            <w:vMerge/>
            <w:vAlign w:val="center"/>
          </w:tcPr>
          <w:p w14:paraId="4B899FA2" w14:textId="77777777" w:rsidR="00640464" w:rsidRPr="00E024DB" w:rsidRDefault="00640464" w:rsidP="00E024DB">
            <w:pPr>
              <w:jc w:val="both"/>
              <w:rPr>
                <w:rFonts w:ascii="Times New Roman" w:hAnsi="Times New Roman" w:cs="Times New Roman"/>
                <w:b/>
                <w:bCs/>
                <w:sz w:val="24"/>
                <w:szCs w:val="24"/>
              </w:rPr>
            </w:pPr>
          </w:p>
        </w:tc>
        <w:tc>
          <w:tcPr>
            <w:tcW w:w="1255" w:type="dxa"/>
            <w:vMerge/>
            <w:vAlign w:val="center"/>
          </w:tcPr>
          <w:p w14:paraId="79BDF72B" w14:textId="77777777" w:rsidR="00640464" w:rsidRPr="00E024DB" w:rsidRDefault="00640464" w:rsidP="00E024DB">
            <w:pPr>
              <w:jc w:val="both"/>
              <w:rPr>
                <w:rFonts w:ascii="Times New Roman" w:hAnsi="Times New Roman" w:cs="Times New Roman"/>
                <w:b/>
                <w:bCs/>
                <w:sz w:val="24"/>
                <w:szCs w:val="24"/>
              </w:rPr>
            </w:pPr>
          </w:p>
        </w:tc>
        <w:tc>
          <w:tcPr>
            <w:tcW w:w="992" w:type="dxa"/>
            <w:vAlign w:val="center"/>
          </w:tcPr>
          <w:p w14:paraId="07C02D5A" w14:textId="77777777" w:rsidR="00640464" w:rsidRPr="00545CF7" w:rsidRDefault="00640464" w:rsidP="00E024DB">
            <w:pPr>
              <w:jc w:val="center"/>
              <w:rPr>
                <w:rFonts w:ascii="Times New Roman" w:hAnsi="Times New Roman" w:cs="Times New Roman"/>
                <w:b/>
                <w:bCs/>
                <w:sz w:val="24"/>
                <w:szCs w:val="24"/>
              </w:rPr>
            </w:pPr>
            <w:r w:rsidRPr="008424F9">
              <w:rPr>
                <w:rFonts w:ascii="Times New Roman" w:hAnsi="Times New Roman" w:cs="Times New Roman"/>
                <w:b/>
                <w:bCs/>
                <w:sz w:val="24"/>
                <w:szCs w:val="24"/>
              </w:rPr>
              <w:t>Kiekis</w:t>
            </w:r>
          </w:p>
        </w:tc>
        <w:tc>
          <w:tcPr>
            <w:tcW w:w="1418" w:type="dxa"/>
            <w:vAlign w:val="center"/>
          </w:tcPr>
          <w:p w14:paraId="72988B91" w14:textId="77777777" w:rsidR="00640464" w:rsidRPr="00545CF7" w:rsidRDefault="00640464" w:rsidP="00E024DB">
            <w:pPr>
              <w:jc w:val="center"/>
              <w:rPr>
                <w:rFonts w:ascii="Times New Roman" w:hAnsi="Times New Roman" w:cs="Times New Roman"/>
                <w:b/>
                <w:bCs/>
                <w:sz w:val="24"/>
                <w:szCs w:val="24"/>
              </w:rPr>
            </w:pPr>
            <w:r w:rsidRPr="00545CF7">
              <w:rPr>
                <w:rFonts w:ascii="Times New Roman" w:hAnsi="Times New Roman" w:cs="Times New Roman"/>
                <w:b/>
                <w:bCs/>
                <w:sz w:val="24"/>
                <w:szCs w:val="24"/>
              </w:rPr>
              <w:t>Trukmė</w:t>
            </w:r>
          </w:p>
        </w:tc>
        <w:tc>
          <w:tcPr>
            <w:tcW w:w="1439" w:type="dxa"/>
            <w:vAlign w:val="center"/>
          </w:tcPr>
          <w:p w14:paraId="612F2A84" w14:textId="77777777" w:rsidR="00640464" w:rsidRPr="00545CF7" w:rsidRDefault="00640464" w:rsidP="00E024DB">
            <w:pPr>
              <w:jc w:val="center"/>
              <w:rPr>
                <w:rFonts w:ascii="Times New Roman" w:hAnsi="Times New Roman" w:cs="Times New Roman"/>
                <w:b/>
                <w:bCs/>
                <w:sz w:val="24"/>
                <w:szCs w:val="24"/>
              </w:rPr>
            </w:pPr>
            <w:r w:rsidRPr="00545CF7">
              <w:rPr>
                <w:rFonts w:ascii="Times New Roman" w:hAnsi="Times New Roman" w:cs="Times New Roman"/>
                <w:b/>
                <w:bCs/>
                <w:sz w:val="24"/>
                <w:szCs w:val="24"/>
              </w:rPr>
              <w:t>Data, sudalyvavusių dalyvių skaičius</w:t>
            </w:r>
          </w:p>
        </w:tc>
        <w:tc>
          <w:tcPr>
            <w:tcW w:w="839" w:type="dxa"/>
            <w:vAlign w:val="center"/>
          </w:tcPr>
          <w:p w14:paraId="697EF912" w14:textId="263A0571" w:rsidR="00640464" w:rsidRPr="00545CF7" w:rsidRDefault="00640464" w:rsidP="00E024DB">
            <w:pPr>
              <w:jc w:val="center"/>
              <w:rPr>
                <w:rFonts w:ascii="Times New Roman" w:hAnsi="Times New Roman" w:cs="Times New Roman"/>
                <w:b/>
                <w:bCs/>
                <w:sz w:val="24"/>
                <w:szCs w:val="24"/>
              </w:rPr>
            </w:pPr>
            <w:r w:rsidRPr="00545CF7">
              <w:rPr>
                <w:rFonts w:ascii="Times New Roman" w:hAnsi="Times New Roman" w:cs="Times New Roman"/>
                <w:b/>
                <w:bCs/>
                <w:sz w:val="24"/>
                <w:szCs w:val="24"/>
              </w:rPr>
              <w:t>1 val. kaina</w:t>
            </w:r>
          </w:p>
        </w:tc>
      </w:tr>
      <w:tr w:rsidR="00934CF6" w:rsidRPr="00545CF7" w14:paraId="69CE41E4" w14:textId="77777777" w:rsidTr="003F343E">
        <w:trPr>
          <w:jc w:val="center"/>
        </w:trPr>
        <w:tc>
          <w:tcPr>
            <w:tcW w:w="562" w:type="dxa"/>
            <w:vAlign w:val="center"/>
          </w:tcPr>
          <w:p w14:paraId="1A34BF36" w14:textId="77777777" w:rsidR="00640464" w:rsidRPr="008424F9" w:rsidRDefault="00640464" w:rsidP="00FB5BDE">
            <w:pPr>
              <w:jc w:val="center"/>
              <w:rPr>
                <w:rFonts w:ascii="Times New Roman" w:hAnsi="Times New Roman" w:cs="Times New Roman"/>
                <w:sz w:val="24"/>
                <w:szCs w:val="24"/>
              </w:rPr>
            </w:pPr>
            <w:r w:rsidRPr="008424F9">
              <w:rPr>
                <w:rFonts w:ascii="Times New Roman" w:hAnsi="Times New Roman" w:cs="Times New Roman"/>
                <w:sz w:val="24"/>
                <w:szCs w:val="24"/>
              </w:rPr>
              <w:t>1.</w:t>
            </w:r>
          </w:p>
        </w:tc>
        <w:tc>
          <w:tcPr>
            <w:tcW w:w="1701" w:type="dxa"/>
            <w:vAlign w:val="center"/>
          </w:tcPr>
          <w:p w14:paraId="74984026" w14:textId="5AE01DCD"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SUT-1088, 2023-11-13</w:t>
            </w:r>
          </w:p>
        </w:tc>
        <w:tc>
          <w:tcPr>
            <w:tcW w:w="1717" w:type="dxa"/>
            <w:vAlign w:val="center"/>
          </w:tcPr>
          <w:p w14:paraId="0FE1E13A"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Nr. PU-1089/2023,</w:t>
            </w:r>
          </w:p>
          <w:p w14:paraId="678A2571" w14:textId="62E429B2" w:rsidR="00640464" w:rsidRPr="00545CF7" w:rsidRDefault="00640464" w:rsidP="00FB5BDE">
            <w:pPr>
              <w:jc w:val="center"/>
              <w:rPr>
                <w:rFonts w:ascii="Times New Roman" w:hAnsi="Times New Roman" w:cs="Times New Roman"/>
                <w:b/>
                <w:bCs/>
                <w:sz w:val="24"/>
                <w:szCs w:val="24"/>
              </w:rPr>
            </w:pPr>
            <w:r w:rsidRPr="00545CF7">
              <w:rPr>
                <w:rFonts w:ascii="Times New Roman" w:hAnsi="Times New Roman" w:cs="Times New Roman"/>
                <w:sz w:val="24"/>
                <w:szCs w:val="24"/>
              </w:rPr>
              <w:t>2023-11-08</w:t>
            </w:r>
          </w:p>
        </w:tc>
        <w:tc>
          <w:tcPr>
            <w:tcW w:w="1255" w:type="dxa"/>
            <w:vAlign w:val="center"/>
          </w:tcPr>
          <w:p w14:paraId="39CB42CF"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1700 EUR</w:t>
            </w:r>
          </w:p>
        </w:tc>
        <w:tc>
          <w:tcPr>
            <w:tcW w:w="992" w:type="dxa"/>
            <w:vAlign w:val="center"/>
          </w:tcPr>
          <w:p w14:paraId="45CEC21C"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2</w:t>
            </w:r>
          </w:p>
        </w:tc>
        <w:tc>
          <w:tcPr>
            <w:tcW w:w="1418" w:type="dxa"/>
            <w:vAlign w:val="center"/>
          </w:tcPr>
          <w:p w14:paraId="27F98DE1"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kiekvienas seminaras netrumpiau 4 val.</w:t>
            </w:r>
          </w:p>
        </w:tc>
        <w:tc>
          <w:tcPr>
            <w:tcW w:w="1439" w:type="dxa"/>
            <w:vAlign w:val="center"/>
          </w:tcPr>
          <w:p w14:paraId="2BC4C52F" w14:textId="662084E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2023-11-17 – 11;</w:t>
            </w:r>
          </w:p>
          <w:p w14:paraId="36CD6AC0" w14:textId="089779B3"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2023-11-22 – 22.</w:t>
            </w:r>
          </w:p>
        </w:tc>
        <w:tc>
          <w:tcPr>
            <w:tcW w:w="839" w:type="dxa"/>
            <w:vAlign w:val="center"/>
          </w:tcPr>
          <w:p w14:paraId="018516F4"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Apie 212,5 EUR</w:t>
            </w:r>
          </w:p>
        </w:tc>
      </w:tr>
      <w:tr w:rsidR="00934CF6" w:rsidRPr="00545CF7" w14:paraId="5C0C3F22" w14:textId="77777777" w:rsidTr="003F343E">
        <w:trPr>
          <w:jc w:val="center"/>
        </w:trPr>
        <w:tc>
          <w:tcPr>
            <w:tcW w:w="562" w:type="dxa"/>
            <w:vAlign w:val="center"/>
          </w:tcPr>
          <w:p w14:paraId="28C2AAF6" w14:textId="77777777" w:rsidR="00640464" w:rsidRPr="008424F9" w:rsidRDefault="00640464" w:rsidP="00FB5BDE">
            <w:pPr>
              <w:jc w:val="center"/>
              <w:rPr>
                <w:rFonts w:ascii="Times New Roman" w:hAnsi="Times New Roman" w:cs="Times New Roman"/>
                <w:sz w:val="24"/>
                <w:szCs w:val="24"/>
              </w:rPr>
            </w:pPr>
            <w:r w:rsidRPr="008424F9">
              <w:rPr>
                <w:rFonts w:ascii="Times New Roman" w:hAnsi="Times New Roman" w:cs="Times New Roman"/>
                <w:sz w:val="24"/>
                <w:szCs w:val="24"/>
              </w:rPr>
              <w:t>2.</w:t>
            </w:r>
          </w:p>
        </w:tc>
        <w:tc>
          <w:tcPr>
            <w:tcW w:w="1701" w:type="dxa"/>
            <w:vAlign w:val="center"/>
          </w:tcPr>
          <w:p w14:paraId="4F256A38" w14:textId="36246B18"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SUT-1159, 2023-11-23</w:t>
            </w:r>
          </w:p>
        </w:tc>
        <w:tc>
          <w:tcPr>
            <w:tcW w:w="1717" w:type="dxa"/>
            <w:vAlign w:val="center"/>
          </w:tcPr>
          <w:p w14:paraId="6968D1CA"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Nr. 1176/2023,</w:t>
            </w:r>
          </w:p>
          <w:p w14:paraId="75451E5A" w14:textId="2E2D51DC"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 xml:space="preserve">2023-11-20 </w:t>
            </w:r>
          </w:p>
        </w:tc>
        <w:tc>
          <w:tcPr>
            <w:tcW w:w="1255" w:type="dxa"/>
            <w:vAlign w:val="center"/>
          </w:tcPr>
          <w:p w14:paraId="77AA5914"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2000 EUR</w:t>
            </w:r>
          </w:p>
        </w:tc>
        <w:tc>
          <w:tcPr>
            <w:tcW w:w="992" w:type="dxa"/>
            <w:vAlign w:val="center"/>
          </w:tcPr>
          <w:p w14:paraId="5D28542B"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1</w:t>
            </w:r>
          </w:p>
        </w:tc>
        <w:tc>
          <w:tcPr>
            <w:tcW w:w="1418" w:type="dxa"/>
            <w:vAlign w:val="center"/>
          </w:tcPr>
          <w:p w14:paraId="6F31D1DB"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4 val.</w:t>
            </w:r>
          </w:p>
        </w:tc>
        <w:tc>
          <w:tcPr>
            <w:tcW w:w="1439" w:type="dxa"/>
            <w:vAlign w:val="center"/>
          </w:tcPr>
          <w:p w14:paraId="654CAF66" w14:textId="1BAA2C1B"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2023-12-07 – 19.</w:t>
            </w:r>
          </w:p>
        </w:tc>
        <w:tc>
          <w:tcPr>
            <w:tcW w:w="839" w:type="dxa"/>
            <w:vAlign w:val="center"/>
          </w:tcPr>
          <w:p w14:paraId="49F1CB2C"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Apie 500 EUR</w:t>
            </w:r>
          </w:p>
        </w:tc>
      </w:tr>
      <w:tr w:rsidR="00934CF6" w:rsidRPr="00545CF7" w14:paraId="5C14188E" w14:textId="77777777" w:rsidTr="003F343E">
        <w:trPr>
          <w:jc w:val="center"/>
        </w:trPr>
        <w:tc>
          <w:tcPr>
            <w:tcW w:w="562" w:type="dxa"/>
            <w:vAlign w:val="center"/>
          </w:tcPr>
          <w:p w14:paraId="5CDEE79F" w14:textId="77777777" w:rsidR="00640464" w:rsidRPr="008424F9" w:rsidRDefault="00640464" w:rsidP="00FB5BDE">
            <w:pPr>
              <w:jc w:val="center"/>
              <w:rPr>
                <w:rFonts w:ascii="Times New Roman" w:hAnsi="Times New Roman" w:cs="Times New Roman"/>
                <w:sz w:val="24"/>
                <w:szCs w:val="24"/>
              </w:rPr>
            </w:pPr>
            <w:r w:rsidRPr="008424F9">
              <w:rPr>
                <w:rFonts w:ascii="Times New Roman" w:hAnsi="Times New Roman" w:cs="Times New Roman"/>
                <w:sz w:val="24"/>
                <w:szCs w:val="24"/>
              </w:rPr>
              <w:t>3.</w:t>
            </w:r>
          </w:p>
        </w:tc>
        <w:tc>
          <w:tcPr>
            <w:tcW w:w="1701" w:type="dxa"/>
            <w:vAlign w:val="center"/>
          </w:tcPr>
          <w:p w14:paraId="6E68AAA8" w14:textId="6A6AD0B6"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SUT-1107, 2024-10-24</w:t>
            </w:r>
          </w:p>
        </w:tc>
        <w:tc>
          <w:tcPr>
            <w:tcW w:w="1717" w:type="dxa"/>
            <w:vAlign w:val="center"/>
          </w:tcPr>
          <w:p w14:paraId="4067DE73"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Nr. PU- 1088/2024,</w:t>
            </w:r>
          </w:p>
          <w:p w14:paraId="6BCDBF83" w14:textId="1ED5CC35"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2024-10-21</w:t>
            </w:r>
          </w:p>
        </w:tc>
        <w:tc>
          <w:tcPr>
            <w:tcW w:w="1255" w:type="dxa"/>
            <w:vAlign w:val="center"/>
          </w:tcPr>
          <w:p w14:paraId="4F38E758"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2900 EUR</w:t>
            </w:r>
          </w:p>
        </w:tc>
        <w:tc>
          <w:tcPr>
            <w:tcW w:w="992" w:type="dxa"/>
            <w:vAlign w:val="center"/>
          </w:tcPr>
          <w:p w14:paraId="55100464" w14:textId="77777777" w:rsidR="00640464" w:rsidRPr="00545CF7" w:rsidRDefault="00640464" w:rsidP="00FB5BDE">
            <w:pPr>
              <w:pStyle w:val="Sraopastraipa"/>
              <w:ind w:left="1155" w:hanging="1082"/>
              <w:jc w:val="center"/>
              <w:rPr>
                <w:rFonts w:ascii="Times New Roman" w:hAnsi="Times New Roman" w:cs="Times New Roman"/>
                <w:iCs/>
                <w:sz w:val="24"/>
                <w:szCs w:val="24"/>
              </w:rPr>
            </w:pPr>
            <w:r w:rsidRPr="00545CF7">
              <w:rPr>
                <w:rFonts w:ascii="Times New Roman" w:hAnsi="Times New Roman" w:cs="Times New Roman"/>
                <w:iCs/>
                <w:sz w:val="24"/>
                <w:szCs w:val="24"/>
              </w:rPr>
              <w:t>3</w:t>
            </w:r>
          </w:p>
        </w:tc>
        <w:tc>
          <w:tcPr>
            <w:tcW w:w="1418" w:type="dxa"/>
            <w:vAlign w:val="center"/>
          </w:tcPr>
          <w:p w14:paraId="62855FF8"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kiekvienas seminaras netrumpiau 3-4 val.</w:t>
            </w:r>
          </w:p>
        </w:tc>
        <w:tc>
          <w:tcPr>
            <w:tcW w:w="1439" w:type="dxa"/>
            <w:vAlign w:val="center"/>
          </w:tcPr>
          <w:p w14:paraId="31BF9FA9" w14:textId="0B07CAEC"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2024-11-07 – 26;</w:t>
            </w:r>
          </w:p>
          <w:p w14:paraId="1F5CE5D2" w14:textId="45008604"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2024-11-29 – 31;</w:t>
            </w:r>
          </w:p>
          <w:p w14:paraId="1BB1F92F" w14:textId="40222FD4" w:rsidR="00640464" w:rsidRPr="00545CF7" w:rsidRDefault="00640464" w:rsidP="002876DE">
            <w:pPr>
              <w:jc w:val="center"/>
              <w:rPr>
                <w:rFonts w:ascii="Times New Roman" w:hAnsi="Times New Roman" w:cs="Times New Roman"/>
                <w:sz w:val="24"/>
                <w:szCs w:val="24"/>
              </w:rPr>
            </w:pPr>
            <w:r w:rsidRPr="00545CF7">
              <w:rPr>
                <w:rFonts w:ascii="Times New Roman" w:hAnsi="Times New Roman" w:cs="Times New Roman"/>
                <w:sz w:val="24"/>
                <w:szCs w:val="24"/>
              </w:rPr>
              <w:t>2024-12-12 – 26.</w:t>
            </w:r>
          </w:p>
        </w:tc>
        <w:tc>
          <w:tcPr>
            <w:tcW w:w="839" w:type="dxa"/>
            <w:vAlign w:val="center"/>
          </w:tcPr>
          <w:p w14:paraId="15B14097"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Apie</w:t>
            </w:r>
          </w:p>
          <w:p w14:paraId="4C07A364" w14:textId="77777777" w:rsidR="00640464" w:rsidRPr="00545CF7" w:rsidRDefault="00640464" w:rsidP="00FB5BDE">
            <w:pPr>
              <w:jc w:val="center"/>
              <w:rPr>
                <w:rFonts w:ascii="Times New Roman" w:hAnsi="Times New Roman" w:cs="Times New Roman"/>
                <w:sz w:val="24"/>
                <w:szCs w:val="24"/>
              </w:rPr>
            </w:pPr>
            <w:r w:rsidRPr="00545CF7">
              <w:rPr>
                <w:rFonts w:ascii="Times New Roman" w:hAnsi="Times New Roman" w:cs="Times New Roman"/>
                <w:sz w:val="24"/>
                <w:szCs w:val="24"/>
              </w:rPr>
              <w:t>241,6 EUR</w:t>
            </w:r>
          </w:p>
        </w:tc>
      </w:tr>
    </w:tbl>
    <w:p w14:paraId="09FEE8A4" w14:textId="77777777" w:rsidR="00640464" w:rsidRPr="008424F9" w:rsidRDefault="00640464" w:rsidP="00640464">
      <w:pPr>
        <w:spacing w:line="360" w:lineRule="auto"/>
        <w:ind w:firstLine="850"/>
        <w:jc w:val="both"/>
        <w:rPr>
          <w:rFonts w:ascii="Times New Roman" w:hAnsi="Times New Roman" w:cs="Times New Roman"/>
          <w:sz w:val="24"/>
          <w:szCs w:val="24"/>
        </w:rPr>
      </w:pPr>
    </w:p>
    <w:p w14:paraId="50ABD7AE" w14:textId="35E308FE" w:rsidR="00273950" w:rsidRPr="00545CF7" w:rsidRDefault="00640464" w:rsidP="00BE5256">
      <w:pPr>
        <w:spacing w:after="0" w:line="360" w:lineRule="auto"/>
        <w:ind w:firstLine="851"/>
        <w:contextualSpacing/>
        <w:jc w:val="both"/>
        <w:rPr>
          <w:rFonts w:ascii="Times New Roman" w:hAnsi="Times New Roman" w:cs="Times New Roman"/>
          <w:sz w:val="24"/>
          <w:szCs w:val="24"/>
        </w:rPr>
      </w:pPr>
      <w:r w:rsidRPr="008424F9">
        <w:rPr>
          <w:rFonts w:ascii="Times New Roman" w:hAnsi="Times New Roman" w:cs="Times New Roman"/>
          <w:sz w:val="24"/>
          <w:szCs w:val="24"/>
        </w:rPr>
        <w:t xml:space="preserve">Visi aukščiau nurodyti pirkimai buvo vykdyti atliekant neskelbiamą apklausą žodžiu. </w:t>
      </w:r>
      <w:r w:rsidR="00906A84" w:rsidRPr="00545CF7">
        <w:rPr>
          <w:rFonts w:ascii="Times New Roman" w:hAnsi="Times New Roman" w:cs="Times New Roman"/>
          <w:sz w:val="24"/>
          <w:szCs w:val="24"/>
        </w:rPr>
        <w:t>Analizuojant minėtus pirkimus nustatyta, kad dviejuose jų</w:t>
      </w:r>
      <w:r w:rsidR="00D36332">
        <w:rPr>
          <w:rFonts w:ascii="Times New Roman" w:hAnsi="Times New Roman" w:cs="Times New Roman"/>
          <w:sz w:val="24"/>
          <w:szCs w:val="24"/>
        </w:rPr>
        <w:t xml:space="preserve"> </w:t>
      </w:r>
      <w:r w:rsidR="00D36332" w:rsidRPr="00545CF7">
        <w:rPr>
          <w:rFonts w:ascii="Times New Roman" w:hAnsi="Times New Roman" w:cs="Times New Roman"/>
          <w:sz w:val="24"/>
          <w:szCs w:val="24"/>
        </w:rPr>
        <w:t xml:space="preserve">(žr. </w:t>
      </w:r>
      <w:r w:rsidR="004C435F" w:rsidRPr="00545CF7">
        <w:rPr>
          <w:rFonts w:ascii="Times New Roman" w:hAnsi="Times New Roman" w:cs="Times New Roman"/>
          <w:sz w:val="24"/>
          <w:szCs w:val="24"/>
        </w:rPr>
        <w:t>lentelė</w:t>
      </w:r>
      <w:r w:rsidR="004C435F">
        <w:rPr>
          <w:rFonts w:ascii="Times New Roman" w:hAnsi="Times New Roman" w:cs="Times New Roman"/>
          <w:sz w:val="24"/>
          <w:szCs w:val="24"/>
        </w:rPr>
        <w:t xml:space="preserve">s </w:t>
      </w:r>
      <w:r w:rsidR="00D36332" w:rsidRPr="00545CF7">
        <w:rPr>
          <w:rFonts w:ascii="Times New Roman" w:hAnsi="Times New Roman" w:cs="Times New Roman"/>
          <w:sz w:val="24"/>
          <w:szCs w:val="24"/>
        </w:rPr>
        <w:t xml:space="preserve">1 ir 2 </w:t>
      </w:r>
      <w:r w:rsidR="004C435F">
        <w:rPr>
          <w:rFonts w:ascii="Times New Roman" w:hAnsi="Times New Roman" w:cs="Times New Roman"/>
          <w:sz w:val="24"/>
          <w:szCs w:val="24"/>
        </w:rPr>
        <w:t>eilutę</w:t>
      </w:r>
      <w:r w:rsidR="00D36332" w:rsidRPr="00545CF7">
        <w:rPr>
          <w:rFonts w:ascii="Times New Roman" w:hAnsi="Times New Roman" w:cs="Times New Roman"/>
          <w:sz w:val="24"/>
          <w:szCs w:val="24"/>
        </w:rPr>
        <w:t>)</w:t>
      </w:r>
      <w:r w:rsidR="00906A84" w:rsidRPr="00545CF7">
        <w:rPr>
          <w:rFonts w:ascii="Times New Roman" w:hAnsi="Times New Roman" w:cs="Times New Roman"/>
          <w:sz w:val="24"/>
          <w:szCs w:val="24"/>
        </w:rPr>
        <w:t xml:space="preserve"> tiek iniciatoriaus, tiek organizatoriaus funkcijas vykdė tas pats struktūrinio padalinio specialistas</w:t>
      </w:r>
      <w:r w:rsidR="00C10C3A" w:rsidRPr="00545CF7">
        <w:rPr>
          <w:rFonts w:ascii="Times New Roman" w:hAnsi="Times New Roman" w:cs="Times New Roman"/>
          <w:sz w:val="24"/>
          <w:szCs w:val="24"/>
        </w:rPr>
        <w:t xml:space="preserve">. </w:t>
      </w:r>
      <w:r w:rsidR="00403560" w:rsidRPr="00545CF7">
        <w:rPr>
          <w:rFonts w:ascii="Times New Roman" w:hAnsi="Times New Roman" w:cs="Times New Roman"/>
          <w:sz w:val="24"/>
          <w:szCs w:val="24"/>
        </w:rPr>
        <w:t xml:space="preserve">Akcentuotina, kad </w:t>
      </w:r>
      <w:r w:rsidR="00A97DA6" w:rsidRPr="00545CF7">
        <w:rPr>
          <w:rFonts w:ascii="Times New Roman" w:hAnsi="Times New Roman" w:cs="Times New Roman"/>
          <w:sz w:val="24"/>
          <w:szCs w:val="24"/>
        </w:rPr>
        <w:t>tokia funkcijų sutaptis</w:t>
      </w:r>
      <w:r w:rsidR="00273950" w:rsidRPr="00545CF7">
        <w:rPr>
          <w:rFonts w:ascii="Times New Roman" w:hAnsi="Times New Roman" w:cs="Times New Roman"/>
          <w:sz w:val="24"/>
          <w:szCs w:val="24"/>
        </w:rPr>
        <w:t xml:space="preserve"> sudaro </w:t>
      </w:r>
      <w:r w:rsidR="00247797">
        <w:rPr>
          <w:rFonts w:ascii="Times New Roman" w:hAnsi="Times New Roman" w:cs="Times New Roman"/>
          <w:sz w:val="24"/>
          <w:szCs w:val="24"/>
        </w:rPr>
        <w:t>prielaidas</w:t>
      </w:r>
      <w:r w:rsidR="00247797" w:rsidRPr="00545CF7">
        <w:rPr>
          <w:rFonts w:ascii="Times New Roman" w:hAnsi="Times New Roman" w:cs="Times New Roman"/>
          <w:sz w:val="24"/>
          <w:szCs w:val="24"/>
        </w:rPr>
        <w:t xml:space="preserve"> </w:t>
      </w:r>
      <w:r w:rsidR="00247797">
        <w:rPr>
          <w:rFonts w:ascii="Times New Roman" w:hAnsi="Times New Roman" w:cs="Times New Roman"/>
          <w:sz w:val="24"/>
          <w:szCs w:val="24"/>
        </w:rPr>
        <w:t>subjektyviems sprendimams priimti</w:t>
      </w:r>
      <w:r w:rsidR="00273950" w:rsidRPr="00545CF7">
        <w:rPr>
          <w:rFonts w:ascii="Times New Roman" w:hAnsi="Times New Roman" w:cs="Times New Roman"/>
          <w:sz w:val="24"/>
          <w:szCs w:val="24"/>
        </w:rPr>
        <w:t xml:space="preserve">, mažina pirkimo proceso skaidrumą ir apsunkina vidinės kontrolės įgyvendinimą. Nesant nepriklausomos pirkimo dokumentų ar tiekėjų pasirinkimo peržiūros, padidėja rizika, kad sprendimai </w:t>
      </w:r>
      <w:r w:rsidR="00207915">
        <w:rPr>
          <w:rFonts w:ascii="Times New Roman" w:hAnsi="Times New Roman" w:cs="Times New Roman"/>
          <w:sz w:val="24"/>
          <w:szCs w:val="24"/>
        </w:rPr>
        <w:t>gali būti</w:t>
      </w:r>
      <w:r w:rsidR="00207915" w:rsidRPr="00545CF7">
        <w:rPr>
          <w:rFonts w:ascii="Times New Roman" w:hAnsi="Times New Roman" w:cs="Times New Roman"/>
          <w:sz w:val="24"/>
          <w:szCs w:val="24"/>
        </w:rPr>
        <w:t xml:space="preserve"> </w:t>
      </w:r>
      <w:r w:rsidR="00273950" w:rsidRPr="00545CF7">
        <w:rPr>
          <w:rFonts w:ascii="Times New Roman" w:hAnsi="Times New Roman" w:cs="Times New Roman"/>
          <w:sz w:val="24"/>
          <w:szCs w:val="24"/>
        </w:rPr>
        <w:t xml:space="preserve">priimami remiantis subjektyviais, o ne objektyviais kriterijais. Tai taip pat </w:t>
      </w:r>
      <w:r w:rsidR="00207915">
        <w:rPr>
          <w:rFonts w:ascii="Times New Roman" w:hAnsi="Times New Roman" w:cs="Times New Roman"/>
          <w:sz w:val="24"/>
          <w:szCs w:val="24"/>
        </w:rPr>
        <w:t xml:space="preserve">gali </w:t>
      </w:r>
      <w:r w:rsidR="00273950" w:rsidRPr="00545CF7">
        <w:rPr>
          <w:rFonts w:ascii="Times New Roman" w:hAnsi="Times New Roman" w:cs="Times New Roman"/>
          <w:sz w:val="24"/>
          <w:szCs w:val="24"/>
        </w:rPr>
        <w:t>silpnin</w:t>
      </w:r>
      <w:r w:rsidR="00207915">
        <w:rPr>
          <w:rFonts w:ascii="Times New Roman" w:hAnsi="Times New Roman" w:cs="Times New Roman"/>
          <w:sz w:val="24"/>
          <w:szCs w:val="24"/>
        </w:rPr>
        <w:t>ti</w:t>
      </w:r>
      <w:r w:rsidR="00273950" w:rsidRPr="00545CF7">
        <w:rPr>
          <w:rFonts w:ascii="Times New Roman" w:hAnsi="Times New Roman" w:cs="Times New Roman"/>
          <w:sz w:val="24"/>
          <w:szCs w:val="24"/>
        </w:rPr>
        <w:t xml:space="preserve"> atsakomybės paskirstymą institucijoje, nes už tą patį procesą atsakingas vienas asmuo negali efektyviai savęs kontroliuoti</w:t>
      </w:r>
      <w:r w:rsidR="004C435F">
        <w:rPr>
          <w:rStyle w:val="Puslapioinaosnuoroda"/>
          <w:rFonts w:ascii="Times New Roman" w:hAnsi="Times New Roman" w:cs="Times New Roman"/>
          <w:sz w:val="24"/>
          <w:szCs w:val="24"/>
        </w:rPr>
        <w:footnoteReference w:id="49"/>
      </w:r>
      <w:r w:rsidR="00273950" w:rsidRPr="00545CF7">
        <w:rPr>
          <w:rFonts w:ascii="Times New Roman" w:hAnsi="Times New Roman" w:cs="Times New Roman"/>
          <w:sz w:val="24"/>
          <w:szCs w:val="24"/>
        </w:rPr>
        <w:t>.</w:t>
      </w:r>
    </w:p>
    <w:p w14:paraId="132F8205" w14:textId="1FCEB292" w:rsidR="00640464" w:rsidRPr="00545CF7" w:rsidRDefault="00640464" w:rsidP="00BE5256">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Ukmergės savivaldybės atstovas informavo</w:t>
      </w:r>
      <w:r w:rsidRPr="008424F9">
        <w:rPr>
          <w:rStyle w:val="Puslapioinaosnuoroda"/>
          <w:rFonts w:ascii="Times New Roman" w:hAnsi="Times New Roman" w:cs="Times New Roman"/>
          <w:sz w:val="24"/>
          <w:szCs w:val="24"/>
        </w:rPr>
        <w:footnoteReference w:id="50"/>
      </w:r>
      <w:r w:rsidRPr="008424F9">
        <w:rPr>
          <w:rFonts w:ascii="Times New Roman" w:hAnsi="Times New Roman" w:cs="Times New Roman"/>
          <w:sz w:val="24"/>
          <w:szCs w:val="24"/>
        </w:rPr>
        <w:t xml:space="preserve">, kad rengiantis </w:t>
      </w:r>
      <w:r w:rsidR="00D36332">
        <w:rPr>
          <w:rFonts w:ascii="Times New Roman" w:hAnsi="Times New Roman" w:cs="Times New Roman"/>
          <w:sz w:val="24"/>
          <w:szCs w:val="24"/>
        </w:rPr>
        <w:t>minėtiems</w:t>
      </w:r>
      <w:r w:rsidR="00755B07">
        <w:rPr>
          <w:rStyle w:val="Puslapioinaosnuoroda"/>
          <w:rFonts w:ascii="Times New Roman" w:hAnsi="Times New Roman" w:cs="Times New Roman"/>
          <w:sz w:val="24"/>
          <w:szCs w:val="24"/>
        </w:rPr>
        <w:footnoteReference w:id="51"/>
      </w:r>
      <w:r w:rsidRPr="008424F9">
        <w:rPr>
          <w:rFonts w:ascii="Times New Roman" w:hAnsi="Times New Roman" w:cs="Times New Roman"/>
          <w:sz w:val="24"/>
          <w:szCs w:val="24"/>
        </w:rPr>
        <w:t xml:space="preserve"> </w:t>
      </w:r>
      <w:r w:rsidR="00E4130D" w:rsidRPr="00545CF7">
        <w:rPr>
          <w:rFonts w:ascii="Times New Roman" w:hAnsi="Times New Roman" w:cs="Times New Roman"/>
          <w:sz w:val="24"/>
          <w:szCs w:val="24"/>
        </w:rPr>
        <w:t>viešiesiems</w:t>
      </w:r>
      <w:r w:rsidRPr="00545CF7">
        <w:rPr>
          <w:rFonts w:ascii="Times New Roman" w:hAnsi="Times New Roman" w:cs="Times New Roman"/>
          <w:sz w:val="24"/>
          <w:szCs w:val="24"/>
        </w:rPr>
        <w:t xml:space="preserve"> </w:t>
      </w:r>
      <w:r w:rsidR="00E4130D" w:rsidRPr="00545CF7">
        <w:rPr>
          <w:rFonts w:ascii="Times New Roman" w:hAnsi="Times New Roman" w:cs="Times New Roman"/>
          <w:sz w:val="24"/>
          <w:szCs w:val="24"/>
        </w:rPr>
        <w:t>pirkimams</w:t>
      </w:r>
      <w:r w:rsidRPr="00545CF7">
        <w:rPr>
          <w:rFonts w:ascii="Times New Roman" w:hAnsi="Times New Roman" w:cs="Times New Roman"/>
          <w:sz w:val="24"/>
          <w:szCs w:val="24"/>
        </w:rPr>
        <w:t xml:space="preserve">, rinkos tyrimai atliekami nebuvo. Pastebėjome, kad 2024-10-22 (t. y. dar iki žodinės </w:t>
      </w:r>
      <w:r w:rsidRPr="00545CF7">
        <w:rPr>
          <w:rFonts w:ascii="Times New Roman" w:hAnsi="Times New Roman" w:cs="Times New Roman"/>
          <w:sz w:val="24"/>
          <w:szCs w:val="24"/>
        </w:rPr>
        <w:lastRenderedPageBreak/>
        <w:t xml:space="preserve">sutarties Nr. SUT-1107 sudarymo 2024-10-24) </w:t>
      </w:r>
      <w:hyperlink r:id="rId18" w:history="1">
        <w:r w:rsidRPr="00545CF7">
          <w:rPr>
            <w:rStyle w:val="Hipersaitas"/>
            <w:rFonts w:ascii="Times New Roman" w:hAnsi="Times New Roman" w:cs="Times New Roman"/>
            <w:sz w:val="24"/>
            <w:szCs w:val="24"/>
          </w:rPr>
          <w:t>www.vilkmerge.lt</w:t>
        </w:r>
      </w:hyperlink>
      <w:r w:rsidRPr="008424F9">
        <w:rPr>
          <w:rStyle w:val="Puslapioinaosnuoroda"/>
          <w:rFonts w:ascii="Times New Roman" w:hAnsi="Times New Roman" w:cs="Times New Roman"/>
          <w:sz w:val="24"/>
          <w:szCs w:val="24"/>
        </w:rPr>
        <w:footnoteReference w:id="52"/>
      </w:r>
      <w:r w:rsidRPr="008424F9">
        <w:rPr>
          <w:rFonts w:ascii="Times New Roman" w:hAnsi="Times New Roman" w:cs="Times New Roman"/>
          <w:sz w:val="24"/>
          <w:szCs w:val="24"/>
        </w:rPr>
        <w:t xml:space="preserve">, </w:t>
      </w:r>
      <w:hyperlink r:id="rId19" w:history="1">
        <w:r w:rsidRPr="00545CF7">
          <w:rPr>
            <w:rStyle w:val="Hipersaitas"/>
            <w:rFonts w:ascii="Times New Roman" w:hAnsi="Times New Roman" w:cs="Times New Roman"/>
            <w:sz w:val="24"/>
            <w:szCs w:val="24"/>
          </w:rPr>
          <w:t>www.facebook.com</w:t>
        </w:r>
      </w:hyperlink>
      <w:r w:rsidRPr="008424F9">
        <w:rPr>
          <w:rStyle w:val="Puslapioinaosnuoroda"/>
          <w:rFonts w:ascii="Times New Roman" w:hAnsi="Times New Roman" w:cs="Times New Roman"/>
          <w:sz w:val="24"/>
          <w:szCs w:val="24"/>
        </w:rPr>
        <w:footnoteReference w:id="53"/>
      </w:r>
      <w:r w:rsidRPr="008424F9">
        <w:rPr>
          <w:rFonts w:ascii="Times New Roman" w:hAnsi="Times New Roman" w:cs="Times New Roman"/>
          <w:sz w:val="24"/>
          <w:szCs w:val="24"/>
        </w:rPr>
        <w:t xml:space="preserve"> tinklalapiuose jau buvo paviešintas skelbimas, kad bus organizuojam</w:t>
      </w:r>
      <w:r w:rsidR="009C20DB">
        <w:rPr>
          <w:rFonts w:ascii="Times New Roman" w:hAnsi="Times New Roman" w:cs="Times New Roman"/>
          <w:sz w:val="24"/>
          <w:szCs w:val="24"/>
        </w:rPr>
        <w:t>as</w:t>
      </w:r>
      <w:r w:rsidRPr="008424F9">
        <w:rPr>
          <w:rFonts w:ascii="Times New Roman" w:hAnsi="Times New Roman" w:cs="Times New Roman"/>
          <w:sz w:val="24"/>
          <w:szCs w:val="24"/>
        </w:rPr>
        <w:t xml:space="preserve"> 4 valandų seminaras „Darbas su bendruomene ir žmonių dalyvavimas“. </w:t>
      </w:r>
      <w:r w:rsidR="009C20DB">
        <w:rPr>
          <w:rFonts w:ascii="Times New Roman" w:hAnsi="Times New Roman" w:cs="Times New Roman"/>
          <w:sz w:val="24"/>
          <w:szCs w:val="24"/>
        </w:rPr>
        <w:t>Be to,</w:t>
      </w:r>
      <w:r w:rsidR="00906A84" w:rsidRPr="00545CF7">
        <w:rPr>
          <w:rFonts w:ascii="Times New Roman" w:hAnsi="Times New Roman" w:cs="Times New Roman"/>
          <w:sz w:val="24"/>
          <w:szCs w:val="24"/>
        </w:rPr>
        <w:t xml:space="preserve"> b</w:t>
      </w:r>
      <w:r w:rsidRPr="00545CF7">
        <w:rPr>
          <w:rFonts w:ascii="Times New Roman" w:hAnsi="Times New Roman" w:cs="Times New Roman"/>
          <w:sz w:val="24"/>
          <w:szCs w:val="24"/>
        </w:rPr>
        <w:t xml:space="preserve">uvo numatyta, kad seminarą ves </w:t>
      </w:r>
      <w:r w:rsidR="00906A84" w:rsidRPr="00545CF7">
        <w:rPr>
          <w:rFonts w:ascii="Times New Roman" w:hAnsi="Times New Roman" w:cs="Times New Roman"/>
          <w:sz w:val="24"/>
          <w:szCs w:val="24"/>
        </w:rPr>
        <w:t xml:space="preserve">konkretus </w:t>
      </w:r>
      <w:r w:rsidRPr="00545CF7">
        <w:rPr>
          <w:rFonts w:ascii="Times New Roman" w:hAnsi="Times New Roman" w:cs="Times New Roman"/>
          <w:sz w:val="24"/>
          <w:szCs w:val="24"/>
        </w:rPr>
        <w:t>lektorius</w:t>
      </w:r>
      <w:r w:rsidRPr="008424F9">
        <w:rPr>
          <w:rFonts w:ascii="Times New Roman" w:hAnsi="Times New Roman" w:cs="Times New Roman"/>
          <w:sz w:val="24"/>
          <w:szCs w:val="24"/>
        </w:rPr>
        <w:t>. Atsižvelgiant į Viešųjų pirkimų tarnybos išaiškinimą</w:t>
      </w:r>
      <w:r w:rsidRPr="008424F9">
        <w:rPr>
          <w:rStyle w:val="Puslapioinaosnuoroda"/>
          <w:rFonts w:ascii="Times New Roman" w:hAnsi="Times New Roman" w:cs="Times New Roman"/>
          <w:sz w:val="24"/>
          <w:szCs w:val="24"/>
        </w:rPr>
        <w:footnoteReference w:id="54"/>
      </w:r>
      <w:r w:rsidRPr="008424F9">
        <w:rPr>
          <w:rFonts w:ascii="Times New Roman" w:hAnsi="Times New Roman" w:cs="Times New Roman"/>
          <w:sz w:val="24"/>
          <w:szCs w:val="24"/>
        </w:rPr>
        <w:t>, sutarties „sudarymo data“ yra data, kada su tiekėju yra susitarta dėl prekės pardavimo ir pirkimo, todėl taikydami analogiją paslaugų atžvilgiu vertiname, kad vykstant skaidriam viešajam pirkimui, k</w:t>
      </w:r>
      <w:r w:rsidRPr="00545CF7">
        <w:rPr>
          <w:rFonts w:ascii="Times New Roman" w:hAnsi="Times New Roman" w:cs="Times New Roman"/>
          <w:sz w:val="24"/>
          <w:szCs w:val="24"/>
        </w:rPr>
        <w:t xml:space="preserve">onkretūs duomenys apie seminarus (data, laikas, vieta, lektorių vardai, pavardės ar pan.) turėjo paaiškėti vėliau. Skelbimo apie būsimą seminarą (su data, vieta, lektoriais) viešinimas dar </w:t>
      </w:r>
      <w:r w:rsidRPr="00545CF7">
        <w:rPr>
          <w:rStyle w:val="Grietas"/>
          <w:rFonts w:ascii="Times New Roman" w:hAnsi="Times New Roman" w:cs="Times New Roman"/>
          <w:b w:val="0"/>
          <w:bCs w:val="0"/>
          <w:sz w:val="24"/>
          <w:szCs w:val="24"/>
        </w:rPr>
        <w:t>iki oficialios sutarties sudarymo</w:t>
      </w:r>
      <w:r w:rsidRPr="00545CF7">
        <w:rPr>
          <w:rFonts w:ascii="Times New Roman" w:hAnsi="Times New Roman" w:cs="Times New Roman"/>
          <w:sz w:val="24"/>
          <w:szCs w:val="24"/>
        </w:rPr>
        <w:t xml:space="preserve"> parodo, kad pirkimo procedūra </w:t>
      </w:r>
      <w:r w:rsidR="009C20DB">
        <w:rPr>
          <w:rFonts w:ascii="Times New Roman" w:hAnsi="Times New Roman" w:cs="Times New Roman"/>
          <w:sz w:val="24"/>
          <w:szCs w:val="24"/>
        </w:rPr>
        <w:t>galėjo būti</w:t>
      </w:r>
      <w:r w:rsidRPr="00545CF7">
        <w:rPr>
          <w:rFonts w:ascii="Times New Roman" w:hAnsi="Times New Roman" w:cs="Times New Roman"/>
          <w:sz w:val="24"/>
          <w:szCs w:val="24"/>
        </w:rPr>
        <w:t xml:space="preserve"> </w:t>
      </w:r>
      <w:r w:rsidRPr="00545CF7">
        <w:rPr>
          <w:rStyle w:val="Grietas"/>
          <w:rFonts w:ascii="Times New Roman" w:hAnsi="Times New Roman" w:cs="Times New Roman"/>
          <w:b w:val="0"/>
          <w:bCs w:val="0"/>
          <w:sz w:val="24"/>
          <w:szCs w:val="24"/>
        </w:rPr>
        <w:t>formali.</w:t>
      </w:r>
      <w:r w:rsidRPr="00545CF7">
        <w:rPr>
          <w:rStyle w:val="Grietas"/>
          <w:rFonts w:ascii="Times New Roman" w:hAnsi="Times New Roman" w:cs="Times New Roman"/>
          <w:sz w:val="24"/>
          <w:szCs w:val="24"/>
        </w:rPr>
        <w:t xml:space="preserve"> </w:t>
      </w:r>
      <w:r w:rsidRPr="00545CF7">
        <w:rPr>
          <w:rFonts w:ascii="Times New Roman" w:hAnsi="Times New Roman" w:cs="Times New Roman"/>
          <w:sz w:val="24"/>
          <w:szCs w:val="24"/>
        </w:rPr>
        <w:t xml:space="preserve">Ukmergės rajono SA atstovas taip pat paaiškino, kad nupirkti seminarai neturėjo oficialiai patvirtintos programos, kurioje būtų nurodomi seminarų pavadinimai, jų organizavimo datos, trukmė, atsakingi ir dalyvaujantys asmenys. </w:t>
      </w:r>
    </w:p>
    <w:p w14:paraId="209BB443" w14:textId="6FA4D4AB" w:rsidR="00640464" w:rsidRPr="008424F9" w:rsidRDefault="0098020F" w:rsidP="00BE5256">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Analizuojamuose savivaldybių švietimo ir mokymo paslaugų mažos vertės pirkimų dokumentuose dažniausiai nėra aiškiai reglamentuojamas </w:t>
      </w:r>
      <w:proofErr w:type="spellStart"/>
      <w:r w:rsidRPr="00545CF7">
        <w:rPr>
          <w:rFonts w:ascii="Times New Roman" w:hAnsi="Times New Roman" w:cs="Times New Roman"/>
          <w:sz w:val="24"/>
          <w:szCs w:val="24"/>
        </w:rPr>
        <w:t>subtiekimo</w:t>
      </w:r>
      <w:proofErr w:type="spellEnd"/>
      <w:r w:rsidRPr="00545CF7">
        <w:rPr>
          <w:rFonts w:ascii="Times New Roman" w:hAnsi="Times New Roman" w:cs="Times New Roman"/>
          <w:sz w:val="24"/>
          <w:szCs w:val="24"/>
        </w:rPr>
        <w:t xml:space="preserve"> ar </w:t>
      </w:r>
      <w:proofErr w:type="spellStart"/>
      <w:r w:rsidRPr="00545CF7">
        <w:rPr>
          <w:rFonts w:ascii="Times New Roman" w:hAnsi="Times New Roman" w:cs="Times New Roman"/>
          <w:sz w:val="24"/>
          <w:szCs w:val="24"/>
        </w:rPr>
        <w:t>kvazisubtiekimo</w:t>
      </w:r>
      <w:proofErr w:type="spellEnd"/>
      <w:r w:rsidRPr="00545CF7">
        <w:rPr>
          <w:rFonts w:ascii="Times New Roman" w:hAnsi="Times New Roman" w:cs="Times New Roman"/>
          <w:sz w:val="24"/>
          <w:szCs w:val="24"/>
        </w:rPr>
        <w:t xml:space="preserve"> klausimas. </w:t>
      </w:r>
      <w:r w:rsidR="00CD2501" w:rsidRPr="00545CF7">
        <w:rPr>
          <w:rFonts w:ascii="Times New Roman" w:hAnsi="Times New Roman" w:cs="Times New Roman"/>
          <w:sz w:val="24"/>
          <w:szCs w:val="24"/>
        </w:rPr>
        <w:t>Pažymėtina, kad š</w:t>
      </w:r>
      <w:r w:rsidR="00640464" w:rsidRPr="00545CF7">
        <w:rPr>
          <w:rFonts w:ascii="Times New Roman" w:hAnsi="Times New Roman" w:cs="Times New Roman"/>
          <w:sz w:val="24"/>
          <w:szCs w:val="24"/>
        </w:rPr>
        <w:t>vietimo ir mok</w:t>
      </w:r>
      <w:r w:rsidR="003414E3">
        <w:rPr>
          <w:rFonts w:ascii="Times New Roman" w:hAnsi="Times New Roman" w:cs="Times New Roman"/>
          <w:sz w:val="24"/>
          <w:szCs w:val="24"/>
        </w:rPr>
        <w:t>y</w:t>
      </w:r>
      <w:r w:rsidR="00640464" w:rsidRPr="00545CF7">
        <w:rPr>
          <w:rFonts w:ascii="Times New Roman" w:hAnsi="Times New Roman" w:cs="Times New Roman"/>
          <w:sz w:val="24"/>
          <w:szCs w:val="24"/>
        </w:rPr>
        <w:t xml:space="preserve">mo paslaugų viešojo pirkimo procedūros paprastai pasibaigia sudarant žodinę sutartį, todėl </w:t>
      </w:r>
      <w:proofErr w:type="spellStart"/>
      <w:r w:rsidR="00640464" w:rsidRPr="00545CF7">
        <w:rPr>
          <w:rFonts w:ascii="Times New Roman" w:hAnsi="Times New Roman" w:cs="Times New Roman"/>
          <w:sz w:val="24"/>
          <w:szCs w:val="24"/>
        </w:rPr>
        <w:t>subtiekimas</w:t>
      </w:r>
      <w:proofErr w:type="spellEnd"/>
      <w:r w:rsidR="00640464" w:rsidRPr="00545CF7">
        <w:rPr>
          <w:rFonts w:ascii="Times New Roman" w:hAnsi="Times New Roman" w:cs="Times New Roman"/>
          <w:sz w:val="24"/>
          <w:szCs w:val="24"/>
        </w:rPr>
        <w:t xml:space="preserve"> (</w:t>
      </w:r>
      <w:proofErr w:type="spellStart"/>
      <w:r w:rsidR="00640464" w:rsidRPr="00545CF7">
        <w:rPr>
          <w:rFonts w:ascii="Times New Roman" w:hAnsi="Times New Roman" w:cs="Times New Roman"/>
          <w:sz w:val="24"/>
          <w:szCs w:val="24"/>
        </w:rPr>
        <w:t>kvazisubtiekimas</w:t>
      </w:r>
      <w:proofErr w:type="spellEnd"/>
      <w:r w:rsidR="00640464" w:rsidRPr="00545CF7">
        <w:rPr>
          <w:rFonts w:ascii="Times New Roman" w:hAnsi="Times New Roman" w:cs="Times New Roman"/>
          <w:sz w:val="24"/>
          <w:szCs w:val="24"/>
        </w:rPr>
        <w:t>)</w:t>
      </w:r>
      <w:r w:rsidRPr="00545CF7">
        <w:rPr>
          <w:rFonts w:ascii="Times New Roman" w:hAnsi="Times New Roman" w:cs="Times New Roman"/>
          <w:sz w:val="24"/>
          <w:szCs w:val="24"/>
        </w:rPr>
        <w:t xml:space="preserve"> nėra</w:t>
      </w:r>
      <w:r w:rsidR="00640464" w:rsidRPr="00545CF7">
        <w:rPr>
          <w:rFonts w:ascii="Times New Roman" w:hAnsi="Times New Roman" w:cs="Times New Roman"/>
          <w:sz w:val="24"/>
          <w:szCs w:val="24"/>
        </w:rPr>
        <w:t xml:space="preserve"> deklaruojamas</w:t>
      </w:r>
      <w:r w:rsidRPr="00545CF7">
        <w:rPr>
          <w:rFonts w:ascii="Times New Roman" w:hAnsi="Times New Roman" w:cs="Times New Roman"/>
          <w:sz w:val="24"/>
          <w:szCs w:val="24"/>
        </w:rPr>
        <w:t xml:space="preserve"> ir</w:t>
      </w:r>
      <w:r w:rsidR="00640464" w:rsidRPr="00545CF7">
        <w:rPr>
          <w:rFonts w:ascii="Times New Roman" w:hAnsi="Times New Roman" w:cs="Times New Roman"/>
          <w:sz w:val="24"/>
          <w:szCs w:val="24"/>
        </w:rPr>
        <w:t xml:space="preserve"> CVP IS. Pavyzdžiui, pateiktuose Ukmergės SA atstovo dokumentuose, susijusiuose su viešaisiais pirkimais, kuriuos laimėjo asociacija „</w:t>
      </w:r>
      <w:r w:rsidR="00906A84" w:rsidRPr="00545CF7">
        <w:rPr>
          <w:rFonts w:ascii="Times New Roman" w:hAnsi="Times New Roman" w:cs="Times New Roman"/>
          <w:sz w:val="24"/>
          <w:szCs w:val="24"/>
        </w:rPr>
        <w:t>(duomenys nuasmeninti)</w:t>
      </w:r>
      <w:r w:rsidR="00640464" w:rsidRPr="00545CF7">
        <w:rPr>
          <w:rFonts w:ascii="Times New Roman" w:hAnsi="Times New Roman" w:cs="Times New Roman"/>
          <w:sz w:val="24"/>
          <w:szCs w:val="24"/>
        </w:rPr>
        <w:t>“, nėra duomenų apie</w:t>
      </w:r>
      <w:r w:rsidR="00245636">
        <w:rPr>
          <w:rFonts w:ascii="Times New Roman" w:hAnsi="Times New Roman" w:cs="Times New Roman"/>
          <w:sz w:val="24"/>
          <w:szCs w:val="24"/>
        </w:rPr>
        <w:t xml:space="preserve"> </w:t>
      </w:r>
      <w:r w:rsidR="00245636" w:rsidRPr="00545CF7">
        <w:rPr>
          <w:rFonts w:ascii="Times New Roman" w:hAnsi="Times New Roman" w:cs="Times New Roman"/>
          <w:sz w:val="24"/>
          <w:szCs w:val="24"/>
        </w:rPr>
        <w:t>sutiekimą</w:t>
      </w:r>
      <w:r w:rsidR="00640464" w:rsidRPr="00545CF7">
        <w:rPr>
          <w:rFonts w:ascii="Times New Roman" w:hAnsi="Times New Roman" w:cs="Times New Roman"/>
          <w:sz w:val="24"/>
          <w:szCs w:val="24"/>
        </w:rPr>
        <w:t xml:space="preserve"> (</w:t>
      </w:r>
      <w:proofErr w:type="spellStart"/>
      <w:r w:rsidR="00640464" w:rsidRPr="00545CF7">
        <w:rPr>
          <w:rFonts w:ascii="Times New Roman" w:hAnsi="Times New Roman" w:cs="Times New Roman"/>
          <w:sz w:val="24"/>
          <w:szCs w:val="24"/>
        </w:rPr>
        <w:t>kvazisubtiekim</w:t>
      </w:r>
      <w:r w:rsidR="00CB291F">
        <w:rPr>
          <w:rFonts w:ascii="Times New Roman" w:hAnsi="Times New Roman" w:cs="Times New Roman"/>
          <w:sz w:val="24"/>
          <w:szCs w:val="24"/>
        </w:rPr>
        <w:t>ą</w:t>
      </w:r>
      <w:proofErr w:type="spellEnd"/>
      <w:r w:rsidR="00640464" w:rsidRPr="00545CF7">
        <w:rPr>
          <w:rFonts w:ascii="Times New Roman" w:hAnsi="Times New Roman" w:cs="Times New Roman"/>
          <w:sz w:val="24"/>
          <w:szCs w:val="24"/>
        </w:rPr>
        <w:t>) (pvz.: 2023-11-08 pirkimo užduotyje Nr. PU-1089/2023 nurodoma „&lt;...&gt; turėtų būti parenkami kvalifikuoti ir patirtį turintys lektoriai, &lt;...&gt;“, 2023-11-20 pirkimo užduotyje Nr. PU-1176/2023 – „Paslaugos tiekėjas turi užtikrinti &lt;...&gt; kompetentingo lektoriaus moderatoriaus paslaugos (ne trumpesnės negu 4 val. trukmės), &lt;...&gt; įgyvendinimą“, 2024 m. spalio 21 d. paraiškoje užduotyje Nr. PU-1088/2024 – „&lt;...&gt; Paslaugos tiekėjas turi užtikrinti &lt;...&gt; kompetentingų lektorių paslaugos (ne trumpesnės negu 3 - 4 val. trukmės), &lt;...&gt; įgyvendinimą“)</w:t>
      </w:r>
      <w:r w:rsidR="00CB291F">
        <w:rPr>
          <w:rFonts w:ascii="Times New Roman" w:hAnsi="Times New Roman" w:cs="Times New Roman"/>
          <w:sz w:val="24"/>
          <w:szCs w:val="24"/>
        </w:rPr>
        <w:t>.</w:t>
      </w:r>
    </w:p>
    <w:p w14:paraId="105F3BE5" w14:textId="201A3D9A" w:rsidR="00640464" w:rsidRPr="00545CF7" w:rsidRDefault="00640464" w:rsidP="00BE5256">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Išanalizavę lektorių sąrašą, nustatėme, kad šiame sąraše nėra asociacijos „</w:t>
      </w:r>
      <w:r w:rsidR="00906A84" w:rsidRPr="00545CF7">
        <w:rPr>
          <w:rFonts w:ascii="Times New Roman" w:hAnsi="Times New Roman" w:cs="Times New Roman"/>
          <w:sz w:val="24"/>
          <w:szCs w:val="24"/>
        </w:rPr>
        <w:t>(duomenys nuasmeninti)</w:t>
      </w:r>
      <w:r w:rsidRPr="00545CF7">
        <w:rPr>
          <w:rFonts w:ascii="Times New Roman" w:hAnsi="Times New Roman" w:cs="Times New Roman"/>
          <w:sz w:val="24"/>
          <w:szCs w:val="24"/>
        </w:rPr>
        <w:t xml:space="preserve">“ narių, todėl vertiname, kad minėtas tiekėjas tik laimėjo viešąjį pirkimą. Atsižvelgiant į tai, kad viešasis pirkimas įvyko neskelbiamos apklausos būdu žodžiu, </w:t>
      </w:r>
      <w:r w:rsidR="00486180" w:rsidRPr="00545CF7">
        <w:rPr>
          <w:rFonts w:ascii="Times New Roman" w:hAnsi="Times New Roman" w:cs="Times New Roman"/>
          <w:sz w:val="24"/>
          <w:szCs w:val="24"/>
        </w:rPr>
        <w:t>kiti tiekėjai (</w:t>
      </w:r>
      <w:r w:rsidRPr="00545CF7">
        <w:rPr>
          <w:rFonts w:ascii="Times New Roman" w:hAnsi="Times New Roman" w:cs="Times New Roman"/>
          <w:sz w:val="24"/>
          <w:szCs w:val="24"/>
        </w:rPr>
        <w:t>lektoriai</w:t>
      </w:r>
      <w:r w:rsidR="00486180" w:rsidRPr="00545CF7">
        <w:rPr>
          <w:rFonts w:ascii="Times New Roman" w:hAnsi="Times New Roman" w:cs="Times New Roman"/>
          <w:sz w:val="24"/>
          <w:szCs w:val="24"/>
        </w:rPr>
        <w:t>)</w:t>
      </w:r>
      <w:r w:rsidRPr="00545CF7">
        <w:rPr>
          <w:rFonts w:ascii="Times New Roman" w:hAnsi="Times New Roman" w:cs="Times New Roman"/>
          <w:sz w:val="24"/>
          <w:szCs w:val="24"/>
        </w:rPr>
        <w:t xml:space="preserve"> negalėjo konkurencingai dalyvauti viešajame pirkime. Be to, esant sudarytoms žodinėms sutartims, nėra teisės normų įpareigojančių deklaruoti subtiekėjus (</w:t>
      </w:r>
      <w:proofErr w:type="spellStart"/>
      <w:r w:rsidRPr="00545CF7">
        <w:rPr>
          <w:rFonts w:ascii="Times New Roman" w:hAnsi="Times New Roman" w:cs="Times New Roman"/>
          <w:sz w:val="24"/>
          <w:szCs w:val="24"/>
        </w:rPr>
        <w:t>kvazisubtiekėjus</w:t>
      </w:r>
      <w:proofErr w:type="spellEnd"/>
      <w:r w:rsidRPr="00545CF7">
        <w:rPr>
          <w:rFonts w:ascii="Times New Roman" w:hAnsi="Times New Roman" w:cs="Times New Roman"/>
          <w:sz w:val="24"/>
          <w:szCs w:val="24"/>
        </w:rPr>
        <w:t>)</w:t>
      </w:r>
      <w:r w:rsidR="00B85C9B" w:rsidRPr="00545CF7">
        <w:rPr>
          <w:rFonts w:ascii="Times New Roman" w:hAnsi="Times New Roman" w:cs="Times New Roman"/>
          <w:sz w:val="24"/>
          <w:szCs w:val="24"/>
        </w:rPr>
        <w:t xml:space="preserve"> CVP IS</w:t>
      </w:r>
      <w:r w:rsidRPr="00545CF7">
        <w:rPr>
          <w:rFonts w:ascii="Times New Roman" w:hAnsi="Times New Roman" w:cs="Times New Roman"/>
          <w:sz w:val="24"/>
          <w:szCs w:val="24"/>
        </w:rPr>
        <w:t>, o tai apsunkina viešąją kontrolę, ypač siekiant valdyti viešųjų ir privačių interesų konfliktus.</w:t>
      </w:r>
    </w:p>
    <w:p w14:paraId="2C7FAE8F" w14:textId="0591E364" w:rsidR="00936329" w:rsidRDefault="00640464" w:rsidP="003F343E">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2023-11-20 pirkimo užduotyje Nr. PU-1176/2023 buvo nurodoma, kad „Paslaugos tiekėjas turi užtikrinti &lt;...&gt; kompetentingo lektoriaus moderatoriaus paslaugos &lt;...&gt;, įgyvendinimą</w:t>
      </w:r>
      <w:r w:rsidR="0072229E">
        <w:rPr>
          <w:rFonts w:ascii="Times New Roman" w:hAnsi="Times New Roman" w:cs="Times New Roman"/>
          <w:sz w:val="24"/>
          <w:szCs w:val="24"/>
        </w:rPr>
        <w:t>“</w:t>
      </w:r>
      <w:r w:rsidRPr="00545CF7">
        <w:rPr>
          <w:rFonts w:ascii="Times New Roman" w:hAnsi="Times New Roman" w:cs="Times New Roman"/>
          <w:sz w:val="24"/>
          <w:szCs w:val="24"/>
        </w:rPr>
        <w:t xml:space="preserve"> tačiau visiškai neatskleidžiamos kompetentingo lektoriaus charakteristikos. </w:t>
      </w:r>
      <w:r w:rsidR="00980425" w:rsidRPr="00545CF7">
        <w:rPr>
          <w:rFonts w:ascii="Times New Roman" w:hAnsi="Times New Roman" w:cs="Times New Roman"/>
          <w:sz w:val="24"/>
          <w:szCs w:val="24"/>
        </w:rPr>
        <w:t>Panašiai nurodoma ir</w:t>
      </w:r>
      <w:r w:rsidRPr="00545CF7">
        <w:rPr>
          <w:rFonts w:ascii="Times New Roman" w:hAnsi="Times New Roman" w:cs="Times New Roman"/>
          <w:sz w:val="24"/>
          <w:szCs w:val="24"/>
        </w:rPr>
        <w:t xml:space="preserve"> 2023-11-</w:t>
      </w:r>
      <w:r w:rsidRPr="00545CF7">
        <w:rPr>
          <w:rFonts w:ascii="Times New Roman" w:hAnsi="Times New Roman" w:cs="Times New Roman"/>
          <w:sz w:val="24"/>
          <w:szCs w:val="24"/>
        </w:rPr>
        <w:lastRenderedPageBreak/>
        <w:t>08 pirkimo paraiškoje Nr. PU-1089/2024 – „Paslaugos tiekėjas turi užtikrinti &lt;...&gt; kompetentingų lektorių paslaugos (ne trumpesnės negu 3 - 4 val. trukmės), &lt;...&gt; įgyvendinimą“.</w:t>
      </w:r>
      <w:r w:rsidR="00AD5458">
        <w:rPr>
          <w:rFonts w:ascii="Times New Roman" w:hAnsi="Times New Roman" w:cs="Times New Roman"/>
          <w:sz w:val="24"/>
          <w:szCs w:val="24"/>
        </w:rPr>
        <w:t xml:space="preserve"> </w:t>
      </w:r>
    </w:p>
    <w:p w14:paraId="6FDBE9BD" w14:textId="75DDD1D4" w:rsidR="00640464" w:rsidRPr="006C16AA" w:rsidRDefault="006609A6" w:rsidP="00936329">
      <w:pPr>
        <w:spacing w:after="0" w:line="360" w:lineRule="auto"/>
        <w:ind w:firstLine="851"/>
        <w:contextualSpacing/>
        <w:jc w:val="both"/>
        <w:rPr>
          <w:rFonts w:ascii="Times New Roman" w:hAnsi="Times New Roman" w:cs="Times New Roman"/>
          <w:sz w:val="24"/>
          <w:szCs w:val="24"/>
        </w:rPr>
      </w:pPr>
      <w:r w:rsidRPr="00936329">
        <w:rPr>
          <w:rFonts w:ascii="Times New Roman" w:hAnsi="Times New Roman" w:cs="Times New Roman"/>
          <w:sz w:val="24"/>
          <w:szCs w:val="24"/>
        </w:rPr>
        <w:t>P</w:t>
      </w:r>
      <w:r w:rsidR="00640464" w:rsidRPr="00936329">
        <w:rPr>
          <w:rFonts w:ascii="Times New Roman" w:hAnsi="Times New Roman" w:cs="Times New Roman"/>
          <w:sz w:val="24"/>
          <w:szCs w:val="24"/>
        </w:rPr>
        <w:t xml:space="preserve">astebėjome, kad dalis seminarų, apie kuriuos buvo skelbiama viešai </w:t>
      </w:r>
      <w:bookmarkStart w:id="41" w:name="_Hlk192844111"/>
      <w:r w:rsidR="00640464" w:rsidRPr="00936329">
        <w:rPr>
          <w:rFonts w:ascii="Times New Roman" w:hAnsi="Times New Roman" w:cs="Times New Roman"/>
          <w:sz w:val="24"/>
          <w:szCs w:val="24"/>
        </w:rPr>
        <w:t>(t. y. 2023-11-17, 2023-11-22, 2024-11-07)</w:t>
      </w:r>
      <w:bookmarkEnd w:id="41"/>
      <w:r w:rsidR="00640464" w:rsidRPr="00936329">
        <w:rPr>
          <w:rFonts w:ascii="Times New Roman" w:hAnsi="Times New Roman" w:cs="Times New Roman"/>
          <w:sz w:val="24"/>
          <w:szCs w:val="24"/>
        </w:rPr>
        <w:t xml:space="preserve">, įvyko Ukmergės savivaldybės administracijos, I ar II aukšto salėje, Kęstučio a. 3, nepaisant to, kad 2023-11-08 pirkimo paraiškoje Nr. PU-1089/2023 nurodoma, kad perkama ir „seminarų vieta su reikalinga užsiėmimams įranga“, o 2024-10-21 pirkimo paraiškoje Nr. PU- 1088/2024 – „Paslaugos tiekėjas turi užtikrinti seminarams reikalingų patalpų su įranga nuomos, &lt;...&gt; įgyvendinimą“. </w:t>
      </w:r>
      <w:r w:rsidR="00936329" w:rsidRPr="00936329">
        <w:rPr>
          <w:rFonts w:ascii="Times New Roman" w:hAnsi="Times New Roman" w:cs="Times New Roman"/>
          <w:sz w:val="24"/>
          <w:szCs w:val="24"/>
        </w:rPr>
        <w:t>Atsižvelgiant į tai, galima teigti, jog šiam tiekėjui susidarė palankesnės sąlygos, nes jis nepatyrė išlaidų, kurios galėtų būti patirtos nuomojant patalpas ar įrangą.</w:t>
      </w:r>
    </w:p>
    <w:p w14:paraId="221B4FD6" w14:textId="59C7ADF2" w:rsidR="00B85C9B" w:rsidRPr="00545CF7" w:rsidRDefault="00E4130D" w:rsidP="00BE5256">
      <w:pPr>
        <w:spacing w:line="360" w:lineRule="auto"/>
        <w:ind w:firstLine="850"/>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Visos aptariamų viešųjų pirkimų paraiškos užduotys buvo patvirtintos Ukmergės rajono SA direktoriaus vizavimu, tokiu būdu susidarė situacija artima </w:t>
      </w:r>
      <w:r w:rsidR="00BA1181">
        <w:rPr>
          <w:rFonts w:ascii="Times New Roman" w:hAnsi="Times New Roman" w:cs="Times New Roman"/>
          <w:sz w:val="24"/>
          <w:szCs w:val="24"/>
        </w:rPr>
        <w:t xml:space="preserve">galimam </w:t>
      </w:r>
      <w:r w:rsidRPr="00545CF7">
        <w:rPr>
          <w:rFonts w:ascii="Times New Roman" w:hAnsi="Times New Roman" w:cs="Times New Roman"/>
          <w:sz w:val="24"/>
          <w:szCs w:val="24"/>
        </w:rPr>
        <w:t xml:space="preserve">interesų konfliktui, nes dalis asociacijos „(duomenys nuasmeninti)“ valdybos narių, valdybos pirmininkas ir pirkimo iniciatorius yra pavaldūs Ukmergės rajono SA direktoriui, o pati asociacija savo vykdoma veikla (šiuo atveju teikiamomis mokamomis paslaugomis) galėjo sukelti </w:t>
      </w:r>
      <w:r w:rsidRPr="00545CF7">
        <w:rPr>
          <w:rFonts w:ascii="Times New Roman" w:hAnsi="Times New Roman" w:cs="Times New Roman"/>
          <w:color w:val="000000"/>
          <w:sz w:val="24"/>
          <w:szCs w:val="24"/>
        </w:rPr>
        <w:t xml:space="preserve">tiesioginį ar netiesioginį finansinį, ekonominį ar kitokio pobūdžio asmeninį suinteresuotumą, galintį pakenkti minėtų valstybės tarnautojų nešališkumui ir nepriklausomumui pirkimo metu. Vadovaujantis </w:t>
      </w:r>
      <w:r w:rsidRPr="00545CF7">
        <w:rPr>
          <w:rFonts w:ascii="Times New Roman" w:hAnsi="Times New Roman" w:cs="Times New Roman"/>
          <w:sz w:val="24"/>
          <w:szCs w:val="24"/>
        </w:rPr>
        <w:t>asociacijos „(duomenys nuasmeninti)“ įstatų 8.2.2 papunkčiu, organizacijos pirmininkui suteikti įgaliojimai sudaryti ir pasirašyti sutartis su fiziniais ir juridiniais asmenimis, todėl vertiname, kad šių viešųjų pirkimų procedūrų pabaigą vainikavo žodinė sutartis tarp dvejų Ukmergės rajono SA pavaldžių valstybės tarnautojų, t. y. Ukmergės rajono SA direktoriaus ir jam pavaldaus struktūrinio padalinio vedėjo</w:t>
      </w:r>
      <w:r w:rsidR="00840B6C" w:rsidRPr="00545CF7">
        <w:rPr>
          <w:rFonts w:ascii="Times New Roman" w:hAnsi="Times New Roman" w:cs="Times New Roman"/>
          <w:sz w:val="24"/>
          <w:szCs w:val="24"/>
        </w:rPr>
        <w:t>.</w:t>
      </w:r>
      <w:r w:rsidR="00402E22" w:rsidRPr="00545CF7">
        <w:rPr>
          <w:rFonts w:ascii="Times New Roman" w:hAnsi="Times New Roman" w:cs="Times New Roman"/>
          <w:sz w:val="24"/>
          <w:szCs w:val="24"/>
        </w:rPr>
        <w:t xml:space="preserve"> </w:t>
      </w:r>
      <w:r w:rsidRPr="00545CF7">
        <w:rPr>
          <w:rFonts w:ascii="Times New Roman" w:hAnsi="Times New Roman" w:cs="Times New Roman"/>
          <w:sz w:val="24"/>
          <w:szCs w:val="24"/>
        </w:rPr>
        <w:t>Atsižvelgiant į nagrinėtą situaciją, nustatėme ir k</w:t>
      </w:r>
      <w:r w:rsidR="00B85C9B" w:rsidRPr="00545CF7">
        <w:rPr>
          <w:rFonts w:ascii="Times New Roman" w:hAnsi="Times New Roman" w:cs="Times New Roman"/>
          <w:sz w:val="24"/>
          <w:szCs w:val="24"/>
        </w:rPr>
        <w:t>it</w:t>
      </w:r>
      <w:r w:rsidRPr="00545CF7">
        <w:rPr>
          <w:rFonts w:ascii="Times New Roman" w:hAnsi="Times New Roman" w:cs="Times New Roman"/>
          <w:sz w:val="24"/>
          <w:szCs w:val="24"/>
        </w:rPr>
        <w:t>ą</w:t>
      </w:r>
      <w:r w:rsidR="00B85C9B" w:rsidRPr="00545CF7">
        <w:rPr>
          <w:rFonts w:ascii="Times New Roman" w:hAnsi="Times New Roman" w:cs="Times New Roman"/>
          <w:sz w:val="24"/>
          <w:szCs w:val="24"/>
        </w:rPr>
        <w:t xml:space="preserve"> </w:t>
      </w:r>
      <w:r w:rsidRPr="00545CF7">
        <w:rPr>
          <w:rFonts w:ascii="Times New Roman" w:hAnsi="Times New Roman" w:cs="Times New Roman"/>
          <w:sz w:val="24"/>
          <w:szCs w:val="24"/>
        </w:rPr>
        <w:t xml:space="preserve">sisteminę </w:t>
      </w:r>
      <w:r w:rsidR="00B85C9B" w:rsidRPr="00545CF7">
        <w:rPr>
          <w:rFonts w:ascii="Times New Roman" w:hAnsi="Times New Roman" w:cs="Times New Roman"/>
          <w:sz w:val="24"/>
          <w:szCs w:val="24"/>
        </w:rPr>
        <w:t>rizik</w:t>
      </w:r>
      <w:r w:rsidRPr="00545CF7">
        <w:rPr>
          <w:rFonts w:ascii="Times New Roman" w:hAnsi="Times New Roman" w:cs="Times New Roman"/>
          <w:sz w:val="24"/>
          <w:szCs w:val="24"/>
        </w:rPr>
        <w:t>ą</w:t>
      </w:r>
      <w:r w:rsidR="00B85C9B" w:rsidRPr="00545CF7">
        <w:rPr>
          <w:rFonts w:ascii="Times New Roman" w:hAnsi="Times New Roman" w:cs="Times New Roman"/>
          <w:sz w:val="24"/>
          <w:szCs w:val="24"/>
        </w:rPr>
        <w:t xml:space="preserve"> – tai</w:t>
      </w:r>
      <w:r w:rsidR="00EC009C">
        <w:rPr>
          <w:rFonts w:ascii="Times New Roman" w:hAnsi="Times New Roman" w:cs="Times New Roman"/>
          <w:sz w:val="24"/>
          <w:szCs w:val="24"/>
        </w:rPr>
        <w:t xml:space="preserve"> galimas</w:t>
      </w:r>
      <w:r w:rsidR="00B85C9B" w:rsidRPr="00545CF7">
        <w:rPr>
          <w:rFonts w:ascii="Times New Roman" w:hAnsi="Times New Roman" w:cs="Times New Roman"/>
          <w:sz w:val="24"/>
          <w:szCs w:val="24"/>
        </w:rPr>
        <w:t xml:space="preserve"> interesų konfliktas, kai tiekėjais tampa asmenys, tiesiogiai ar netiesiogiai </w:t>
      </w:r>
      <w:r w:rsidR="00B96880" w:rsidRPr="00545CF7">
        <w:rPr>
          <w:rFonts w:ascii="Times New Roman" w:hAnsi="Times New Roman" w:cs="Times New Roman"/>
          <w:sz w:val="24"/>
          <w:szCs w:val="24"/>
        </w:rPr>
        <w:t>pavaldumo santykiais susiję su savivaldybe</w:t>
      </w:r>
      <w:r w:rsidR="00B85C9B" w:rsidRPr="00545CF7">
        <w:rPr>
          <w:rFonts w:ascii="Times New Roman" w:hAnsi="Times New Roman" w:cs="Times New Roman"/>
          <w:sz w:val="24"/>
          <w:szCs w:val="24"/>
        </w:rPr>
        <w:t xml:space="preserve">. Tokiu atveju kyla klausimų dėl objektyvumo priimant sprendimus bei dėl to, ar nebuvo pasinaudota tarnybine padėtimi siekiant asmeninės naudos. Ypač </w:t>
      </w:r>
      <w:r w:rsidR="00CB291F">
        <w:rPr>
          <w:rFonts w:ascii="Times New Roman" w:hAnsi="Times New Roman" w:cs="Times New Roman"/>
          <w:sz w:val="24"/>
          <w:szCs w:val="24"/>
        </w:rPr>
        <w:t>akcentuotini</w:t>
      </w:r>
      <w:r w:rsidR="00CB291F" w:rsidRPr="00545CF7">
        <w:rPr>
          <w:rFonts w:ascii="Times New Roman" w:hAnsi="Times New Roman" w:cs="Times New Roman"/>
          <w:sz w:val="24"/>
          <w:szCs w:val="24"/>
        </w:rPr>
        <w:t xml:space="preserve"> </w:t>
      </w:r>
      <w:r w:rsidR="00B85C9B" w:rsidRPr="00545CF7">
        <w:rPr>
          <w:rFonts w:ascii="Times New Roman" w:hAnsi="Times New Roman" w:cs="Times New Roman"/>
          <w:sz w:val="24"/>
          <w:szCs w:val="24"/>
        </w:rPr>
        <w:t>atvejai, kai pirkimai vykdomi iš asmenų, kurie yra tų pačių institucijų darbuotojai, tarybos nariai ar vadovaujantys asmenys</w:t>
      </w:r>
      <w:r w:rsidR="006F0462" w:rsidRPr="00545CF7">
        <w:rPr>
          <w:rFonts w:ascii="Times New Roman" w:hAnsi="Times New Roman" w:cs="Times New Roman"/>
          <w:sz w:val="24"/>
          <w:szCs w:val="24"/>
        </w:rPr>
        <w:t xml:space="preserve">, nors </w:t>
      </w:r>
      <w:r w:rsidR="00B96880" w:rsidRPr="00545CF7">
        <w:rPr>
          <w:rFonts w:ascii="Times New Roman" w:hAnsi="Times New Roman" w:cs="Times New Roman"/>
          <w:color w:val="000000"/>
          <w:sz w:val="24"/>
          <w:szCs w:val="24"/>
          <w:shd w:val="clear" w:color="auto" w:fill="FFFFFF"/>
        </w:rPr>
        <w:t xml:space="preserve">VPIDĮ </w:t>
      </w:r>
      <w:r w:rsidR="00B85C9B" w:rsidRPr="00545CF7">
        <w:rPr>
          <w:rFonts w:ascii="Times New Roman" w:hAnsi="Times New Roman" w:cs="Times New Roman"/>
          <w:sz w:val="24"/>
          <w:szCs w:val="24"/>
        </w:rPr>
        <w:t xml:space="preserve">12 straipsnio 2 dalis numato, </w:t>
      </w:r>
      <w:r w:rsidR="006F0462" w:rsidRPr="00545CF7">
        <w:rPr>
          <w:rFonts w:ascii="Times New Roman" w:hAnsi="Times New Roman" w:cs="Times New Roman"/>
          <w:sz w:val="24"/>
          <w:szCs w:val="24"/>
        </w:rPr>
        <w:t xml:space="preserve">kad </w:t>
      </w:r>
      <w:r w:rsidR="00B85C9B" w:rsidRPr="00545CF7">
        <w:rPr>
          <w:rFonts w:ascii="Times New Roman" w:hAnsi="Times New Roman" w:cs="Times New Roman"/>
          <w:sz w:val="24"/>
          <w:szCs w:val="24"/>
        </w:rPr>
        <w:t xml:space="preserve">valstybinėje tarnyboje dirbantis asmuo neturi teisės atstovauti fiziniams ar juridiniams asmenims ir ginti jų interesų institucijoje ar įstaigoje, kurioje jis dirba, o </w:t>
      </w:r>
      <w:r w:rsidR="00BA1181" w:rsidRPr="00545CF7">
        <w:rPr>
          <w:rFonts w:ascii="Times New Roman" w:hAnsi="Times New Roman" w:cs="Times New Roman"/>
          <w:sz w:val="24"/>
          <w:szCs w:val="24"/>
        </w:rPr>
        <w:t>j</w:t>
      </w:r>
      <w:r w:rsidR="00BA1181">
        <w:rPr>
          <w:rFonts w:ascii="Times New Roman" w:hAnsi="Times New Roman" w:cs="Times New Roman"/>
          <w:sz w:val="24"/>
          <w:szCs w:val="24"/>
        </w:rPr>
        <w:t>ei</w:t>
      </w:r>
      <w:r w:rsidR="00BA1181" w:rsidRPr="00545CF7">
        <w:rPr>
          <w:rFonts w:ascii="Times New Roman" w:hAnsi="Times New Roman" w:cs="Times New Roman"/>
          <w:sz w:val="24"/>
          <w:szCs w:val="24"/>
        </w:rPr>
        <w:t xml:space="preserve"> </w:t>
      </w:r>
      <w:r w:rsidR="00B85C9B" w:rsidRPr="00545CF7">
        <w:rPr>
          <w:rFonts w:ascii="Times New Roman" w:hAnsi="Times New Roman" w:cs="Times New Roman"/>
          <w:sz w:val="24"/>
          <w:szCs w:val="24"/>
        </w:rPr>
        <w:t>įstaiga, kurioje jis dirba, priklauso įstaigų sistemai – bet kurioje tos įstaigų sistemos įstaigoje.</w:t>
      </w:r>
      <w:r w:rsidR="00B96880" w:rsidRPr="00545CF7">
        <w:rPr>
          <w:rFonts w:ascii="Times New Roman" w:hAnsi="Times New Roman" w:cs="Times New Roman"/>
          <w:sz w:val="24"/>
          <w:szCs w:val="24"/>
        </w:rPr>
        <w:t xml:space="preserve"> Tai reiškia, kad asmuo (pvz., savivaldybės įstaigos vadovas</w:t>
      </w:r>
      <w:r w:rsidR="007B45E9" w:rsidRPr="00545CF7">
        <w:rPr>
          <w:rFonts w:ascii="Times New Roman" w:hAnsi="Times New Roman" w:cs="Times New Roman"/>
          <w:sz w:val="24"/>
          <w:szCs w:val="24"/>
        </w:rPr>
        <w:t xml:space="preserve">, </w:t>
      </w:r>
      <w:r w:rsidR="00B96880" w:rsidRPr="00545CF7">
        <w:rPr>
          <w:rFonts w:ascii="Times New Roman" w:hAnsi="Times New Roman" w:cs="Times New Roman"/>
          <w:sz w:val="24"/>
          <w:szCs w:val="24"/>
        </w:rPr>
        <w:t>darbuotojas</w:t>
      </w:r>
      <w:r w:rsidR="007B45E9" w:rsidRPr="00545CF7">
        <w:rPr>
          <w:rFonts w:ascii="Times New Roman" w:hAnsi="Times New Roman" w:cs="Times New Roman"/>
          <w:sz w:val="24"/>
          <w:szCs w:val="24"/>
        </w:rPr>
        <w:t>, tarybos narys</w:t>
      </w:r>
      <w:r w:rsidR="00B96880" w:rsidRPr="00545CF7">
        <w:rPr>
          <w:rFonts w:ascii="Times New Roman" w:hAnsi="Times New Roman" w:cs="Times New Roman"/>
          <w:sz w:val="24"/>
          <w:szCs w:val="24"/>
        </w:rPr>
        <w:t xml:space="preserve">) </w:t>
      </w:r>
      <w:r w:rsidR="00B96880" w:rsidRPr="00545CF7">
        <w:rPr>
          <w:rStyle w:val="Grietas"/>
          <w:rFonts w:ascii="Times New Roman" w:hAnsi="Times New Roman" w:cs="Times New Roman"/>
          <w:b w:val="0"/>
          <w:bCs w:val="0"/>
          <w:sz w:val="24"/>
          <w:szCs w:val="24"/>
        </w:rPr>
        <w:t>negali būti tiekėju ir tuo pačiu metu teikti paslaugas savo pačios įstaigai ar sistemos subjektui</w:t>
      </w:r>
      <w:r w:rsidR="00B96880" w:rsidRPr="00545CF7">
        <w:rPr>
          <w:rFonts w:ascii="Times New Roman" w:hAnsi="Times New Roman" w:cs="Times New Roman"/>
          <w:sz w:val="24"/>
          <w:szCs w:val="24"/>
        </w:rPr>
        <w:t xml:space="preserve"> (t. y. savivaldybei), net jei formaliai jis veikia kaip fizinis asmuo pagal verslo liudijimą </w:t>
      </w:r>
      <w:r w:rsidR="006F0462" w:rsidRPr="00545CF7">
        <w:rPr>
          <w:rFonts w:ascii="Times New Roman" w:hAnsi="Times New Roman" w:cs="Times New Roman"/>
          <w:sz w:val="24"/>
          <w:szCs w:val="24"/>
        </w:rPr>
        <w:t>(</w:t>
      </w:r>
      <w:r w:rsidR="00B96880" w:rsidRPr="00545CF7">
        <w:rPr>
          <w:rFonts w:ascii="Times New Roman" w:hAnsi="Times New Roman" w:cs="Times New Roman"/>
          <w:sz w:val="24"/>
          <w:szCs w:val="24"/>
        </w:rPr>
        <w:t>individualią veiklą</w:t>
      </w:r>
      <w:r w:rsidR="006F0462" w:rsidRPr="00545CF7">
        <w:rPr>
          <w:rFonts w:ascii="Times New Roman" w:hAnsi="Times New Roman" w:cs="Times New Roman"/>
          <w:sz w:val="24"/>
          <w:szCs w:val="24"/>
        </w:rPr>
        <w:t>) ar atstovauja kitiems fiziniams ar juridiniams asmenims</w:t>
      </w:r>
      <w:r w:rsidR="009104A9" w:rsidRPr="00545CF7">
        <w:rPr>
          <w:rFonts w:ascii="Times New Roman" w:hAnsi="Times New Roman" w:cs="Times New Roman"/>
          <w:sz w:val="24"/>
          <w:szCs w:val="24"/>
        </w:rPr>
        <w:t xml:space="preserve"> sutarties pagrindu</w:t>
      </w:r>
      <w:r w:rsidR="006F0462" w:rsidRPr="00545CF7">
        <w:rPr>
          <w:rFonts w:ascii="Times New Roman" w:hAnsi="Times New Roman" w:cs="Times New Roman"/>
          <w:sz w:val="24"/>
          <w:szCs w:val="24"/>
        </w:rPr>
        <w:t>.</w:t>
      </w:r>
    </w:p>
    <w:p w14:paraId="4D31BE04" w14:textId="57A55165" w:rsidR="001725BB" w:rsidRPr="00545CF7" w:rsidRDefault="00C41E03" w:rsidP="00BE5256">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Pavyzdžiui, </w:t>
      </w:r>
      <w:r w:rsidR="000206EF" w:rsidRPr="00545CF7">
        <w:rPr>
          <w:rFonts w:ascii="Times New Roman" w:hAnsi="Times New Roman" w:cs="Times New Roman"/>
          <w:sz w:val="24"/>
          <w:szCs w:val="24"/>
        </w:rPr>
        <w:t>Kazlų Rūdos SA 2022-0</w:t>
      </w:r>
      <w:r w:rsidR="00CD16E3" w:rsidRPr="00545CF7">
        <w:rPr>
          <w:rFonts w:ascii="Times New Roman" w:hAnsi="Times New Roman" w:cs="Times New Roman"/>
          <w:sz w:val="24"/>
          <w:szCs w:val="24"/>
        </w:rPr>
        <w:t>6</w:t>
      </w:r>
      <w:r w:rsidR="000206EF" w:rsidRPr="00545CF7">
        <w:rPr>
          <w:rFonts w:ascii="Times New Roman" w:hAnsi="Times New Roman" w:cs="Times New Roman"/>
          <w:sz w:val="24"/>
          <w:szCs w:val="24"/>
        </w:rPr>
        <w:t>-</w:t>
      </w:r>
      <w:r w:rsidR="00CD16E3" w:rsidRPr="00545CF7">
        <w:rPr>
          <w:rFonts w:ascii="Times New Roman" w:hAnsi="Times New Roman" w:cs="Times New Roman"/>
          <w:sz w:val="24"/>
          <w:szCs w:val="24"/>
        </w:rPr>
        <w:t>16</w:t>
      </w:r>
      <w:r w:rsidR="000206EF" w:rsidRPr="00545CF7">
        <w:rPr>
          <w:rFonts w:ascii="Times New Roman" w:hAnsi="Times New Roman" w:cs="Times New Roman"/>
          <w:sz w:val="24"/>
          <w:szCs w:val="24"/>
        </w:rPr>
        <w:t xml:space="preserve"> pirkimo inicijavimo paraiško</w:t>
      </w:r>
      <w:r w:rsidR="000206EF" w:rsidRPr="008424F9">
        <w:rPr>
          <w:rFonts w:ascii="Times New Roman" w:hAnsi="Times New Roman" w:cs="Times New Roman"/>
          <w:sz w:val="24"/>
          <w:szCs w:val="24"/>
        </w:rPr>
        <w:t xml:space="preserve">je </w:t>
      </w:r>
      <w:r w:rsidR="007A55D6" w:rsidRPr="008424F9">
        <w:rPr>
          <w:rFonts w:ascii="Times New Roman" w:hAnsi="Times New Roman" w:cs="Times New Roman"/>
          <w:sz w:val="24"/>
          <w:szCs w:val="24"/>
        </w:rPr>
        <w:t xml:space="preserve">Nr. </w:t>
      </w:r>
      <w:r w:rsidR="00CD16E3" w:rsidRPr="00545CF7">
        <w:rPr>
          <w:rFonts w:ascii="Times New Roman" w:hAnsi="Times New Roman" w:cs="Times New Roman"/>
          <w:sz w:val="24"/>
          <w:szCs w:val="24"/>
        </w:rPr>
        <w:t>2022-INIC-178</w:t>
      </w:r>
      <w:r w:rsidR="007A55D6" w:rsidRPr="00545CF7">
        <w:rPr>
          <w:rFonts w:ascii="Times New Roman" w:hAnsi="Times New Roman" w:cs="Times New Roman"/>
          <w:sz w:val="24"/>
          <w:szCs w:val="24"/>
        </w:rPr>
        <w:t xml:space="preserve"> </w:t>
      </w:r>
      <w:r w:rsidR="000206EF" w:rsidRPr="00545CF7">
        <w:rPr>
          <w:rFonts w:ascii="Times New Roman" w:hAnsi="Times New Roman" w:cs="Times New Roman"/>
          <w:sz w:val="24"/>
          <w:szCs w:val="24"/>
        </w:rPr>
        <w:t>dėl pirkimo Nr. 10</w:t>
      </w:r>
      <w:r w:rsidR="00CD16E3" w:rsidRPr="00545CF7">
        <w:rPr>
          <w:rFonts w:ascii="Times New Roman" w:hAnsi="Times New Roman" w:cs="Times New Roman"/>
          <w:sz w:val="24"/>
          <w:szCs w:val="24"/>
        </w:rPr>
        <w:t>90</w:t>
      </w:r>
      <w:r w:rsidR="000206EF" w:rsidRPr="00545CF7">
        <w:rPr>
          <w:rFonts w:ascii="Times New Roman" w:hAnsi="Times New Roman" w:cs="Times New Roman"/>
          <w:sz w:val="24"/>
          <w:szCs w:val="24"/>
        </w:rPr>
        <w:t xml:space="preserve"> (Projekto </w:t>
      </w:r>
      <w:r w:rsidR="00CD16E3" w:rsidRPr="00545CF7">
        <w:rPr>
          <w:rFonts w:ascii="Times New Roman" w:hAnsi="Times New Roman" w:cs="Times New Roman"/>
          <w:sz w:val="24"/>
          <w:szCs w:val="24"/>
        </w:rPr>
        <w:t>„Fizinės reabilitacijos metodų, skirtų pažeidžiamų gyventojų grupėms, diegimas pasienio regione“ seminaro</w:t>
      </w:r>
      <w:r w:rsidR="00BD4088">
        <w:rPr>
          <w:rFonts w:ascii="Times New Roman" w:hAnsi="Times New Roman" w:cs="Times New Roman"/>
          <w:sz w:val="24"/>
          <w:szCs w:val="24"/>
        </w:rPr>
        <w:t xml:space="preserve"> „</w:t>
      </w:r>
      <w:r w:rsidR="00CD16E3" w:rsidRPr="00545CF7">
        <w:rPr>
          <w:rFonts w:ascii="Times New Roman" w:hAnsi="Times New Roman" w:cs="Times New Roman"/>
          <w:sz w:val="24"/>
          <w:szCs w:val="24"/>
        </w:rPr>
        <w:t>Fizinė sveikata ir fiziologiniai niuansai</w:t>
      </w:r>
      <w:r w:rsidR="00BD4088">
        <w:rPr>
          <w:rFonts w:ascii="Times New Roman" w:hAnsi="Times New Roman" w:cs="Times New Roman"/>
          <w:sz w:val="24"/>
          <w:szCs w:val="24"/>
        </w:rPr>
        <w:t>“</w:t>
      </w:r>
      <w:r w:rsidR="00CD16E3" w:rsidRPr="008424F9">
        <w:rPr>
          <w:rFonts w:ascii="Times New Roman" w:hAnsi="Times New Roman" w:cs="Times New Roman"/>
          <w:sz w:val="24"/>
          <w:szCs w:val="24"/>
        </w:rPr>
        <w:t xml:space="preserve"> </w:t>
      </w:r>
      <w:r w:rsidR="00CD16E3" w:rsidRPr="008424F9">
        <w:rPr>
          <w:rFonts w:ascii="Times New Roman" w:hAnsi="Times New Roman" w:cs="Times New Roman"/>
          <w:sz w:val="24"/>
          <w:szCs w:val="24"/>
        </w:rPr>
        <w:lastRenderedPageBreak/>
        <w:t>organizavimas</w:t>
      </w:r>
      <w:r w:rsidR="000206EF" w:rsidRPr="00545CF7">
        <w:rPr>
          <w:rFonts w:ascii="Times New Roman" w:hAnsi="Times New Roman" w:cs="Times New Roman"/>
          <w:sz w:val="24"/>
          <w:szCs w:val="24"/>
        </w:rPr>
        <w:t>)</w:t>
      </w:r>
      <w:r w:rsidR="007A55D6" w:rsidRPr="00545CF7">
        <w:rPr>
          <w:rFonts w:ascii="Times New Roman" w:hAnsi="Times New Roman" w:cs="Times New Roman"/>
          <w:sz w:val="24"/>
          <w:szCs w:val="24"/>
        </w:rPr>
        <w:t xml:space="preserve"> </w:t>
      </w:r>
      <w:r w:rsidR="007557E8" w:rsidRPr="00545CF7">
        <w:rPr>
          <w:rFonts w:ascii="Times New Roman" w:hAnsi="Times New Roman" w:cs="Times New Roman"/>
          <w:sz w:val="24"/>
          <w:szCs w:val="24"/>
        </w:rPr>
        <w:t>nurodoma, kad pirkimui skiriama 750 EUR su PVM (</w:t>
      </w:r>
      <w:r w:rsidR="00A410AD" w:rsidRPr="00545CF7">
        <w:rPr>
          <w:rFonts w:ascii="Times New Roman" w:hAnsi="Times New Roman" w:cs="Times New Roman"/>
          <w:sz w:val="24"/>
          <w:szCs w:val="24"/>
        </w:rPr>
        <w:t xml:space="preserve">įvertinome, kad pirkimui </w:t>
      </w:r>
      <w:r w:rsidR="007557E8" w:rsidRPr="00545CF7">
        <w:rPr>
          <w:rFonts w:ascii="Times New Roman" w:hAnsi="Times New Roman" w:cs="Times New Roman"/>
          <w:sz w:val="24"/>
          <w:szCs w:val="24"/>
        </w:rPr>
        <w:t>be PVM</w:t>
      </w:r>
      <w:r w:rsidR="00A410AD" w:rsidRPr="00545CF7">
        <w:rPr>
          <w:rFonts w:ascii="Times New Roman" w:hAnsi="Times New Roman" w:cs="Times New Roman"/>
          <w:sz w:val="24"/>
          <w:szCs w:val="24"/>
        </w:rPr>
        <w:t xml:space="preserve"> (t. y. </w:t>
      </w:r>
      <w:r w:rsidR="00CD16E3" w:rsidRPr="00545CF7">
        <w:rPr>
          <w:rFonts w:ascii="Times New Roman" w:hAnsi="Times New Roman" w:cs="Times New Roman"/>
          <w:sz w:val="24"/>
          <w:szCs w:val="24"/>
        </w:rPr>
        <w:t xml:space="preserve">be </w:t>
      </w:r>
      <w:r w:rsidR="00A410AD" w:rsidRPr="00545CF7">
        <w:rPr>
          <w:rFonts w:ascii="Times New Roman" w:hAnsi="Times New Roman" w:cs="Times New Roman"/>
          <w:sz w:val="24"/>
          <w:szCs w:val="24"/>
        </w:rPr>
        <w:t>21 proc.</w:t>
      </w:r>
      <w:r w:rsidR="00CD16E3" w:rsidRPr="00545CF7">
        <w:rPr>
          <w:rFonts w:ascii="Times New Roman" w:hAnsi="Times New Roman" w:cs="Times New Roman"/>
          <w:sz w:val="24"/>
          <w:szCs w:val="24"/>
        </w:rPr>
        <w:t>,</w:t>
      </w:r>
      <w:r w:rsidR="00A410AD" w:rsidRPr="00545CF7">
        <w:rPr>
          <w:rFonts w:ascii="Times New Roman" w:hAnsi="Times New Roman" w:cs="Times New Roman"/>
          <w:sz w:val="24"/>
          <w:szCs w:val="24"/>
        </w:rPr>
        <w:t xml:space="preserve"> kas sudaro 130,16 EUR) skiriama 619,83 EUR)</w:t>
      </w:r>
      <w:r w:rsidR="00CD16E3" w:rsidRPr="00545CF7">
        <w:rPr>
          <w:rFonts w:ascii="Times New Roman" w:hAnsi="Times New Roman" w:cs="Times New Roman"/>
          <w:sz w:val="24"/>
          <w:szCs w:val="24"/>
        </w:rPr>
        <w:t>. Viešajame pirkime laimėtoj</w:t>
      </w:r>
      <w:r w:rsidR="007A08F9" w:rsidRPr="00545CF7">
        <w:rPr>
          <w:rFonts w:ascii="Times New Roman" w:hAnsi="Times New Roman" w:cs="Times New Roman"/>
          <w:sz w:val="24"/>
          <w:szCs w:val="24"/>
        </w:rPr>
        <w:t>u</w:t>
      </w:r>
      <w:r w:rsidR="00CD16E3" w:rsidRPr="00545CF7">
        <w:rPr>
          <w:rFonts w:ascii="Times New Roman" w:hAnsi="Times New Roman" w:cs="Times New Roman"/>
          <w:sz w:val="24"/>
          <w:szCs w:val="24"/>
        </w:rPr>
        <w:t xml:space="preserve"> pripažįstama</w:t>
      </w:r>
      <w:r w:rsidR="007A08F9" w:rsidRPr="00545CF7">
        <w:rPr>
          <w:rFonts w:ascii="Times New Roman" w:hAnsi="Times New Roman" w:cs="Times New Roman"/>
          <w:sz w:val="24"/>
          <w:szCs w:val="24"/>
        </w:rPr>
        <w:t>s valstybinėje tarnyboje dirbantis asmuo (duomen</w:t>
      </w:r>
      <w:r w:rsidR="00EE41C4" w:rsidRPr="00545CF7">
        <w:rPr>
          <w:rFonts w:ascii="Times New Roman" w:hAnsi="Times New Roman" w:cs="Times New Roman"/>
          <w:sz w:val="24"/>
          <w:szCs w:val="24"/>
        </w:rPr>
        <w:t>ys nuasmeninti)</w:t>
      </w:r>
      <w:r w:rsidR="00CD16E3" w:rsidRPr="00545CF7">
        <w:rPr>
          <w:rFonts w:ascii="Times New Roman" w:hAnsi="Times New Roman" w:cs="Times New Roman"/>
          <w:sz w:val="24"/>
          <w:szCs w:val="24"/>
        </w:rPr>
        <w:t>, sutartis sudaroma žodžiu. 2022-06-28 sąskaitoje-faktūroje nurodoma suma – 720</w:t>
      </w:r>
      <w:r w:rsidR="00CD16E3" w:rsidRPr="008424F9">
        <w:rPr>
          <w:rFonts w:ascii="Times New Roman" w:hAnsi="Times New Roman" w:cs="Times New Roman"/>
          <w:sz w:val="24"/>
          <w:szCs w:val="24"/>
        </w:rPr>
        <w:t xml:space="preserve"> EUR</w:t>
      </w:r>
      <w:r w:rsidR="002F4F05">
        <w:rPr>
          <w:rFonts w:ascii="Times New Roman" w:hAnsi="Times New Roman" w:cs="Times New Roman"/>
          <w:sz w:val="24"/>
          <w:szCs w:val="24"/>
        </w:rPr>
        <w:t xml:space="preserve"> be PVM</w:t>
      </w:r>
      <w:r w:rsidR="00B217A5" w:rsidRPr="008424F9">
        <w:rPr>
          <w:rFonts w:ascii="Times New Roman" w:hAnsi="Times New Roman" w:cs="Times New Roman"/>
          <w:sz w:val="24"/>
          <w:szCs w:val="24"/>
        </w:rPr>
        <w:t xml:space="preserve">. Ši suma </w:t>
      </w:r>
      <w:r w:rsidR="00CD16E3" w:rsidRPr="00545CF7">
        <w:rPr>
          <w:rFonts w:ascii="Times New Roman" w:hAnsi="Times New Roman" w:cs="Times New Roman"/>
          <w:sz w:val="24"/>
          <w:szCs w:val="24"/>
        </w:rPr>
        <w:t>viršija viešojo pirkimo vertę</w:t>
      </w:r>
      <w:r w:rsidR="00007B0A" w:rsidRPr="00545CF7">
        <w:rPr>
          <w:rFonts w:ascii="Times New Roman" w:hAnsi="Times New Roman" w:cs="Times New Roman"/>
          <w:sz w:val="24"/>
          <w:szCs w:val="24"/>
        </w:rPr>
        <w:t>.</w:t>
      </w:r>
      <w:r w:rsidR="00CD16E3" w:rsidRPr="00545CF7">
        <w:rPr>
          <w:rFonts w:ascii="Times New Roman" w:hAnsi="Times New Roman" w:cs="Times New Roman"/>
          <w:sz w:val="24"/>
          <w:szCs w:val="24"/>
        </w:rPr>
        <w:t xml:space="preserve"> </w:t>
      </w:r>
      <w:r w:rsidR="00BC68B2" w:rsidRPr="00545CF7">
        <w:rPr>
          <w:rFonts w:ascii="Times New Roman" w:hAnsi="Times New Roman" w:cs="Times New Roman"/>
          <w:sz w:val="24"/>
          <w:szCs w:val="24"/>
        </w:rPr>
        <w:t xml:space="preserve">Motyvų, kodėl perkama brangiau nei maksimali pirkimui skirtų lėšų suma, nepateikiama. </w:t>
      </w:r>
      <w:r w:rsidR="00CD16E3" w:rsidRPr="00545CF7">
        <w:rPr>
          <w:rFonts w:ascii="Times New Roman" w:hAnsi="Times New Roman" w:cs="Times New Roman"/>
          <w:sz w:val="24"/>
          <w:szCs w:val="24"/>
        </w:rPr>
        <w:t xml:space="preserve">Analizuojamoje pirkimo inicijavimo paraiškoje </w:t>
      </w:r>
      <w:r w:rsidR="00E9467F" w:rsidRPr="00545CF7">
        <w:rPr>
          <w:rFonts w:ascii="Times New Roman" w:hAnsi="Times New Roman" w:cs="Times New Roman"/>
          <w:sz w:val="24"/>
          <w:szCs w:val="24"/>
        </w:rPr>
        <w:t>nurodoma, kad be laimėtojo viešajame pirkime planuojama buvo kviesti pateikti pasiūlymus dar dviejų tiekėjų VšĮ „</w:t>
      </w:r>
      <w:r w:rsidR="00EE41C4" w:rsidRPr="00545CF7">
        <w:rPr>
          <w:rFonts w:ascii="Times New Roman" w:hAnsi="Times New Roman" w:cs="Times New Roman"/>
          <w:sz w:val="24"/>
          <w:szCs w:val="24"/>
        </w:rPr>
        <w:t>(duomenys nuasmeninti)</w:t>
      </w:r>
      <w:r w:rsidR="00E9467F" w:rsidRPr="00545CF7">
        <w:rPr>
          <w:rFonts w:ascii="Times New Roman" w:hAnsi="Times New Roman" w:cs="Times New Roman"/>
          <w:sz w:val="24"/>
          <w:szCs w:val="24"/>
        </w:rPr>
        <w:t>“ ir VšĮ „</w:t>
      </w:r>
      <w:r w:rsidR="00EE41C4" w:rsidRPr="00545CF7">
        <w:rPr>
          <w:rFonts w:ascii="Times New Roman" w:hAnsi="Times New Roman" w:cs="Times New Roman"/>
          <w:sz w:val="24"/>
          <w:szCs w:val="24"/>
        </w:rPr>
        <w:t>(duomenys nuasmeninti</w:t>
      </w:r>
      <w:r w:rsidR="00B217A5" w:rsidRPr="00545CF7">
        <w:rPr>
          <w:rFonts w:ascii="Times New Roman" w:hAnsi="Times New Roman" w:cs="Times New Roman"/>
          <w:sz w:val="24"/>
          <w:szCs w:val="24"/>
        </w:rPr>
        <w:t>“</w:t>
      </w:r>
      <w:r w:rsidR="00E9467F" w:rsidRPr="00545CF7">
        <w:rPr>
          <w:rFonts w:ascii="Times New Roman" w:hAnsi="Times New Roman" w:cs="Times New Roman"/>
          <w:sz w:val="24"/>
          <w:szCs w:val="24"/>
        </w:rPr>
        <w:t xml:space="preserve">). Kazlų Rūdos SA atstovas teikdamas duomenis apie šį viešąjį pirkimą, </w:t>
      </w:r>
      <w:r w:rsidR="00B217A5" w:rsidRPr="00545CF7">
        <w:rPr>
          <w:rFonts w:ascii="Times New Roman" w:hAnsi="Times New Roman" w:cs="Times New Roman"/>
          <w:sz w:val="24"/>
          <w:szCs w:val="24"/>
        </w:rPr>
        <w:t>daugiau dokumentų</w:t>
      </w:r>
      <w:r w:rsidR="00E9467F" w:rsidRPr="00545CF7">
        <w:rPr>
          <w:rFonts w:ascii="Times New Roman" w:hAnsi="Times New Roman" w:cs="Times New Roman"/>
          <w:sz w:val="24"/>
          <w:szCs w:val="24"/>
        </w:rPr>
        <w:t xml:space="preserve"> nepateikė, todėl neturėjome duomenų, ar į tiekėjus buvo kreiptasi, ar jie pateikė pasiūlymus</w:t>
      </w:r>
      <w:r w:rsidR="00007B0A" w:rsidRPr="00545CF7">
        <w:rPr>
          <w:rFonts w:ascii="Times New Roman" w:hAnsi="Times New Roman" w:cs="Times New Roman"/>
          <w:sz w:val="24"/>
          <w:szCs w:val="24"/>
        </w:rPr>
        <w:t xml:space="preserve">. </w:t>
      </w:r>
      <w:r w:rsidR="00B217A5" w:rsidRPr="00545CF7">
        <w:rPr>
          <w:rFonts w:ascii="Times New Roman" w:hAnsi="Times New Roman" w:cs="Times New Roman"/>
          <w:sz w:val="24"/>
          <w:szCs w:val="24"/>
        </w:rPr>
        <w:t xml:space="preserve">Pažymėtina, kad </w:t>
      </w:r>
      <w:r w:rsidR="00EE41C4" w:rsidRPr="00545CF7">
        <w:rPr>
          <w:rFonts w:ascii="Times New Roman" w:hAnsi="Times New Roman" w:cs="Times New Roman"/>
          <w:sz w:val="24"/>
          <w:szCs w:val="24"/>
        </w:rPr>
        <w:t>pirkimo laimėtoj</w:t>
      </w:r>
      <w:r w:rsidR="00D504BE" w:rsidRPr="00545CF7">
        <w:rPr>
          <w:rFonts w:ascii="Times New Roman" w:hAnsi="Times New Roman" w:cs="Times New Roman"/>
          <w:sz w:val="24"/>
          <w:szCs w:val="24"/>
        </w:rPr>
        <w:t>u pripažintas</w:t>
      </w:r>
      <w:r w:rsidR="00690B55" w:rsidRPr="00545CF7">
        <w:rPr>
          <w:rFonts w:ascii="Times New Roman" w:hAnsi="Times New Roman" w:cs="Times New Roman"/>
          <w:sz w:val="24"/>
          <w:szCs w:val="24"/>
        </w:rPr>
        <w:t xml:space="preserve"> </w:t>
      </w:r>
      <w:r w:rsidR="00B217A5" w:rsidRPr="00545CF7">
        <w:rPr>
          <w:rFonts w:ascii="Times New Roman" w:hAnsi="Times New Roman" w:cs="Times New Roman"/>
          <w:sz w:val="24"/>
          <w:szCs w:val="24"/>
        </w:rPr>
        <w:t xml:space="preserve">Kazlų Rūdos savivaldybės </w:t>
      </w:r>
      <w:r w:rsidR="00EE41C4" w:rsidRPr="00545CF7">
        <w:rPr>
          <w:rFonts w:ascii="Times New Roman" w:hAnsi="Times New Roman" w:cs="Times New Roman"/>
          <w:sz w:val="24"/>
          <w:szCs w:val="24"/>
        </w:rPr>
        <w:t>viešojo juridinio asmens</w:t>
      </w:r>
      <w:r w:rsidR="00B217A5" w:rsidRPr="00545CF7">
        <w:rPr>
          <w:rFonts w:ascii="Times New Roman" w:hAnsi="Times New Roman" w:cs="Times New Roman"/>
          <w:sz w:val="24"/>
          <w:szCs w:val="24"/>
        </w:rPr>
        <w:t xml:space="preserve"> direktor</w:t>
      </w:r>
      <w:r w:rsidR="00EE41C4" w:rsidRPr="00545CF7">
        <w:rPr>
          <w:rFonts w:ascii="Times New Roman" w:hAnsi="Times New Roman" w:cs="Times New Roman"/>
          <w:sz w:val="24"/>
          <w:szCs w:val="24"/>
        </w:rPr>
        <w:t>ius</w:t>
      </w:r>
      <w:r w:rsidR="00B217A5" w:rsidRPr="00545CF7">
        <w:rPr>
          <w:rFonts w:ascii="Times New Roman" w:hAnsi="Times New Roman" w:cs="Times New Roman"/>
          <w:sz w:val="24"/>
          <w:szCs w:val="24"/>
        </w:rPr>
        <w:t xml:space="preserve">. </w:t>
      </w:r>
      <w:bookmarkStart w:id="42" w:name="_Hlk192143084"/>
      <w:r w:rsidR="000A6F95" w:rsidRPr="00545CF7">
        <w:rPr>
          <w:rFonts w:ascii="Times New Roman" w:hAnsi="Times New Roman" w:cs="Times New Roman"/>
          <w:sz w:val="24"/>
          <w:szCs w:val="24"/>
        </w:rPr>
        <w:t xml:space="preserve">Pastebėta, kad </w:t>
      </w:r>
      <w:r w:rsidR="00D504BE" w:rsidRPr="00545CF7">
        <w:rPr>
          <w:rFonts w:ascii="Times New Roman" w:hAnsi="Times New Roman" w:cs="Times New Roman"/>
          <w:sz w:val="24"/>
          <w:szCs w:val="24"/>
        </w:rPr>
        <w:t xml:space="preserve">minėto juridinio asmens </w:t>
      </w:r>
      <w:r w:rsidR="000A6F95" w:rsidRPr="00545CF7">
        <w:rPr>
          <w:rFonts w:ascii="Times New Roman" w:hAnsi="Times New Roman" w:cs="Times New Roman"/>
          <w:sz w:val="24"/>
          <w:szCs w:val="24"/>
        </w:rPr>
        <w:t>vien</w:t>
      </w:r>
      <w:r w:rsidR="00BC68B2" w:rsidRPr="00545CF7">
        <w:rPr>
          <w:rFonts w:ascii="Times New Roman" w:hAnsi="Times New Roman" w:cs="Times New Roman"/>
          <w:sz w:val="24"/>
          <w:szCs w:val="24"/>
        </w:rPr>
        <w:t>a</w:t>
      </w:r>
      <w:r w:rsidR="000A6F95" w:rsidRPr="00545CF7">
        <w:rPr>
          <w:rFonts w:ascii="Times New Roman" w:hAnsi="Times New Roman" w:cs="Times New Roman"/>
          <w:sz w:val="24"/>
          <w:szCs w:val="24"/>
        </w:rPr>
        <w:t xml:space="preserve"> iš veiklos rūšių yra kitas, niekur kitur nepriskirtas, švietimas, kodas 85.59 (analizuojamų nuostatų 15.1 papunktis). </w:t>
      </w:r>
      <w:r w:rsidR="00D504BE" w:rsidRPr="00545CF7">
        <w:rPr>
          <w:rFonts w:ascii="Times New Roman" w:hAnsi="Times New Roman" w:cs="Times New Roman"/>
          <w:sz w:val="24"/>
          <w:szCs w:val="24"/>
        </w:rPr>
        <w:t>Juridinis asmuo (duomenys nuasmeninti)</w:t>
      </w:r>
      <w:r w:rsidR="000A6F95" w:rsidRPr="00545CF7">
        <w:rPr>
          <w:rFonts w:ascii="Times New Roman" w:hAnsi="Times New Roman" w:cs="Times New Roman"/>
          <w:sz w:val="24"/>
          <w:szCs w:val="24"/>
        </w:rPr>
        <w:t>, be kita ko, organizuoja ir vykdo visuomenės sveikatos mokymą (</w:t>
      </w:r>
      <w:r w:rsidR="003830ED" w:rsidRPr="00545CF7">
        <w:rPr>
          <w:rFonts w:ascii="Times New Roman" w:hAnsi="Times New Roman" w:cs="Times New Roman"/>
          <w:sz w:val="24"/>
          <w:szCs w:val="24"/>
        </w:rPr>
        <w:t>16.1.1 papunktis), organizuoja ir dalyvauja fizinio aktyvumo skatinimo priemones (16.1.10 papunktis), įgyvendina visuomenės sveikatos programas savivaldybėje (16.1.13 papunktis). Atsižvelgiant į nurodytas funkcijas, kilo pagrįstų abejonių, ar</w:t>
      </w:r>
      <w:r w:rsidR="00BC68B2" w:rsidRPr="00545CF7">
        <w:rPr>
          <w:rFonts w:ascii="Times New Roman" w:hAnsi="Times New Roman" w:cs="Times New Roman"/>
          <w:sz w:val="24"/>
          <w:szCs w:val="24"/>
        </w:rPr>
        <w:t xml:space="preserve"> savivaldybės poreikis negalėjo būti tenkinamas </w:t>
      </w:r>
      <w:r w:rsidR="00D504BE" w:rsidRPr="00545CF7">
        <w:rPr>
          <w:rFonts w:ascii="Times New Roman" w:hAnsi="Times New Roman" w:cs="Times New Roman"/>
          <w:sz w:val="24"/>
          <w:szCs w:val="24"/>
        </w:rPr>
        <w:t xml:space="preserve">minėto </w:t>
      </w:r>
      <w:r w:rsidR="00690B55" w:rsidRPr="00545CF7">
        <w:rPr>
          <w:rFonts w:ascii="Times New Roman" w:hAnsi="Times New Roman" w:cs="Times New Roman"/>
          <w:sz w:val="24"/>
          <w:szCs w:val="24"/>
        </w:rPr>
        <w:t>viešojo juridinio asmens</w:t>
      </w:r>
      <w:r w:rsidR="00BC68B2" w:rsidRPr="00545CF7">
        <w:rPr>
          <w:rFonts w:ascii="Times New Roman" w:hAnsi="Times New Roman" w:cs="Times New Roman"/>
          <w:sz w:val="24"/>
          <w:szCs w:val="24"/>
        </w:rPr>
        <w:t xml:space="preserve"> pajėgumais</w:t>
      </w:r>
      <w:r w:rsidR="00690B55" w:rsidRPr="00545CF7">
        <w:rPr>
          <w:rFonts w:ascii="Times New Roman" w:hAnsi="Times New Roman" w:cs="Times New Roman"/>
          <w:sz w:val="24"/>
          <w:szCs w:val="24"/>
        </w:rPr>
        <w:t>, vykdant numatytą nuostatuose veiklą</w:t>
      </w:r>
      <w:r w:rsidR="00CC6F63" w:rsidRPr="00545CF7">
        <w:rPr>
          <w:rFonts w:ascii="Times New Roman" w:hAnsi="Times New Roman" w:cs="Times New Roman"/>
          <w:sz w:val="24"/>
          <w:szCs w:val="24"/>
        </w:rPr>
        <w:t xml:space="preserve">. Pažymėtina, kad Kazlų Rūdos savivaldybės </w:t>
      </w:r>
      <w:r w:rsidR="00D504BE" w:rsidRPr="00545CF7">
        <w:rPr>
          <w:rFonts w:ascii="Times New Roman" w:hAnsi="Times New Roman" w:cs="Times New Roman"/>
          <w:sz w:val="24"/>
          <w:szCs w:val="24"/>
        </w:rPr>
        <w:t>juridinio asmens direktorius</w:t>
      </w:r>
      <w:r w:rsidR="00AA5C95" w:rsidRPr="00545CF7">
        <w:rPr>
          <w:rFonts w:ascii="Times New Roman" w:hAnsi="Times New Roman" w:cs="Times New Roman"/>
          <w:sz w:val="24"/>
          <w:szCs w:val="24"/>
        </w:rPr>
        <w:t xml:space="preserve">, </w:t>
      </w:r>
      <w:r w:rsidR="004F7937" w:rsidRPr="00545CF7">
        <w:rPr>
          <w:rFonts w:ascii="Times New Roman" w:hAnsi="Times New Roman" w:cs="Times New Roman"/>
          <w:sz w:val="24"/>
          <w:szCs w:val="24"/>
        </w:rPr>
        <w:t>teikdama</w:t>
      </w:r>
      <w:r w:rsidR="00D504BE" w:rsidRPr="00545CF7">
        <w:rPr>
          <w:rFonts w:ascii="Times New Roman" w:hAnsi="Times New Roman" w:cs="Times New Roman"/>
          <w:sz w:val="24"/>
          <w:szCs w:val="24"/>
        </w:rPr>
        <w:t>s</w:t>
      </w:r>
      <w:r w:rsidR="004F7937" w:rsidRPr="00545CF7">
        <w:rPr>
          <w:rFonts w:ascii="Times New Roman" w:hAnsi="Times New Roman" w:cs="Times New Roman"/>
          <w:sz w:val="24"/>
          <w:szCs w:val="24"/>
        </w:rPr>
        <w:t xml:space="preserve"> 2023-03-03</w:t>
      </w:r>
      <w:r w:rsidR="00F1015E" w:rsidRPr="00545CF7">
        <w:rPr>
          <w:rFonts w:ascii="Times New Roman" w:hAnsi="Times New Roman" w:cs="Times New Roman"/>
          <w:sz w:val="24"/>
          <w:szCs w:val="24"/>
        </w:rPr>
        <w:t>, 2025-02-23</w:t>
      </w:r>
      <w:r w:rsidR="004F7937" w:rsidRPr="00545CF7">
        <w:rPr>
          <w:rFonts w:ascii="Times New Roman" w:hAnsi="Times New Roman" w:cs="Times New Roman"/>
          <w:sz w:val="24"/>
          <w:szCs w:val="24"/>
        </w:rPr>
        <w:t xml:space="preserve"> </w:t>
      </w:r>
      <w:r w:rsidR="0051113A">
        <w:rPr>
          <w:rFonts w:ascii="Times New Roman" w:hAnsi="Times New Roman" w:cs="Times New Roman"/>
          <w:sz w:val="24"/>
          <w:szCs w:val="24"/>
        </w:rPr>
        <w:t>p</w:t>
      </w:r>
      <w:r w:rsidR="004F7937" w:rsidRPr="00545CF7">
        <w:rPr>
          <w:rFonts w:ascii="Times New Roman" w:hAnsi="Times New Roman" w:cs="Times New Roman"/>
          <w:sz w:val="24"/>
          <w:szCs w:val="24"/>
        </w:rPr>
        <w:t>rivačių interesų deklaracij</w:t>
      </w:r>
      <w:r w:rsidR="00AA5C95" w:rsidRPr="00545CF7">
        <w:rPr>
          <w:rFonts w:ascii="Times New Roman" w:hAnsi="Times New Roman" w:cs="Times New Roman"/>
          <w:sz w:val="24"/>
          <w:szCs w:val="24"/>
        </w:rPr>
        <w:t>as</w:t>
      </w:r>
      <w:r w:rsidR="00CC6F63" w:rsidRPr="00545CF7">
        <w:rPr>
          <w:rFonts w:ascii="Times New Roman" w:hAnsi="Times New Roman" w:cs="Times New Roman"/>
          <w:sz w:val="24"/>
          <w:szCs w:val="24"/>
        </w:rPr>
        <w:t>,</w:t>
      </w:r>
      <w:r w:rsidR="004F7937" w:rsidRPr="00545CF7">
        <w:rPr>
          <w:rFonts w:ascii="Times New Roman" w:hAnsi="Times New Roman" w:cs="Times New Roman"/>
          <w:sz w:val="24"/>
          <w:szCs w:val="24"/>
        </w:rPr>
        <w:t xml:space="preserve"> nenurodė</w:t>
      </w:r>
      <w:r w:rsidR="00CC6F63" w:rsidRPr="00545CF7">
        <w:rPr>
          <w:rFonts w:ascii="Times New Roman" w:hAnsi="Times New Roman" w:cs="Times New Roman"/>
          <w:sz w:val="24"/>
          <w:szCs w:val="24"/>
        </w:rPr>
        <w:t xml:space="preserve"> jog vykdo veiklą pagal verslo liudijimą</w:t>
      </w:r>
      <w:r w:rsidR="00F1015E" w:rsidRPr="00545CF7">
        <w:rPr>
          <w:rFonts w:ascii="Times New Roman" w:hAnsi="Times New Roman" w:cs="Times New Roman"/>
          <w:sz w:val="24"/>
          <w:szCs w:val="24"/>
        </w:rPr>
        <w:t xml:space="preserve"> arba individualios veiklos pažymą</w:t>
      </w:r>
      <w:r w:rsidR="00AA5C95" w:rsidRPr="008424F9">
        <w:rPr>
          <w:rStyle w:val="Puslapioinaosnuoroda"/>
          <w:rFonts w:ascii="Times New Roman" w:hAnsi="Times New Roman" w:cs="Times New Roman"/>
          <w:sz w:val="24"/>
          <w:szCs w:val="24"/>
        </w:rPr>
        <w:footnoteReference w:id="55"/>
      </w:r>
      <w:r w:rsidR="00AA5C95" w:rsidRPr="008424F9">
        <w:rPr>
          <w:rFonts w:ascii="Times New Roman" w:hAnsi="Times New Roman" w:cs="Times New Roman"/>
          <w:sz w:val="24"/>
          <w:szCs w:val="24"/>
        </w:rPr>
        <w:t>.</w:t>
      </w:r>
      <w:r w:rsidR="00DB556F" w:rsidRPr="008424F9">
        <w:rPr>
          <w:rFonts w:ascii="Times New Roman" w:hAnsi="Times New Roman" w:cs="Times New Roman"/>
          <w:sz w:val="24"/>
          <w:szCs w:val="24"/>
        </w:rPr>
        <w:t xml:space="preserve"> </w:t>
      </w:r>
      <w:r w:rsidR="00690B55" w:rsidRPr="00545CF7">
        <w:rPr>
          <w:rFonts w:ascii="Times New Roman" w:hAnsi="Times New Roman" w:cs="Times New Roman"/>
          <w:sz w:val="24"/>
          <w:szCs w:val="24"/>
        </w:rPr>
        <w:t>Taip pat p</w:t>
      </w:r>
      <w:r w:rsidR="00F1015E" w:rsidRPr="00545CF7">
        <w:rPr>
          <w:rFonts w:ascii="Times New Roman" w:hAnsi="Times New Roman" w:cs="Times New Roman"/>
          <w:sz w:val="24"/>
          <w:szCs w:val="24"/>
        </w:rPr>
        <w:t xml:space="preserve">ažymėtina, kad </w:t>
      </w:r>
      <w:hyperlink r:id="rId20" w:history="1">
        <w:r w:rsidR="00F1015E" w:rsidRPr="00545CF7">
          <w:rPr>
            <w:rStyle w:val="Hipersaitas"/>
            <w:rFonts w:ascii="Times New Roman" w:hAnsi="Times New Roman" w:cs="Times New Roman"/>
            <w:sz w:val="24"/>
            <w:szCs w:val="24"/>
          </w:rPr>
          <w:t>www.vmi.lt</w:t>
        </w:r>
      </w:hyperlink>
      <w:r w:rsidR="00F1015E" w:rsidRPr="008424F9">
        <w:rPr>
          <w:rFonts w:ascii="Times New Roman" w:hAnsi="Times New Roman" w:cs="Times New Roman"/>
          <w:sz w:val="24"/>
          <w:szCs w:val="24"/>
        </w:rPr>
        <w:t xml:space="preserve"> yra duomenų, kad </w:t>
      </w:r>
      <w:r w:rsidR="00D504BE" w:rsidRPr="008424F9">
        <w:rPr>
          <w:rFonts w:ascii="Times New Roman" w:hAnsi="Times New Roman" w:cs="Times New Roman"/>
          <w:sz w:val="24"/>
          <w:szCs w:val="24"/>
        </w:rPr>
        <w:t>jis</w:t>
      </w:r>
      <w:r w:rsidR="00F1015E" w:rsidRPr="00545CF7">
        <w:rPr>
          <w:rFonts w:ascii="Times New Roman" w:hAnsi="Times New Roman" w:cs="Times New Roman"/>
          <w:sz w:val="24"/>
          <w:szCs w:val="24"/>
        </w:rPr>
        <w:t xml:space="preserve"> turi galiojančią nuo 2024-09-23 individualią veiklos pažymą </w:t>
      </w:r>
      <w:r w:rsidR="00F1015E" w:rsidRPr="00545CF7">
        <w:rPr>
          <w:rFonts w:ascii="Times New Roman" w:hAnsi="Times New Roman" w:cs="Times New Roman"/>
          <w:sz w:val="24"/>
          <w:szCs w:val="24"/>
          <w:shd w:val="clear" w:color="auto" w:fill="F9F9F9"/>
        </w:rPr>
        <w:t>EVRK 2.1 855100 (Sportinis ir rekreacinis švietimas</w:t>
      </w:r>
      <w:r w:rsidR="00AA5C95" w:rsidRPr="00545CF7">
        <w:rPr>
          <w:rFonts w:ascii="Times New Roman" w:hAnsi="Times New Roman" w:cs="Times New Roman"/>
          <w:sz w:val="24"/>
          <w:szCs w:val="24"/>
          <w:shd w:val="clear" w:color="auto" w:fill="F9F9F9"/>
        </w:rPr>
        <w:t>)</w:t>
      </w:r>
      <w:r w:rsidR="00F1015E" w:rsidRPr="00545CF7">
        <w:rPr>
          <w:rFonts w:ascii="Times New Roman" w:hAnsi="Times New Roman" w:cs="Times New Roman"/>
          <w:sz w:val="24"/>
          <w:szCs w:val="24"/>
          <w:shd w:val="clear" w:color="auto" w:fill="F9F9F9"/>
        </w:rPr>
        <w:t xml:space="preserve">, o jo </w:t>
      </w:r>
      <w:r w:rsidR="00490651" w:rsidRPr="00545CF7">
        <w:rPr>
          <w:rFonts w:ascii="Times New Roman" w:hAnsi="Times New Roman" w:cs="Times New Roman"/>
          <w:sz w:val="24"/>
          <w:szCs w:val="24"/>
          <w:shd w:val="clear" w:color="auto" w:fill="F9F9F9"/>
        </w:rPr>
        <w:t>verslo liudijimas</w:t>
      </w:r>
      <w:r w:rsidR="00F1015E" w:rsidRPr="00545CF7">
        <w:rPr>
          <w:rFonts w:ascii="Times New Roman" w:hAnsi="Times New Roman" w:cs="Times New Roman"/>
          <w:sz w:val="24"/>
          <w:szCs w:val="24"/>
          <w:shd w:val="clear" w:color="auto" w:fill="F9F9F9"/>
        </w:rPr>
        <w:t xml:space="preserve"> EVRK 2 931000</w:t>
      </w:r>
      <w:r w:rsidR="00C12E5E">
        <w:rPr>
          <w:rFonts w:ascii="Times New Roman" w:hAnsi="Times New Roman" w:cs="Times New Roman"/>
          <w:sz w:val="24"/>
          <w:szCs w:val="24"/>
          <w:shd w:val="clear" w:color="auto" w:fill="F9F9F9"/>
        </w:rPr>
        <w:t xml:space="preserve"> </w:t>
      </w:r>
      <w:r w:rsidR="00C12E5E" w:rsidRPr="00545CF7">
        <w:rPr>
          <w:rFonts w:ascii="Times New Roman" w:hAnsi="Times New Roman" w:cs="Times New Roman"/>
          <w:sz w:val="24"/>
          <w:szCs w:val="24"/>
          <w:shd w:val="clear" w:color="auto" w:fill="F9F9F9"/>
        </w:rPr>
        <w:t>(Sportinė veikla)</w:t>
      </w:r>
      <w:r w:rsidR="00490651" w:rsidRPr="00545CF7">
        <w:rPr>
          <w:rFonts w:ascii="Times New Roman" w:hAnsi="Times New Roman" w:cs="Times New Roman"/>
          <w:sz w:val="24"/>
          <w:szCs w:val="24"/>
          <w:shd w:val="clear" w:color="auto" w:fill="F9F9F9"/>
        </w:rPr>
        <w:t>, išimtas prieš pat aptariamo viešojo pirkimo inicijavimą (2022-06-16)</w:t>
      </w:r>
      <w:r w:rsidR="00C12E5E">
        <w:rPr>
          <w:rFonts w:ascii="Times New Roman" w:hAnsi="Times New Roman" w:cs="Times New Roman"/>
          <w:sz w:val="24"/>
          <w:szCs w:val="24"/>
          <w:shd w:val="clear" w:color="auto" w:fill="F9F9F9"/>
        </w:rPr>
        <w:t>,</w:t>
      </w:r>
      <w:r w:rsidR="00490651" w:rsidRPr="00545CF7">
        <w:rPr>
          <w:rFonts w:ascii="Times New Roman" w:hAnsi="Times New Roman" w:cs="Times New Roman"/>
          <w:sz w:val="24"/>
          <w:szCs w:val="24"/>
          <w:shd w:val="clear" w:color="auto" w:fill="F9F9F9"/>
        </w:rPr>
        <w:t xml:space="preserve"> galiojo nuo 2022-06-17 iki 2022-06-23</w:t>
      </w:r>
      <w:bookmarkEnd w:id="42"/>
      <w:r w:rsidR="00490651" w:rsidRPr="00545CF7">
        <w:rPr>
          <w:rFonts w:ascii="Times New Roman" w:hAnsi="Times New Roman" w:cs="Times New Roman"/>
          <w:sz w:val="24"/>
          <w:szCs w:val="24"/>
        </w:rPr>
        <w:t>.</w:t>
      </w:r>
      <w:r w:rsidR="00A9633B" w:rsidRPr="00545CF7">
        <w:rPr>
          <w:rFonts w:ascii="Times New Roman" w:hAnsi="Times New Roman" w:cs="Times New Roman"/>
          <w:sz w:val="24"/>
          <w:szCs w:val="24"/>
        </w:rPr>
        <w:t xml:space="preserve"> </w:t>
      </w:r>
    </w:p>
    <w:p w14:paraId="4BC6174F" w14:textId="15128315" w:rsidR="00B766C8" w:rsidRPr="00545CF7" w:rsidRDefault="00E030CE" w:rsidP="00BE5256">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Atkreipėme dėmesį, kad </w:t>
      </w:r>
      <w:r w:rsidR="003F6548" w:rsidRPr="00545CF7">
        <w:rPr>
          <w:rFonts w:ascii="Times New Roman" w:hAnsi="Times New Roman" w:cs="Times New Roman"/>
          <w:sz w:val="24"/>
          <w:szCs w:val="24"/>
        </w:rPr>
        <w:t xml:space="preserve">kai kuriose </w:t>
      </w:r>
      <w:r w:rsidRPr="00545CF7">
        <w:rPr>
          <w:rFonts w:ascii="Times New Roman" w:hAnsi="Times New Roman" w:cs="Times New Roman"/>
          <w:sz w:val="24"/>
          <w:szCs w:val="24"/>
        </w:rPr>
        <w:t>Ukmergės raj. SA paraiškose (pvz.: 2024-01-29 Nr. PU-28/2024 (numatoma pirkimo vertė 500 EUR), 2024-02-13 Nr. PU-45/2024 (numatoma pirkimo vertė 1000 EUR), 2024-04-22 Nr. PU-346/2024 (numatomo pirkimo vertė 5200 EUR) ir t. t.)</w:t>
      </w:r>
      <w:r w:rsidR="0093588A" w:rsidRPr="00545CF7">
        <w:rPr>
          <w:rFonts w:ascii="Times New Roman" w:hAnsi="Times New Roman" w:cs="Times New Roman"/>
          <w:sz w:val="24"/>
          <w:szCs w:val="24"/>
        </w:rPr>
        <w:t>, Druskininkų SA poreikio paraiškose (pvz. 2023-10-12 Nr. 4557 (numatomo pirkimo vertė 1197 EUR), 2023-07-14 Nr. 4410 (numatomo pirkimo vertė 15000 EUR</w:t>
      </w:r>
      <w:r w:rsidR="001725BB" w:rsidRPr="00545CF7">
        <w:rPr>
          <w:rFonts w:ascii="Times New Roman" w:hAnsi="Times New Roman" w:cs="Times New Roman"/>
          <w:sz w:val="24"/>
          <w:szCs w:val="24"/>
        </w:rPr>
        <w:t>)</w:t>
      </w:r>
      <w:r w:rsidR="0093588A" w:rsidRPr="00545CF7">
        <w:rPr>
          <w:rFonts w:ascii="Times New Roman" w:hAnsi="Times New Roman" w:cs="Times New Roman"/>
          <w:sz w:val="24"/>
          <w:szCs w:val="24"/>
        </w:rPr>
        <w:t>, 2023-07-14 Nr. 4409 (numatomo pirkimo vertė 49000 EUR) ir t. t.)</w:t>
      </w:r>
      <w:r w:rsidR="003F6548" w:rsidRPr="00545CF7">
        <w:rPr>
          <w:rFonts w:ascii="Times New Roman" w:hAnsi="Times New Roman" w:cs="Times New Roman"/>
          <w:sz w:val="24"/>
          <w:szCs w:val="24"/>
        </w:rPr>
        <w:t>,</w:t>
      </w:r>
      <w:r w:rsidR="00180B3C" w:rsidRPr="00545CF7">
        <w:rPr>
          <w:rFonts w:ascii="Times New Roman" w:hAnsi="Times New Roman" w:cs="Times New Roman"/>
          <w:sz w:val="24"/>
          <w:szCs w:val="24"/>
        </w:rPr>
        <w:t xml:space="preserve"> </w:t>
      </w:r>
      <w:r w:rsidR="003F6548" w:rsidRPr="00545CF7">
        <w:rPr>
          <w:rFonts w:ascii="Times New Roman" w:hAnsi="Times New Roman" w:cs="Times New Roman"/>
          <w:sz w:val="24"/>
          <w:szCs w:val="24"/>
        </w:rPr>
        <w:t>Kupiškio raj. SA pirkimo inicijavimo paraiškose (pvz. 2024-04-29 Nr. 2024-VP-KRSA-140 (numatomo pirkimo vertė 10000 EUR), 2024-07-15 Nr. 2024-VPP-KRSA-225 (numatomo pirkimo vertė 10500 EUR) ir t. t.)</w:t>
      </w:r>
      <w:r w:rsidR="00BC4651" w:rsidRPr="00545CF7">
        <w:rPr>
          <w:rFonts w:ascii="Times New Roman" w:hAnsi="Times New Roman" w:cs="Times New Roman"/>
          <w:sz w:val="24"/>
          <w:szCs w:val="24"/>
        </w:rPr>
        <w:t xml:space="preserve">, Elektrėnų SA pirkimo inicijavimo paraiškose (pvz. 2024-02-15 Nr. 2024-PAR-SAV-ESA-44 (numatomo pirkimo vertė 1100 EUR), 2024-03-22 Nr. 2024-PAR-SAV-ESA-104 (numatomo pirkimo vertė be PVM 1350 EUR) ir t. t.) ir Kazlų Rūdos SA </w:t>
      </w:r>
      <w:r w:rsidR="00BC4651" w:rsidRPr="00545CF7">
        <w:rPr>
          <w:rFonts w:ascii="Times New Roman" w:hAnsi="Times New Roman" w:cs="Times New Roman"/>
          <w:sz w:val="24"/>
          <w:szCs w:val="24"/>
        </w:rPr>
        <w:lastRenderedPageBreak/>
        <w:t>inicijavimo paraiškose (pvz.</w:t>
      </w:r>
      <w:r w:rsidR="00010D59" w:rsidRPr="00545CF7">
        <w:rPr>
          <w:rFonts w:ascii="Times New Roman" w:hAnsi="Times New Roman" w:cs="Times New Roman"/>
          <w:sz w:val="24"/>
          <w:szCs w:val="24"/>
        </w:rPr>
        <w:t xml:space="preserve"> 2022-05-09 Nr. 2022-INIC-130 (numatomo pirkimo vertė 109 EUR), 2024-04-15 Nr. 2024-INIC-74 (numatomo pirkimo vertė 340 EUR) ir t. t.) </w:t>
      </w:r>
      <w:r w:rsidR="00A75E57" w:rsidRPr="00545CF7">
        <w:rPr>
          <w:rFonts w:ascii="Times New Roman" w:hAnsi="Times New Roman" w:cs="Times New Roman"/>
          <w:sz w:val="24"/>
          <w:szCs w:val="24"/>
        </w:rPr>
        <w:t>nurodoma numatomo pirkimo vertė tiek su</w:t>
      </w:r>
      <w:r w:rsidR="00010D59" w:rsidRPr="00545CF7">
        <w:rPr>
          <w:rFonts w:ascii="Times New Roman" w:hAnsi="Times New Roman" w:cs="Times New Roman"/>
          <w:sz w:val="24"/>
          <w:szCs w:val="24"/>
        </w:rPr>
        <w:t xml:space="preserve"> PVM</w:t>
      </w:r>
      <w:r w:rsidR="00A75E57" w:rsidRPr="00545CF7">
        <w:rPr>
          <w:rFonts w:ascii="Times New Roman" w:hAnsi="Times New Roman" w:cs="Times New Roman"/>
          <w:sz w:val="24"/>
          <w:szCs w:val="24"/>
        </w:rPr>
        <w:t xml:space="preserve">, tiek be </w:t>
      </w:r>
      <w:r w:rsidR="00010D59" w:rsidRPr="00545CF7">
        <w:rPr>
          <w:rFonts w:ascii="Times New Roman" w:hAnsi="Times New Roman" w:cs="Times New Roman"/>
          <w:sz w:val="24"/>
          <w:szCs w:val="24"/>
        </w:rPr>
        <w:t>jo</w:t>
      </w:r>
      <w:r w:rsidR="00A75E57" w:rsidRPr="00545CF7">
        <w:rPr>
          <w:rFonts w:ascii="Times New Roman" w:hAnsi="Times New Roman" w:cs="Times New Roman"/>
          <w:sz w:val="24"/>
          <w:szCs w:val="24"/>
        </w:rPr>
        <w:t xml:space="preserve"> sutampa.</w:t>
      </w:r>
      <w:r w:rsidR="008E34FD" w:rsidRPr="00545CF7">
        <w:rPr>
          <w:rFonts w:ascii="Times New Roman" w:hAnsi="Times New Roman" w:cs="Times New Roman"/>
          <w:sz w:val="24"/>
          <w:szCs w:val="24"/>
        </w:rPr>
        <w:t xml:space="preserve"> Aptariama praktika leidžia identifikuoti riziką, susijusią su netiksliu numatomos vertės nurodymu pirkimų dokumentuose, kas neatitinka LR VPĮ 5 straipsnio 1 dalies reikalavimo, </w:t>
      </w:r>
      <w:r w:rsidR="008C541E" w:rsidRPr="00545CF7">
        <w:rPr>
          <w:rFonts w:ascii="Times New Roman" w:hAnsi="Times New Roman" w:cs="Times New Roman"/>
          <w:sz w:val="24"/>
          <w:szCs w:val="24"/>
        </w:rPr>
        <w:t>numatančio</w:t>
      </w:r>
      <w:r w:rsidR="008E34FD" w:rsidRPr="00545CF7">
        <w:rPr>
          <w:rFonts w:ascii="Times New Roman" w:hAnsi="Times New Roman" w:cs="Times New Roman"/>
          <w:sz w:val="24"/>
          <w:szCs w:val="24"/>
        </w:rPr>
        <w:t xml:space="preserve"> pirkimo vert</w:t>
      </w:r>
      <w:r w:rsidR="008C541E" w:rsidRPr="00545CF7">
        <w:rPr>
          <w:rFonts w:ascii="Times New Roman" w:hAnsi="Times New Roman" w:cs="Times New Roman"/>
          <w:sz w:val="24"/>
          <w:szCs w:val="24"/>
        </w:rPr>
        <w:t xml:space="preserve">ę </w:t>
      </w:r>
      <w:r w:rsidR="008E34FD" w:rsidRPr="00545CF7">
        <w:rPr>
          <w:rFonts w:ascii="Times New Roman" w:hAnsi="Times New Roman" w:cs="Times New Roman"/>
          <w:sz w:val="24"/>
          <w:szCs w:val="24"/>
        </w:rPr>
        <w:t>skaičiuo</w:t>
      </w:r>
      <w:r w:rsidR="008C541E" w:rsidRPr="00545CF7">
        <w:rPr>
          <w:rFonts w:ascii="Times New Roman" w:hAnsi="Times New Roman" w:cs="Times New Roman"/>
          <w:sz w:val="24"/>
          <w:szCs w:val="24"/>
        </w:rPr>
        <w:t xml:space="preserve">ti </w:t>
      </w:r>
      <w:r w:rsidR="008E34FD" w:rsidRPr="00545CF7">
        <w:rPr>
          <w:rFonts w:ascii="Times New Roman" w:hAnsi="Times New Roman" w:cs="Times New Roman"/>
          <w:sz w:val="24"/>
          <w:szCs w:val="24"/>
        </w:rPr>
        <w:t>imant visas mokėtinas sumas be PVM</w:t>
      </w:r>
      <w:r w:rsidR="004903CE" w:rsidRPr="00545CF7">
        <w:rPr>
          <w:rFonts w:ascii="Times New Roman" w:hAnsi="Times New Roman" w:cs="Times New Roman"/>
          <w:sz w:val="24"/>
          <w:szCs w:val="24"/>
        </w:rPr>
        <w:t xml:space="preserve"> ir faktiškai sudaro sąlygas</w:t>
      </w:r>
      <w:r w:rsidR="00B766C8" w:rsidRPr="00545CF7">
        <w:rPr>
          <w:rFonts w:ascii="Times New Roman" w:hAnsi="Times New Roman" w:cs="Times New Roman"/>
          <w:sz w:val="24"/>
          <w:szCs w:val="24"/>
        </w:rPr>
        <w:t xml:space="preserve"> </w:t>
      </w:r>
      <w:r w:rsidR="00B766C8" w:rsidRPr="00545CF7">
        <w:rPr>
          <w:rStyle w:val="Grietas"/>
          <w:rFonts w:ascii="Times New Roman" w:hAnsi="Times New Roman" w:cs="Times New Roman"/>
          <w:b w:val="0"/>
          <w:bCs w:val="0"/>
          <w:sz w:val="24"/>
          <w:szCs w:val="24"/>
        </w:rPr>
        <w:t xml:space="preserve">už švietimo ir mokymo paslaugas </w:t>
      </w:r>
      <w:r w:rsidR="004903CE" w:rsidRPr="00545CF7">
        <w:rPr>
          <w:rStyle w:val="Grietas"/>
          <w:rFonts w:ascii="Times New Roman" w:hAnsi="Times New Roman" w:cs="Times New Roman"/>
          <w:b w:val="0"/>
          <w:bCs w:val="0"/>
          <w:sz w:val="24"/>
          <w:szCs w:val="24"/>
        </w:rPr>
        <w:t>mokėti</w:t>
      </w:r>
      <w:r w:rsidR="00B766C8" w:rsidRPr="00545CF7">
        <w:rPr>
          <w:rStyle w:val="Grietas"/>
          <w:rFonts w:ascii="Times New Roman" w:hAnsi="Times New Roman" w:cs="Times New Roman"/>
          <w:b w:val="0"/>
          <w:bCs w:val="0"/>
          <w:sz w:val="24"/>
          <w:szCs w:val="24"/>
        </w:rPr>
        <w:t xml:space="preserve"> didesn</w:t>
      </w:r>
      <w:r w:rsidR="004903CE" w:rsidRPr="00545CF7">
        <w:rPr>
          <w:rStyle w:val="Grietas"/>
          <w:rFonts w:ascii="Times New Roman" w:hAnsi="Times New Roman" w:cs="Times New Roman"/>
          <w:b w:val="0"/>
          <w:bCs w:val="0"/>
          <w:sz w:val="24"/>
          <w:szCs w:val="24"/>
        </w:rPr>
        <w:t>ę</w:t>
      </w:r>
      <w:r w:rsidR="00B766C8" w:rsidRPr="00545CF7">
        <w:rPr>
          <w:rStyle w:val="Grietas"/>
          <w:rFonts w:ascii="Times New Roman" w:hAnsi="Times New Roman" w:cs="Times New Roman"/>
          <w:b w:val="0"/>
          <w:bCs w:val="0"/>
          <w:sz w:val="24"/>
          <w:szCs w:val="24"/>
        </w:rPr>
        <w:t xml:space="preserve"> kain</w:t>
      </w:r>
      <w:r w:rsidR="004903CE" w:rsidRPr="00545CF7">
        <w:rPr>
          <w:rStyle w:val="Grietas"/>
          <w:rFonts w:ascii="Times New Roman" w:hAnsi="Times New Roman" w:cs="Times New Roman"/>
          <w:b w:val="0"/>
          <w:bCs w:val="0"/>
          <w:sz w:val="24"/>
          <w:szCs w:val="24"/>
        </w:rPr>
        <w:t>ą</w:t>
      </w:r>
      <w:r w:rsidR="004903CE" w:rsidRPr="00545CF7">
        <w:rPr>
          <w:rFonts w:ascii="Times New Roman" w:hAnsi="Times New Roman" w:cs="Times New Roman"/>
          <w:sz w:val="24"/>
          <w:szCs w:val="24"/>
        </w:rPr>
        <w:t xml:space="preserve"> tiekėjui, nemokančiam PVM</w:t>
      </w:r>
      <w:r w:rsidR="00E769D0">
        <w:rPr>
          <w:rStyle w:val="Puslapioinaosnuoroda"/>
          <w:rFonts w:ascii="Times New Roman" w:hAnsi="Times New Roman" w:cs="Times New Roman"/>
          <w:sz w:val="24"/>
          <w:szCs w:val="24"/>
        </w:rPr>
        <w:footnoteReference w:id="56"/>
      </w:r>
      <w:r w:rsidR="002567E8" w:rsidRPr="00545CF7">
        <w:rPr>
          <w:rFonts w:ascii="Times New Roman" w:hAnsi="Times New Roman" w:cs="Times New Roman"/>
          <w:sz w:val="24"/>
          <w:szCs w:val="24"/>
        </w:rPr>
        <w:t>, nes kainos dalis, skirta PVM mokesčiui apmokėti,</w:t>
      </w:r>
      <w:r w:rsidR="00B86CDE">
        <w:rPr>
          <w:rFonts w:ascii="Times New Roman" w:hAnsi="Times New Roman" w:cs="Times New Roman"/>
          <w:sz w:val="24"/>
          <w:szCs w:val="24"/>
        </w:rPr>
        <w:t xml:space="preserve"> galimai</w:t>
      </w:r>
      <w:r w:rsidR="002567E8" w:rsidRPr="00545CF7">
        <w:rPr>
          <w:rFonts w:ascii="Times New Roman" w:hAnsi="Times New Roman" w:cs="Times New Roman"/>
          <w:sz w:val="24"/>
          <w:szCs w:val="24"/>
        </w:rPr>
        <w:t xml:space="preserve"> lieka tiekėjui kaip papildoma nauda.</w:t>
      </w:r>
      <w:r w:rsidR="002567E8" w:rsidRPr="00545CF7">
        <w:rPr>
          <w:rStyle w:val="Grietas"/>
          <w:rFonts w:ascii="Times New Roman" w:hAnsi="Times New Roman" w:cs="Times New Roman"/>
          <w:b w:val="0"/>
          <w:bCs w:val="0"/>
          <w:sz w:val="24"/>
          <w:szCs w:val="24"/>
        </w:rPr>
        <w:t xml:space="preserve"> </w:t>
      </w:r>
      <w:r w:rsidR="004903CE" w:rsidRPr="00545CF7">
        <w:rPr>
          <w:rFonts w:ascii="Times New Roman" w:hAnsi="Times New Roman" w:cs="Times New Roman"/>
          <w:sz w:val="24"/>
          <w:szCs w:val="24"/>
        </w:rPr>
        <w:t xml:space="preserve">Tokiu būdu </w:t>
      </w:r>
      <w:r w:rsidR="00466FAF">
        <w:rPr>
          <w:rFonts w:ascii="Times New Roman" w:hAnsi="Times New Roman" w:cs="Times New Roman"/>
          <w:sz w:val="24"/>
          <w:szCs w:val="24"/>
        </w:rPr>
        <w:t xml:space="preserve">gali būti </w:t>
      </w:r>
      <w:r w:rsidR="004903CE" w:rsidRPr="00545CF7">
        <w:rPr>
          <w:rFonts w:ascii="Times New Roman" w:hAnsi="Times New Roman" w:cs="Times New Roman"/>
          <w:sz w:val="24"/>
          <w:szCs w:val="24"/>
        </w:rPr>
        <w:t>p</w:t>
      </w:r>
      <w:r w:rsidR="006060B8" w:rsidRPr="00545CF7">
        <w:rPr>
          <w:rFonts w:ascii="Times New Roman" w:hAnsi="Times New Roman" w:cs="Times New Roman"/>
          <w:sz w:val="24"/>
          <w:szCs w:val="24"/>
        </w:rPr>
        <w:t>ažeidžiamas lygiateisiškumo principas, kuris suponuoja, kad visų tiekėjų sąlygos turi būti vienodos.</w:t>
      </w:r>
    </w:p>
    <w:p w14:paraId="28E7FB22" w14:textId="3304C778" w:rsidR="00C6516F" w:rsidRPr="00E024DB" w:rsidRDefault="006D3830" w:rsidP="0002353D">
      <w:pPr>
        <w:spacing w:after="0" w:line="360" w:lineRule="auto"/>
        <w:ind w:firstLine="851"/>
        <w:contextualSpacing/>
        <w:jc w:val="both"/>
        <w:rPr>
          <w:rFonts w:ascii="Times New Roman" w:hAnsi="Times New Roman" w:cs="Times New Roman"/>
          <w:color w:val="000000"/>
          <w:sz w:val="24"/>
          <w:szCs w:val="24"/>
          <w:shd w:val="clear" w:color="auto" w:fill="FFFFFF"/>
        </w:rPr>
      </w:pPr>
      <w:r w:rsidRPr="00545CF7">
        <w:rPr>
          <w:rFonts w:ascii="Times New Roman" w:hAnsi="Times New Roman" w:cs="Times New Roman"/>
          <w:sz w:val="24"/>
          <w:szCs w:val="24"/>
        </w:rPr>
        <w:t xml:space="preserve">Korupcijos rizikos analizės atlikimo metu, </w:t>
      </w:r>
      <w:r w:rsidR="000460A3" w:rsidRPr="00545CF7">
        <w:rPr>
          <w:rFonts w:ascii="Times New Roman" w:hAnsi="Times New Roman" w:cs="Times New Roman"/>
          <w:sz w:val="24"/>
          <w:szCs w:val="24"/>
        </w:rPr>
        <w:t xml:space="preserve">taip pat </w:t>
      </w:r>
      <w:r w:rsidRPr="00545CF7">
        <w:rPr>
          <w:rFonts w:ascii="Times New Roman" w:hAnsi="Times New Roman" w:cs="Times New Roman"/>
          <w:sz w:val="24"/>
          <w:szCs w:val="24"/>
        </w:rPr>
        <w:t>pastebėjome, kad Vyriausioji tarnybinės etikos komisija</w:t>
      </w:r>
      <w:r w:rsidR="00F56BEE" w:rsidRPr="00545CF7">
        <w:rPr>
          <w:rFonts w:ascii="Times New Roman" w:hAnsi="Times New Roman" w:cs="Times New Roman"/>
          <w:sz w:val="24"/>
          <w:szCs w:val="24"/>
        </w:rPr>
        <w:t xml:space="preserve"> (toliau – VTEK)</w:t>
      </w:r>
      <w:r w:rsidR="00C6516F" w:rsidRPr="00545CF7">
        <w:rPr>
          <w:rFonts w:ascii="Times New Roman" w:hAnsi="Times New Roman" w:cs="Times New Roman"/>
          <w:sz w:val="24"/>
          <w:szCs w:val="24"/>
        </w:rPr>
        <w:t xml:space="preserve"> 2024-02-28 posėdyje</w:t>
      </w:r>
      <w:r w:rsidR="00C6516F" w:rsidRPr="008424F9">
        <w:rPr>
          <w:rStyle w:val="Puslapioinaosnuoroda"/>
          <w:rFonts w:ascii="Times New Roman" w:hAnsi="Times New Roman" w:cs="Times New Roman"/>
          <w:sz w:val="24"/>
          <w:szCs w:val="24"/>
        </w:rPr>
        <w:footnoteReference w:id="57"/>
      </w:r>
      <w:r w:rsidR="00466FAF">
        <w:rPr>
          <w:rFonts w:ascii="Times New Roman" w:hAnsi="Times New Roman" w:cs="Times New Roman"/>
          <w:sz w:val="24"/>
          <w:szCs w:val="24"/>
        </w:rPr>
        <w:t xml:space="preserve"> </w:t>
      </w:r>
      <w:r w:rsidR="00C6516F" w:rsidRPr="008424F9">
        <w:rPr>
          <w:rFonts w:ascii="Times New Roman" w:hAnsi="Times New Roman" w:cs="Times New Roman"/>
          <w:sz w:val="24"/>
          <w:szCs w:val="24"/>
        </w:rPr>
        <w:t xml:space="preserve">pradėjo tyrimą dėl </w:t>
      </w:r>
      <w:r w:rsidR="00601B95" w:rsidRPr="008424F9">
        <w:rPr>
          <w:rStyle w:val="Grietas"/>
          <w:rFonts w:ascii="Times New Roman" w:hAnsi="Times New Roman" w:cs="Times New Roman"/>
          <w:b w:val="0"/>
          <w:bCs w:val="0"/>
          <w:sz w:val="24"/>
          <w:szCs w:val="24"/>
          <w:shd w:val="clear" w:color="auto" w:fill="FFFFFF"/>
        </w:rPr>
        <w:t>Elektr</w:t>
      </w:r>
      <w:r w:rsidR="00601B95" w:rsidRPr="00545CF7">
        <w:rPr>
          <w:rStyle w:val="Grietas"/>
          <w:rFonts w:ascii="Times New Roman" w:hAnsi="Times New Roman" w:cs="Times New Roman"/>
          <w:b w:val="0"/>
          <w:bCs w:val="0"/>
          <w:sz w:val="24"/>
          <w:szCs w:val="24"/>
          <w:shd w:val="clear" w:color="auto" w:fill="FFFFFF"/>
        </w:rPr>
        <w:t>ėnų savivaldybės</w:t>
      </w:r>
      <w:r w:rsidR="00601B95" w:rsidRPr="00545CF7">
        <w:rPr>
          <w:rStyle w:val="Grietas"/>
          <w:rFonts w:ascii="Times New Roman" w:hAnsi="Times New Roman" w:cs="Times New Roman"/>
          <w:sz w:val="24"/>
          <w:szCs w:val="24"/>
          <w:shd w:val="clear" w:color="auto" w:fill="FFFFFF"/>
        </w:rPr>
        <w:t xml:space="preserve"> </w:t>
      </w:r>
      <w:r w:rsidR="00601B95" w:rsidRPr="00545CF7">
        <w:rPr>
          <w:rStyle w:val="Grietas"/>
          <w:rFonts w:ascii="Times New Roman" w:hAnsi="Times New Roman" w:cs="Times New Roman"/>
          <w:b w:val="0"/>
          <w:bCs w:val="0"/>
          <w:color w:val="000000"/>
          <w:sz w:val="24"/>
          <w:szCs w:val="24"/>
          <w:shd w:val="clear" w:color="auto" w:fill="FFFFFF"/>
        </w:rPr>
        <w:t>tarybos buvusio</w:t>
      </w:r>
      <w:r w:rsidR="00C6516F" w:rsidRPr="008424F9">
        <w:rPr>
          <w:rStyle w:val="Puslapioinaosnuoroda"/>
          <w:rFonts w:ascii="Times New Roman" w:hAnsi="Times New Roman" w:cs="Times New Roman"/>
          <w:color w:val="000000"/>
          <w:sz w:val="24"/>
          <w:szCs w:val="24"/>
          <w:shd w:val="clear" w:color="auto" w:fill="FFFFFF"/>
        </w:rPr>
        <w:footnoteReference w:id="58"/>
      </w:r>
      <w:r w:rsidR="00601B95" w:rsidRPr="008424F9">
        <w:rPr>
          <w:rStyle w:val="Grietas"/>
          <w:rFonts w:ascii="Times New Roman" w:hAnsi="Times New Roman" w:cs="Times New Roman"/>
          <w:b w:val="0"/>
          <w:bCs w:val="0"/>
          <w:color w:val="000000"/>
          <w:sz w:val="24"/>
          <w:szCs w:val="24"/>
          <w:shd w:val="clear" w:color="auto" w:fill="FFFFFF"/>
        </w:rPr>
        <w:t xml:space="preserve"> nario </w:t>
      </w:r>
      <w:r w:rsidR="00D504BE" w:rsidRPr="008424F9">
        <w:rPr>
          <w:rStyle w:val="Grietas"/>
          <w:rFonts w:ascii="Times New Roman" w:hAnsi="Times New Roman" w:cs="Times New Roman"/>
          <w:b w:val="0"/>
          <w:bCs w:val="0"/>
          <w:color w:val="000000"/>
          <w:sz w:val="24"/>
          <w:szCs w:val="24"/>
          <w:shd w:val="clear" w:color="auto" w:fill="FFFFFF"/>
        </w:rPr>
        <w:t xml:space="preserve">(duomenys </w:t>
      </w:r>
      <w:r w:rsidR="00690B55" w:rsidRPr="00545CF7">
        <w:rPr>
          <w:rStyle w:val="Grietas"/>
          <w:rFonts w:ascii="Times New Roman" w:hAnsi="Times New Roman" w:cs="Times New Roman"/>
          <w:b w:val="0"/>
          <w:bCs w:val="0"/>
          <w:color w:val="000000"/>
          <w:sz w:val="24"/>
          <w:szCs w:val="24"/>
          <w:shd w:val="clear" w:color="auto" w:fill="FFFFFF"/>
        </w:rPr>
        <w:t>nuasmeninti</w:t>
      </w:r>
      <w:r w:rsidR="00C66658">
        <w:rPr>
          <w:rStyle w:val="Grietas"/>
          <w:rFonts w:ascii="Times New Roman" w:hAnsi="Times New Roman" w:cs="Times New Roman"/>
          <w:b w:val="0"/>
          <w:bCs w:val="0"/>
          <w:color w:val="000000"/>
          <w:sz w:val="24"/>
          <w:szCs w:val="24"/>
          <w:shd w:val="clear" w:color="auto" w:fill="FFFFFF"/>
        </w:rPr>
        <w:t>, toliau – asmuo Nr. 1</w:t>
      </w:r>
      <w:r w:rsidR="00D504BE" w:rsidRPr="00545CF7">
        <w:rPr>
          <w:rStyle w:val="Grietas"/>
          <w:rFonts w:ascii="Times New Roman" w:hAnsi="Times New Roman" w:cs="Times New Roman"/>
          <w:b w:val="0"/>
          <w:bCs w:val="0"/>
          <w:color w:val="000000"/>
          <w:sz w:val="24"/>
          <w:szCs w:val="24"/>
          <w:shd w:val="clear" w:color="auto" w:fill="FFFFFF"/>
        </w:rPr>
        <w:t>)</w:t>
      </w:r>
      <w:r w:rsidR="00601B95" w:rsidRPr="00545CF7">
        <w:rPr>
          <w:rStyle w:val="Grietas"/>
          <w:rFonts w:ascii="Times New Roman" w:hAnsi="Times New Roman" w:cs="Times New Roman"/>
          <w:b w:val="0"/>
          <w:bCs w:val="0"/>
          <w:color w:val="000000"/>
          <w:sz w:val="24"/>
          <w:szCs w:val="24"/>
          <w:shd w:val="clear" w:color="auto" w:fill="FFFFFF"/>
        </w:rPr>
        <w:t xml:space="preserve"> elgesio atitikties Lietuvos Respublikos viešųjų ir privačių interesų derinimo įstatymo nuostatoms</w:t>
      </w:r>
      <w:r w:rsidR="00601B95" w:rsidRPr="00545CF7">
        <w:rPr>
          <w:rFonts w:ascii="Times New Roman" w:hAnsi="Times New Roman" w:cs="Times New Roman"/>
          <w:sz w:val="24"/>
          <w:szCs w:val="24"/>
        </w:rPr>
        <w:t>.</w:t>
      </w:r>
      <w:r w:rsidR="00C6516F" w:rsidRPr="00545CF7">
        <w:rPr>
          <w:rFonts w:ascii="Times New Roman" w:hAnsi="Times New Roman" w:cs="Times New Roman"/>
          <w:sz w:val="24"/>
          <w:szCs w:val="24"/>
        </w:rPr>
        <w:t xml:space="preserve"> </w:t>
      </w:r>
      <w:r w:rsidR="00690B55" w:rsidRPr="00545CF7">
        <w:rPr>
          <w:rFonts w:ascii="Times New Roman" w:hAnsi="Times New Roman" w:cs="Times New Roman"/>
          <w:sz w:val="24"/>
          <w:szCs w:val="24"/>
        </w:rPr>
        <w:t>Minėtas asmuo</w:t>
      </w:r>
      <w:r w:rsidRPr="00545CF7">
        <w:rPr>
          <w:rFonts w:ascii="Times New Roman" w:hAnsi="Times New Roman" w:cs="Times New Roman"/>
          <w:sz w:val="24"/>
          <w:szCs w:val="24"/>
        </w:rPr>
        <w:t xml:space="preserve">, eidamas Elektrėnų savivaldybės tarybos nario pareigas, atstovaudamas jungtinei lektorių grupei, </w:t>
      </w:r>
      <w:r w:rsidR="00601B95" w:rsidRPr="00545CF7">
        <w:rPr>
          <w:rFonts w:ascii="Times New Roman" w:hAnsi="Times New Roman" w:cs="Times New Roman"/>
          <w:sz w:val="24"/>
          <w:szCs w:val="24"/>
        </w:rPr>
        <w:t xml:space="preserve">2021-04-06 </w:t>
      </w:r>
      <w:r w:rsidRPr="00545CF7">
        <w:rPr>
          <w:rFonts w:ascii="Times New Roman" w:hAnsi="Times New Roman" w:cs="Times New Roman"/>
          <w:sz w:val="24"/>
          <w:szCs w:val="24"/>
        </w:rPr>
        <w:t xml:space="preserve">pasirašė </w:t>
      </w:r>
      <w:r w:rsidR="00F56BEE" w:rsidRPr="00545CF7">
        <w:rPr>
          <w:rFonts w:ascii="Times New Roman" w:hAnsi="Times New Roman" w:cs="Times New Roman"/>
          <w:sz w:val="24"/>
          <w:szCs w:val="24"/>
        </w:rPr>
        <w:t xml:space="preserve">Paslaugų viešojo pirkimo sutartį Nr. 03S-161 (CVP IS </w:t>
      </w:r>
      <w:r w:rsidR="00F61849" w:rsidRPr="00545CF7">
        <w:rPr>
          <w:rFonts w:ascii="Times New Roman" w:hAnsi="Times New Roman" w:cs="Times New Roman"/>
          <w:sz w:val="24"/>
          <w:szCs w:val="24"/>
        </w:rPr>
        <w:t>unikalus sutarties ID 2004886077</w:t>
      </w:r>
      <w:r w:rsidR="00F61849" w:rsidRPr="008424F9">
        <w:rPr>
          <w:rStyle w:val="Puslapioinaosnuoroda"/>
          <w:rFonts w:ascii="Times New Roman" w:hAnsi="Times New Roman" w:cs="Times New Roman"/>
          <w:sz w:val="24"/>
          <w:szCs w:val="24"/>
        </w:rPr>
        <w:footnoteReference w:id="59"/>
      </w:r>
      <w:r w:rsidR="00F61849" w:rsidRPr="008424F9">
        <w:rPr>
          <w:rFonts w:ascii="Times New Roman" w:hAnsi="Times New Roman" w:cs="Times New Roman"/>
          <w:sz w:val="24"/>
          <w:szCs w:val="24"/>
        </w:rPr>
        <w:t>, vertė –</w:t>
      </w:r>
      <w:r w:rsidR="00466FAF">
        <w:rPr>
          <w:rFonts w:ascii="Times New Roman" w:hAnsi="Times New Roman" w:cs="Times New Roman"/>
          <w:sz w:val="24"/>
          <w:szCs w:val="24"/>
        </w:rPr>
        <w:t xml:space="preserve"> </w:t>
      </w:r>
      <w:r w:rsidR="00F61849" w:rsidRPr="008424F9">
        <w:rPr>
          <w:rFonts w:ascii="Times New Roman" w:hAnsi="Times New Roman" w:cs="Times New Roman"/>
          <w:sz w:val="24"/>
          <w:szCs w:val="24"/>
        </w:rPr>
        <w:t>52680 EUR (su PVM)</w:t>
      </w:r>
      <w:r w:rsidR="00F56BEE" w:rsidRPr="00545CF7">
        <w:rPr>
          <w:rFonts w:ascii="Times New Roman" w:hAnsi="Times New Roman" w:cs="Times New Roman"/>
          <w:sz w:val="24"/>
          <w:szCs w:val="24"/>
        </w:rPr>
        <w:t>)</w:t>
      </w:r>
      <w:r w:rsidR="00690B55" w:rsidRPr="00545CF7">
        <w:rPr>
          <w:rFonts w:ascii="Times New Roman" w:hAnsi="Times New Roman" w:cs="Times New Roman"/>
          <w:sz w:val="24"/>
          <w:szCs w:val="24"/>
        </w:rPr>
        <w:t xml:space="preserve"> dėl</w:t>
      </w:r>
      <w:r w:rsidR="0038177F" w:rsidRPr="00545CF7">
        <w:rPr>
          <w:rFonts w:ascii="Times New Roman" w:hAnsi="Times New Roman" w:cs="Times New Roman"/>
          <w:sz w:val="24"/>
          <w:szCs w:val="24"/>
        </w:rPr>
        <w:t xml:space="preserve"> mokymų pagal Intervencinę smurtinio elgesio keitimo programą pirkimo</w:t>
      </w:r>
      <w:r w:rsidR="00C6516F" w:rsidRPr="00545CF7">
        <w:rPr>
          <w:rFonts w:ascii="Times New Roman" w:hAnsi="Times New Roman" w:cs="Times New Roman"/>
          <w:sz w:val="24"/>
          <w:szCs w:val="24"/>
        </w:rPr>
        <w:t xml:space="preserve">, taip pat </w:t>
      </w:r>
      <w:r w:rsidR="00C6516F" w:rsidRPr="00545CF7">
        <w:rPr>
          <w:rFonts w:ascii="Times New Roman" w:hAnsi="Times New Roman" w:cs="Times New Roman"/>
          <w:color w:val="000000"/>
          <w:sz w:val="24"/>
          <w:szCs w:val="24"/>
          <w:shd w:val="clear" w:color="auto" w:fill="FFFFFF"/>
        </w:rPr>
        <w:t xml:space="preserve">šios sutarties </w:t>
      </w:r>
      <w:r w:rsidR="00466FAF">
        <w:rPr>
          <w:rFonts w:ascii="Times New Roman" w:hAnsi="Times New Roman" w:cs="Times New Roman"/>
          <w:color w:val="000000"/>
          <w:sz w:val="24"/>
          <w:szCs w:val="24"/>
          <w:shd w:val="clear" w:color="auto" w:fill="FFFFFF"/>
        </w:rPr>
        <w:t>2022-04-01</w:t>
      </w:r>
      <w:r w:rsidR="003264AF" w:rsidRPr="00545CF7">
        <w:rPr>
          <w:rFonts w:ascii="Times New Roman" w:hAnsi="Times New Roman" w:cs="Times New Roman"/>
          <w:color w:val="000000"/>
          <w:sz w:val="24"/>
          <w:szCs w:val="24"/>
          <w:shd w:val="clear" w:color="auto" w:fill="FFFFFF"/>
        </w:rPr>
        <w:t xml:space="preserve"> susitarimą Nr. 03.S-137</w:t>
      </w:r>
      <w:r w:rsidR="003264AF" w:rsidRPr="008424F9">
        <w:rPr>
          <w:rStyle w:val="Puslapioinaosnuoroda"/>
          <w:rFonts w:ascii="Times New Roman" w:hAnsi="Times New Roman" w:cs="Times New Roman"/>
          <w:color w:val="000000"/>
          <w:sz w:val="24"/>
          <w:szCs w:val="24"/>
          <w:shd w:val="clear" w:color="auto" w:fill="FFFFFF"/>
        </w:rPr>
        <w:footnoteReference w:id="60"/>
      </w:r>
      <w:r w:rsidR="00C6516F" w:rsidRPr="008424F9">
        <w:rPr>
          <w:rFonts w:ascii="Times New Roman" w:hAnsi="Times New Roman" w:cs="Times New Roman"/>
          <w:color w:val="000000"/>
          <w:sz w:val="24"/>
          <w:szCs w:val="24"/>
          <w:shd w:val="clear" w:color="auto" w:fill="FFFFFF"/>
        </w:rPr>
        <w:t xml:space="preserve"> ir 2023</w:t>
      </w:r>
      <w:r w:rsidR="00466FAF">
        <w:rPr>
          <w:rFonts w:ascii="Times New Roman" w:hAnsi="Times New Roman" w:cs="Times New Roman"/>
          <w:color w:val="000000"/>
          <w:sz w:val="24"/>
          <w:szCs w:val="24"/>
          <w:shd w:val="clear" w:color="auto" w:fill="FFFFFF"/>
        </w:rPr>
        <w:t>-03-</w:t>
      </w:r>
      <w:r w:rsidR="00C6516F" w:rsidRPr="008424F9">
        <w:rPr>
          <w:rFonts w:ascii="Times New Roman" w:hAnsi="Times New Roman" w:cs="Times New Roman"/>
          <w:color w:val="000000"/>
          <w:sz w:val="24"/>
          <w:szCs w:val="24"/>
          <w:shd w:val="clear" w:color="auto" w:fill="FFFFFF"/>
        </w:rPr>
        <w:t>13 susitarim</w:t>
      </w:r>
      <w:r w:rsidR="003264AF" w:rsidRPr="008424F9">
        <w:rPr>
          <w:rFonts w:ascii="Times New Roman" w:hAnsi="Times New Roman" w:cs="Times New Roman"/>
          <w:color w:val="000000"/>
          <w:sz w:val="24"/>
          <w:szCs w:val="24"/>
          <w:shd w:val="clear" w:color="auto" w:fill="FFFFFF"/>
        </w:rPr>
        <w:t xml:space="preserve">ą Nr. </w:t>
      </w:r>
      <w:r w:rsidR="00FE3EB0" w:rsidRPr="008424F9">
        <w:rPr>
          <w:rFonts w:ascii="Times New Roman" w:hAnsi="Times New Roman" w:cs="Times New Roman"/>
          <w:color w:val="000000"/>
          <w:sz w:val="24"/>
          <w:szCs w:val="24"/>
          <w:shd w:val="clear" w:color="auto" w:fill="FFFFFF"/>
        </w:rPr>
        <w:t>03.S-120</w:t>
      </w:r>
      <w:r w:rsidR="0038177F" w:rsidRPr="008424F9">
        <w:rPr>
          <w:rStyle w:val="Puslapioinaosnuoroda"/>
          <w:rFonts w:ascii="Times New Roman" w:hAnsi="Times New Roman" w:cs="Times New Roman"/>
          <w:color w:val="000000"/>
          <w:sz w:val="24"/>
          <w:szCs w:val="24"/>
          <w:shd w:val="clear" w:color="auto" w:fill="FFFFFF"/>
        </w:rPr>
        <w:footnoteReference w:id="61"/>
      </w:r>
      <w:r w:rsidR="00C6516F" w:rsidRPr="008424F9">
        <w:rPr>
          <w:rFonts w:ascii="Times New Roman" w:hAnsi="Times New Roman" w:cs="Times New Roman"/>
          <w:color w:val="000000"/>
          <w:sz w:val="24"/>
          <w:szCs w:val="24"/>
          <w:shd w:val="clear" w:color="auto" w:fill="FFFFFF"/>
        </w:rPr>
        <w:t xml:space="preserve"> (toliau visi kartu </w:t>
      </w:r>
      <w:r w:rsidR="000460A3" w:rsidRPr="008424F9">
        <w:rPr>
          <w:rFonts w:ascii="Times New Roman" w:hAnsi="Times New Roman" w:cs="Times New Roman"/>
          <w:color w:val="000000"/>
          <w:sz w:val="24"/>
          <w:szCs w:val="24"/>
          <w:shd w:val="clear" w:color="auto" w:fill="FFFFFF"/>
        </w:rPr>
        <w:t>–</w:t>
      </w:r>
      <w:r w:rsidR="00C6516F" w:rsidRPr="008424F9">
        <w:rPr>
          <w:rFonts w:ascii="Times New Roman" w:hAnsi="Times New Roman" w:cs="Times New Roman"/>
          <w:color w:val="000000"/>
          <w:sz w:val="24"/>
          <w:szCs w:val="24"/>
          <w:shd w:val="clear" w:color="auto" w:fill="FFFFFF"/>
        </w:rPr>
        <w:t xml:space="preserve"> ir Sutartis ir susitarimai dėl jos prat</w:t>
      </w:r>
      <w:r w:rsidR="00C6516F" w:rsidRPr="00545CF7">
        <w:rPr>
          <w:rFonts w:ascii="Times New Roman" w:hAnsi="Times New Roman" w:cs="Times New Roman"/>
          <w:color w:val="000000"/>
          <w:sz w:val="24"/>
          <w:szCs w:val="24"/>
          <w:shd w:val="clear" w:color="auto" w:fill="FFFFFF"/>
        </w:rPr>
        <w:t>ęsimo), atstovavo lektorių grupės interesams ir taip pažeidė LR VPIDĮ 12 straipsnio 2 dalies nuostatas. Nustatyta, kad vadovaujantis 2018</w:t>
      </w:r>
      <w:r w:rsidR="00466FAF">
        <w:rPr>
          <w:rFonts w:ascii="Times New Roman" w:hAnsi="Times New Roman" w:cs="Times New Roman"/>
          <w:color w:val="000000"/>
          <w:sz w:val="24"/>
          <w:szCs w:val="24"/>
          <w:shd w:val="clear" w:color="auto" w:fill="FFFFFF"/>
        </w:rPr>
        <w:t>-03-</w:t>
      </w:r>
      <w:r w:rsidR="00C6516F" w:rsidRPr="00545CF7">
        <w:rPr>
          <w:rFonts w:ascii="Times New Roman" w:hAnsi="Times New Roman" w:cs="Times New Roman"/>
          <w:color w:val="000000"/>
          <w:sz w:val="24"/>
          <w:szCs w:val="24"/>
          <w:shd w:val="clear" w:color="auto" w:fill="FFFFFF"/>
        </w:rPr>
        <w:t xml:space="preserve">15 keturių fizinių asmenų (lektorių) pasirašytos Jungtinės veiklos sutarties nuostatomis, </w:t>
      </w:r>
      <w:r w:rsidR="00C66658">
        <w:rPr>
          <w:rFonts w:ascii="Times New Roman" w:hAnsi="Times New Roman" w:cs="Times New Roman"/>
          <w:color w:val="000000"/>
          <w:sz w:val="24"/>
          <w:szCs w:val="24"/>
          <w:shd w:val="clear" w:color="auto" w:fill="FFFFFF"/>
        </w:rPr>
        <w:t>asmuo Nr. 1</w:t>
      </w:r>
      <w:r w:rsidR="00C6516F" w:rsidRPr="00545CF7">
        <w:rPr>
          <w:rFonts w:ascii="Times New Roman" w:hAnsi="Times New Roman" w:cs="Times New Roman"/>
          <w:color w:val="000000"/>
          <w:sz w:val="24"/>
          <w:szCs w:val="24"/>
          <w:shd w:val="clear" w:color="auto" w:fill="FFFFFF"/>
        </w:rPr>
        <w:t xml:space="preserve"> buvo paskirtas jungtinei veiklai atstovaujančiu atsakingu partneriu. Be kita ko, Jungtinės veiklos sutarties 3.1 papunktyje nurodyta, kad visus veiksmus (įskaitant ir partnerių atstovavimą santykiuose su perkančiąja organizacija ir trečiaisiais asmenimis) pagal su perkančiąja organizacija pasirašytą sutartį visų partnerių vardu atlieka atsakingas partneris, t. y</w:t>
      </w:r>
      <w:r w:rsidR="00F26008" w:rsidRPr="00545CF7">
        <w:rPr>
          <w:rFonts w:ascii="Times New Roman" w:hAnsi="Times New Roman" w:cs="Times New Roman"/>
          <w:color w:val="000000"/>
          <w:sz w:val="24"/>
          <w:szCs w:val="24"/>
          <w:shd w:val="clear" w:color="auto" w:fill="FFFFFF"/>
        </w:rPr>
        <w:t xml:space="preserve">. </w:t>
      </w:r>
      <w:r w:rsidR="00C66658">
        <w:rPr>
          <w:rFonts w:ascii="Times New Roman" w:hAnsi="Times New Roman" w:cs="Times New Roman"/>
          <w:color w:val="000000"/>
          <w:sz w:val="24"/>
          <w:szCs w:val="24"/>
          <w:shd w:val="clear" w:color="auto" w:fill="FFFFFF"/>
        </w:rPr>
        <w:t>asmuo Nr. 1</w:t>
      </w:r>
      <w:r w:rsidR="00C6516F" w:rsidRPr="00545CF7">
        <w:rPr>
          <w:rFonts w:ascii="Times New Roman" w:hAnsi="Times New Roman" w:cs="Times New Roman"/>
          <w:color w:val="000000"/>
          <w:sz w:val="24"/>
          <w:szCs w:val="24"/>
          <w:shd w:val="clear" w:color="auto" w:fill="FFFFFF"/>
        </w:rPr>
        <w:t xml:space="preserve">. VTEK vertinimu tai patvirtina, kad </w:t>
      </w:r>
      <w:r w:rsidR="00C66658">
        <w:rPr>
          <w:rFonts w:ascii="Times New Roman" w:hAnsi="Times New Roman" w:cs="Times New Roman"/>
          <w:color w:val="000000"/>
          <w:sz w:val="24"/>
          <w:szCs w:val="24"/>
          <w:shd w:val="clear" w:color="auto" w:fill="FFFFFF"/>
        </w:rPr>
        <w:t>asmuo Nr. 1</w:t>
      </w:r>
      <w:r w:rsidR="00C6516F" w:rsidRPr="00545CF7">
        <w:rPr>
          <w:rFonts w:ascii="Times New Roman" w:hAnsi="Times New Roman" w:cs="Times New Roman"/>
          <w:color w:val="000000"/>
          <w:sz w:val="24"/>
          <w:szCs w:val="24"/>
          <w:shd w:val="clear" w:color="auto" w:fill="FFFFFF"/>
        </w:rPr>
        <w:t xml:space="preserve"> atstovavo lektorių grupei ir su Elektrėnų SA administracijos direktoriumi pasirašė Sutartį ir susitarimus dėl jos pratęsimo. </w:t>
      </w:r>
      <w:r w:rsidR="00C66658">
        <w:rPr>
          <w:rFonts w:ascii="Times New Roman" w:hAnsi="Times New Roman" w:cs="Times New Roman"/>
          <w:color w:val="000000"/>
          <w:sz w:val="24"/>
          <w:szCs w:val="24"/>
          <w:shd w:val="clear" w:color="auto" w:fill="FFFFFF"/>
        </w:rPr>
        <w:t>Asmeniui Nr. 1</w:t>
      </w:r>
      <w:r w:rsidR="00C6516F" w:rsidRPr="00545CF7">
        <w:rPr>
          <w:rFonts w:ascii="Times New Roman" w:hAnsi="Times New Roman" w:cs="Times New Roman"/>
          <w:color w:val="000000"/>
          <w:sz w:val="24"/>
          <w:szCs w:val="24"/>
          <w:shd w:val="clear" w:color="auto" w:fill="FFFFFF"/>
        </w:rPr>
        <w:t xml:space="preserve">, kaip tuo metu buvusiam </w:t>
      </w:r>
      <w:r w:rsidR="000E1D63" w:rsidRPr="00545CF7">
        <w:rPr>
          <w:rFonts w:ascii="Times New Roman" w:hAnsi="Times New Roman" w:cs="Times New Roman"/>
          <w:color w:val="000000"/>
          <w:sz w:val="24"/>
          <w:szCs w:val="24"/>
          <w:shd w:val="clear" w:color="auto" w:fill="FFFFFF"/>
        </w:rPr>
        <w:lastRenderedPageBreak/>
        <w:t>Elektrėnų savivaldybės</w:t>
      </w:r>
      <w:r w:rsidR="00C6516F" w:rsidRPr="00545CF7">
        <w:rPr>
          <w:rFonts w:ascii="Times New Roman" w:hAnsi="Times New Roman" w:cs="Times New Roman"/>
          <w:color w:val="000000"/>
          <w:sz w:val="24"/>
          <w:szCs w:val="24"/>
          <w:shd w:val="clear" w:color="auto" w:fill="FFFFFF"/>
        </w:rPr>
        <w:t xml:space="preserve"> tarybos nariui, draudimo atstovauti išimties Įstatymo nustatyta tvarka nustatyta nebuvo.</w:t>
      </w:r>
      <w:r w:rsidR="00E177E4" w:rsidRPr="00545CF7">
        <w:rPr>
          <w:rFonts w:ascii="Times New Roman" w:hAnsi="Times New Roman" w:cs="Times New Roman"/>
          <w:color w:val="000000"/>
          <w:sz w:val="24"/>
          <w:szCs w:val="24"/>
          <w:shd w:val="clear" w:color="auto" w:fill="FFFFFF"/>
        </w:rPr>
        <w:t xml:space="preserve"> </w:t>
      </w:r>
      <w:r w:rsidR="00E177E4" w:rsidRPr="00545CF7">
        <w:rPr>
          <w:rFonts w:ascii="Times New Roman" w:hAnsi="Times New Roman" w:cs="Times New Roman"/>
          <w:sz w:val="24"/>
          <w:szCs w:val="24"/>
        </w:rPr>
        <w:t>2024-04-10 posėdyje VTEK nusprendė</w:t>
      </w:r>
      <w:r w:rsidR="00E177E4" w:rsidRPr="008424F9">
        <w:rPr>
          <w:rStyle w:val="Puslapioinaosnuoroda"/>
          <w:rFonts w:ascii="Times New Roman" w:hAnsi="Times New Roman" w:cs="Times New Roman"/>
          <w:sz w:val="24"/>
          <w:szCs w:val="24"/>
        </w:rPr>
        <w:footnoteReference w:id="62"/>
      </w:r>
      <w:r w:rsidR="00E177E4" w:rsidRPr="008424F9">
        <w:rPr>
          <w:rFonts w:ascii="Times New Roman" w:hAnsi="Times New Roman" w:cs="Times New Roman"/>
          <w:sz w:val="24"/>
          <w:szCs w:val="24"/>
        </w:rPr>
        <w:t xml:space="preserve">, kad </w:t>
      </w:r>
      <w:r w:rsidR="00E177E4" w:rsidRPr="008424F9">
        <w:rPr>
          <w:rStyle w:val="Grietas"/>
          <w:rFonts w:ascii="Times New Roman" w:hAnsi="Times New Roman" w:cs="Times New Roman"/>
          <w:b w:val="0"/>
          <w:bCs w:val="0"/>
          <w:color w:val="000000"/>
          <w:sz w:val="24"/>
          <w:szCs w:val="24"/>
          <w:shd w:val="clear" w:color="auto" w:fill="FFFFFF"/>
        </w:rPr>
        <w:t xml:space="preserve">Elektrėnų savivaldybės buvęs tarybos narys </w:t>
      </w:r>
      <w:r w:rsidR="00C66658">
        <w:rPr>
          <w:rStyle w:val="Grietas"/>
          <w:rFonts w:ascii="Times New Roman" w:hAnsi="Times New Roman" w:cs="Times New Roman"/>
          <w:b w:val="0"/>
          <w:bCs w:val="0"/>
          <w:color w:val="000000"/>
          <w:sz w:val="24"/>
          <w:szCs w:val="24"/>
          <w:shd w:val="clear" w:color="auto" w:fill="FFFFFF"/>
        </w:rPr>
        <w:t xml:space="preserve">asmuo Nr. 1 </w:t>
      </w:r>
      <w:r w:rsidR="00E177E4" w:rsidRPr="00545CF7">
        <w:rPr>
          <w:rStyle w:val="Grietas"/>
          <w:rFonts w:ascii="Times New Roman" w:hAnsi="Times New Roman" w:cs="Times New Roman"/>
          <w:b w:val="0"/>
          <w:bCs w:val="0"/>
          <w:color w:val="000000"/>
          <w:sz w:val="24"/>
          <w:szCs w:val="24"/>
          <w:shd w:val="clear" w:color="auto" w:fill="FFFFFF"/>
        </w:rPr>
        <w:t xml:space="preserve">pažeidė </w:t>
      </w:r>
      <w:bookmarkStart w:id="43" w:name="_Hlk193439089"/>
      <w:r w:rsidR="00B96880" w:rsidRPr="00545CF7">
        <w:rPr>
          <w:rFonts w:ascii="Times New Roman" w:hAnsi="Times New Roman" w:cs="Times New Roman"/>
          <w:color w:val="000000"/>
          <w:sz w:val="24"/>
          <w:szCs w:val="24"/>
          <w:shd w:val="clear" w:color="auto" w:fill="FFFFFF"/>
        </w:rPr>
        <w:t>LR VPIDĮ 12 straipsnio 2 dalies nuostatą</w:t>
      </w:r>
      <w:r w:rsidR="00E177E4" w:rsidRPr="00545CF7">
        <w:rPr>
          <w:rStyle w:val="Grietas"/>
          <w:rFonts w:ascii="Times New Roman" w:hAnsi="Times New Roman" w:cs="Times New Roman"/>
          <w:b w:val="0"/>
          <w:bCs w:val="0"/>
          <w:color w:val="000000"/>
          <w:sz w:val="24"/>
          <w:szCs w:val="24"/>
          <w:shd w:val="clear" w:color="auto" w:fill="FFFFFF"/>
        </w:rPr>
        <w:t>.</w:t>
      </w:r>
      <w:bookmarkEnd w:id="43"/>
      <w:r w:rsidR="00E177E4" w:rsidRPr="00545CF7">
        <w:rPr>
          <w:rFonts w:ascii="Times New Roman" w:hAnsi="Times New Roman" w:cs="Times New Roman"/>
          <w:color w:val="000000"/>
          <w:sz w:val="24"/>
          <w:szCs w:val="24"/>
          <w:shd w:val="clear" w:color="auto" w:fill="FFFFFF"/>
        </w:rPr>
        <w:t xml:space="preserve"> </w:t>
      </w:r>
    </w:p>
    <w:p w14:paraId="76AAA538" w14:textId="5BBF44DF" w:rsidR="004E662E" w:rsidRPr="00545CF7" w:rsidRDefault="009F47DF" w:rsidP="00E024DB">
      <w:pPr>
        <w:spacing w:after="0" w:line="360" w:lineRule="auto"/>
        <w:ind w:firstLine="851"/>
        <w:contextualSpacing/>
        <w:jc w:val="both"/>
        <w:rPr>
          <w:rFonts w:ascii="Times New Roman" w:hAnsi="Times New Roman" w:cs="Times New Roman"/>
          <w:color w:val="000000"/>
          <w:sz w:val="24"/>
          <w:szCs w:val="24"/>
          <w:shd w:val="clear" w:color="auto" w:fill="FFFFFF"/>
        </w:rPr>
      </w:pPr>
      <w:r w:rsidRPr="00545CF7">
        <w:rPr>
          <w:rFonts w:ascii="Times New Roman" w:hAnsi="Times New Roman" w:cs="Times New Roman"/>
          <w:color w:val="000000"/>
          <w:sz w:val="24"/>
          <w:szCs w:val="24"/>
          <w:shd w:val="clear" w:color="auto" w:fill="FFFFFF"/>
        </w:rPr>
        <w:t xml:space="preserve">LR VPĮ 21 straipsnio 1 dalyje numatyta, kad atliekant pirkimus, kylantiems perkančiosios organizacijos interesų konfliktams priskiriami atvejai, kai perkančiosios organizacijos iniciatoriai (ir kiti subjektai) turi tiesioginį ar netiesioginį finansinį, ekonominį ar kitokio pobūdžio asmeninį suinteresuotumą, galintį pakenkti jų nešališkumui ir nepriklausomumui pirkimo metu. </w:t>
      </w:r>
      <w:r w:rsidR="004E662E" w:rsidRPr="00545CF7">
        <w:rPr>
          <w:rFonts w:ascii="Times New Roman" w:hAnsi="Times New Roman" w:cs="Times New Roman"/>
          <w:color w:val="000000"/>
          <w:sz w:val="24"/>
          <w:szCs w:val="24"/>
          <w:shd w:val="clear" w:color="auto" w:fill="FFFFFF"/>
        </w:rPr>
        <w:t>Pastebėjome, kad</w:t>
      </w:r>
      <w:r w:rsidR="007A0137" w:rsidRPr="00545CF7">
        <w:rPr>
          <w:rFonts w:ascii="Times New Roman" w:hAnsi="Times New Roman" w:cs="Times New Roman"/>
          <w:color w:val="000000"/>
          <w:sz w:val="24"/>
          <w:szCs w:val="24"/>
          <w:shd w:val="clear" w:color="auto" w:fill="FFFFFF"/>
        </w:rPr>
        <w:t xml:space="preserve"> 2021-03-16 paraišką Nr. 03.1-827</w:t>
      </w:r>
      <w:r w:rsidR="00376F36" w:rsidRPr="00545CF7">
        <w:rPr>
          <w:rFonts w:ascii="Times New Roman" w:hAnsi="Times New Roman" w:cs="Times New Roman"/>
          <w:color w:val="000000"/>
          <w:sz w:val="24"/>
          <w:szCs w:val="24"/>
          <w:shd w:val="clear" w:color="auto" w:fill="FFFFFF"/>
        </w:rPr>
        <w:t xml:space="preserve"> (taip pat 2024-03-15 paraišką Nr. 2024-PAR-SAV-ESA-86)</w:t>
      </w:r>
      <w:r w:rsidR="007A0137" w:rsidRPr="00545CF7">
        <w:rPr>
          <w:rFonts w:ascii="Times New Roman" w:hAnsi="Times New Roman" w:cs="Times New Roman"/>
          <w:color w:val="000000"/>
          <w:sz w:val="24"/>
          <w:szCs w:val="24"/>
          <w:shd w:val="clear" w:color="auto" w:fill="FFFFFF"/>
        </w:rPr>
        <w:t xml:space="preserve"> pirkti paslaugas, kurios vėliau buvo nupirktos iš jungtinės lektorių grupės, užpildė </w:t>
      </w:r>
      <w:r w:rsidR="00F26008" w:rsidRPr="00545CF7">
        <w:rPr>
          <w:rFonts w:ascii="Times New Roman" w:hAnsi="Times New Roman" w:cs="Times New Roman"/>
          <w:color w:val="000000"/>
          <w:sz w:val="24"/>
          <w:szCs w:val="24"/>
          <w:shd w:val="clear" w:color="auto" w:fill="FFFFFF"/>
        </w:rPr>
        <w:t>struktūrinio padalinio</w:t>
      </w:r>
      <w:r w:rsidR="007A0137" w:rsidRPr="00545CF7">
        <w:rPr>
          <w:rFonts w:ascii="Times New Roman" w:hAnsi="Times New Roman" w:cs="Times New Roman"/>
          <w:color w:val="000000"/>
          <w:sz w:val="24"/>
          <w:szCs w:val="24"/>
          <w:shd w:val="clear" w:color="auto" w:fill="FFFFFF"/>
        </w:rPr>
        <w:t xml:space="preserve"> vedėja</w:t>
      </w:r>
      <w:r w:rsidR="00F26008" w:rsidRPr="00545CF7">
        <w:rPr>
          <w:rFonts w:ascii="Times New Roman" w:hAnsi="Times New Roman" w:cs="Times New Roman"/>
          <w:color w:val="000000"/>
          <w:sz w:val="24"/>
          <w:szCs w:val="24"/>
          <w:shd w:val="clear" w:color="auto" w:fill="FFFFFF"/>
        </w:rPr>
        <w:t>s</w:t>
      </w:r>
      <w:r w:rsidR="007A0137" w:rsidRPr="00545CF7">
        <w:rPr>
          <w:rFonts w:ascii="Times New Roman" w:hAnsi="Times New Roman" w:cs="Times New Roman"/>
          <w:color w:val="000000"/>
          <w:sz w:val="24"/>
          <w:szCs w:val="24"/>
          <w:shd w:val="clear" w:color="auto" w:fill="FFFFFF"/>
        </w:rPr>
        <w:t xml:space="preserve"> </w:t>
      </w:r>
      <w:r w:rsidR="00F26008" w:rsidRPr="00545CF7">
        <w:rPr>
          <w:rFonts w:ascii="Times New Roman" w:hAnsi="Times New Roman" w:cs="Times New Roman"/>
          <w:color w:val="000000"/>
          <w:sz w:val="24"/>
          <w:szCs w:val="24"/>
          <w:shd w:val="clear" w:color="auto" w:fill="FFFFFF"/>
        </w:rPr>
        <w:t>(duomenys nuasmeninti)</w:t>
      </w:r>
      <w:r w:rsidR="004D58FC" w:rsidRPr="00545CF7">
        <w:rPr>
          <w:rFonts w:ascii="Times New Roman" w:hAnsi="Times New Roman" w:cs="Times New Roman"/>
          <w:color w:val="000000"/>
          <w:sz w:val="24"/>
          <w:szCs w:val="24"/>
          <w:shd w:val="clear" w:color="auto" w:fill="FFFFFF"/>
        </w:rPr>
        <w:t xml:space="preserve"> (pirkimų iniciatorius)</w:t>
      </w:r>
      <w:r w:rsidR="007A0137" w:rsidRPr="00545CF7">
        <w:rPr>
          <w:rFonts w:ascii="Times New Roman" w:hAnsi="Times New Roman" w:cs="Times New Roman"/>
          <w:color w:val="000000"/>
          <w:sz w:val="24"/>
          <w:szCs w:val="24"/>
          <w:shd w:val="clear" w:color="auto" w:fill="FFFFFF"/>
        </w:rPr>
        <w:t>, kuri</w:t>
      </w:r>
      <w:r w:rsidR="00F26008" w:rsidRPr="00545CF7">
        <w:rPr>
          <w:rFonts w:ascii="Times New Roman" w:hAnsi="Times New Roman" w:cs="Times New Roman"/>
          <w:color w:val="000000"/>
          <w:sz w:val="24"/>
          <w:szCs w:val="24"/>
          <w:shd w:val="clear" w:color="auto" w:fill="FFFFFF"/>
        </w:rPr>
        <w:t>s</w:t>
      </w:r>
      <w:r w:rsidR="007A0137" w:rsidRPr="00545CF7">
        <w:rPr>
          <w:rFonts w:ascii="Times New Roman" w:hAnsi="Times New Roman" w:cs="Times New Roman"/>
          <w:color w:val="000000"/>
          <w:sz w:val="24"/>
          <w:szCs w:val="24"/>
          <w:shd w:val="clear" w:color="auto" w:fill="FFFFFF"/>
        </w:rPr>
        <w:t xml:space="preserve"> šias pareigas eina nuo 2001-01-01</w:t>
      </w:r>
      <w:r w:rsidR="007A0137" w:rsidRPr="008424F9">
        <w:rPr>
          <w:rFonts w:ascii="Times New Roman" w:hAnsi="Times New Roman" w:cs="Times New Roman"/>
          <w:color w:val="000000"/>
          <w:sz w:val="24"/>
          <w:szCs w:val="24"/>
          <w:shd w:val="clear" w:color="auto" w:fill="FFFFFF"/>
        </w:rPr>
        <w:t>. Lektorių grupei</w:t>
      </w:r>
      <w:r w:rsidR="004D58FC" w:rsidRPr="008424F9">
        <w:rPr>
          <w:rFonts w:ascii="Times New Roman" w:hAnsi="Times New Roman" w:cs="Times New Roman"/>
          <w:color w:val="000000"/>
          <w:sz w:val="24"/>
          <w:szCs w:val="24"/>
          <w:shd w:val="clear" w:color="auto" w:fill="FFFFFF"/>
        </w:rPr>
        <w:t xml:space="preserve"> </w:t>
      </w:r>
      <w:r w:rsidR="007A0137" w:rsidRPr="008424F9">
        <w:rPr>
          <w:rFonts w:ascii="Times New Roman" w:hAnsi="Times New Roman" w:cs="Times New Roman"/>
          <w:color w:val="000000"/>
          <w:sz w:val="24"/>
          <w:szCs w:val="24"/>
          <w:shd w:val="clear" w:color="auto" w:fill="FFFFFF"/>
        </w:rPr>
        <w:t xml:space="preserve">(be </w:t>
      </w:r>
      <w:r w:rsidR="0002353D">
        <w:rPr>
          <w:rFonts w:ascii="Times New Roman" w:hAnsi="Times New Roman" w:cs="Times New Roman"/>
          <w:color w:val="000000"/>
          <w:sz w:val="24"/>
          <w:szCs w:val="24"/>
          <w:shd w:val="clear" w:color="auto" w:fill="FFFFFF"/>
        </w:rPr>
        <w:t xml:space="preserve">asmens Nr. 1 </w:t>
      </w:r>
      <w:r w:rsidR="007A0137" w:rsidRPr="00545CF7">
        <w:rPr>
          <w:rFonts w:ascii="Times New Roman" w:hAnsi="Times New Roman" w:cs="Times New Roman"/>
          <w:color w:val="000000"/>
          <w:sz w:val="24"/>
          <w:szCs w:val="24"/>
          <w:shd w:val="clear" w:color="auto" w:fill="FFFFFF"/>
        </w:rPr>
        <w:t xml:space="preserve">ir </w:t>
      </w:r>
      <w:r w:rsidR="00F26008" w:rsidRPr="00545CF7">
        <w:rPr>
          <w:rFonts w:ascii="Times New Roman" w:hAnsi="Times New Roman" w:cs="Times New Roman"/>
          <w:color w:val="000000"/>
          <w:sz w:val="24"/>
          <w:szCs w:val="24"/>
          <w:shd w:val="clear" w:color="auto" w:fill="FFFFFF"/>
        </w:rPr>
        <w:t>duomenys nuasmeninti</w:t>
      </w:r>
      <w:r w:rsidR="00C12E5E">
        <w:rPr>
          <w:rFonts w:ascii="Times New Roman" w:hAnsi="Times New Roman" w:cs="Times New Roman"/>
          <w:color w:val="000000"/>
          <w:sz w:val="24"/>
          <w:szCs w:val="24"/>
          <w:shd w:val="clear" w:color="auto" w:fill="FFFFFF"/>
        </w:rPr>
        <w:t xml:space="preserve"> (</w:t>
      </w:r>
      <w:r w:rsidR="0002353D">
        <w:rPr>
          <w:rFonts w:ascii="Times New Roman" w:hAnsi="Times New Roman" w:cs="Times New Roman"/>
          <w:color w:val="000000"/>
          <w:sz w:val="24"/>
          <w:szCs w:val="24"/>
          <w:shd w:val="clear" w:color="auto" w:fill="FFFFFF"/>
        </w:rPr>
        <w:t>toliau – asmuo Nr. 2</w:t>
      </w:r>
      <w:r w:rsidR="00F26008" w:rsidRPr="00545CF7">
        <w:rPr>
          <w:rFonts w:ascii="Times New Roman" w:hAnsi="Times New Roman" w:cs="Times New Roman"/>
          <w:color w:val="000000"/>
          <w:sz w:val="24"/>
          <w:szCs w:val="24"/>
          <w:shd w:val="clear" w:color="auto" w:fill="FFFFFF"/>
        </w:rPr>
        <w:t>)</w:t>
      </w:r>
      <w:r w:rsidR="007A0137" w:rsidRPr="00545CF7">
        <w:rPr>
          <w:rFonts w:ascii="Times New Roman" w:hAnsi="Times New Roman" w:cs="Times New Roman"/>
          <w:color w:val="000000"/>
          <w:sz w:val="24"/>
          <w:szCs w:val="24"/>
          <w:shd w:val="clear" w:color="auto" w:fill="FFFFFF"/>
        </w:rPr>
        <w:t xml:space="preserve">), vadovaujantis 2018-03-15 Jungtinės veiklos sutartimi Nr. 2 ir 2024-03-13 Jungtinės veiklos sutartimi Nr. 3, </w:t>
      </w:r>
      <w:r w:rsidR="004D58FC" w:rsidRPr="00545CF7">
        <w:rPr>
          <w:rFonts w:ascii="Times New Roman" w:hAnsi="Times New Roman" w:cs="Times New Roman"/>
          <w:color w:val="000000"/>
          <w:sz w:val="24"/>
          <w:szCs w:val="24"/>
          <w:shd w:val="clear" w:color="auto" w:fill="FFFFFF"/>
        </w:rPr>
        <w:t xml:space="preserve">priklausė </w:t>
      </w:r>
      <w:r w:rsidR="00F26008" w:rsidRPr="00545CF7">
        <w:rPr>
          <w:rFonts w:ascii="Times New Roman" w:hAnsi="Times New Roman" w:cs="Times New Roman"/>
          <w:color w:val="000000"/>
          <w:sz w:val="24"/>
          <w:szCs w:val="24"/>
          <w:shd w:val="clear" w:color="auto" w:fill="FFFFFF"/>
        </w:rPr>
        <w:t>vedėjui</w:t>
      </w:r>
      <w:r w:rsidR="004D58FC" w:rsidRPr="00545CF7">
        <w:rPr>
          <w:rFonts w:ascii="Times New Roman" w:hAnsi="Times New Roman" w:cs="Times New Roman"/>
          <w:color w:val="000000"/>
          <w:sz w:val="24"/>
          <w:szCs w:val="24"/>
          <w:shd w:val="clear" w:color="auto" w:fill="FFFFFF"/>
        </w:rPr>
        <w:t xml:space="preserve"> pavaldūs darbuotojai </w:t>
      </w:r>
      <w:r w:rsidR="007A0137" w:rsidRPr="00545CF7">
        <w:rPr>
          <w:rFonts w:ascii="Times New Roman" w:hAnsi="Times New Roman" w:cs="Times New Roman"/>
          <w:color w:val="000000"/>
          <w:sz w:val="24"/>
          <w:szCs w:val="24"/>
          <w:shd w:val="clear" w:color="auto" w:fill="FFFFFF"/>
        </w:rPr>
        <w:t xml:space="preserve">– </w:t>
      </w:r>
      <w:r w:rsidR="00F26008" w:rsidRPr="00545CF7">
        <w:rPr>
          <w:rFonts w:ascii="Times New Roman" w:hAnsi="Times New Roman" w:cs="Times New Roman"/>
          <w:color w:val="000000"/>
          <w:sz w:val="24"/>
          <w:szCs w:val="24"/>
          <w:shd w:val="clear" w:color="auto" w:fill="FFFFFF"/>
        </w:rPr>
        <w:t>(duomenys nuasmeninti)</w:t>
      </w:r>
      <w:r w:rsidR="007A0137" w:rsidRPr="00545CF7">
        <w:rPr>
          <w:rFonts w:ascii="Times New Roman" w:hAnsi="Times New Roman" w:cs="Times New Roman"/>
          <w:color w:val="000000"/>
          <w:sz w:val="24"/>
          <w:szCs w:val="24"/>
          <w:shd w:val="clear" w:color="auto" w:fill="FFFFFF"/>
        </w:rPr>
        <w:t xml:space="preserve"> (</w:t>
      </w:r>
      <w:r w:rsidR="00F26008" w:rsidRPr="00545CF7">
        <w:rPr>
          <w:rFonts w:ascii="Times New Roman" w:hAnsi="Times New Roman" w:cs="Times New Roman"/>
          <w:color w:val="000000"/>
          <w:sz w:val="24"/>
          <w:szCs w:val="24"/>
          <w:shd w:val="clear" w:color="auto" w:fill="FFFFFF"/>
        </w:rPr>
        <w:t>struktūrinio padalinio</w:t>
      </w:r>
      <w:r w:rsidR="007A0137" w:rsidRPr="00545CF7">
        <w:rPr>
          <w:rFonts w:ascii="Times New Roman" w:hAnsi="Times New Roman" w:cs="Times New Roman"/>
          <w:color w:val="000000"/>
          <w:sz w:val="24"/>
          <w:szCs w:val="24"/>
          <w:shd w:val="clear" w:color="auto" w:fill="FFFFFF"/>
        </w:rPr>
        <w:t xml:space="preserve"> specialist</w:t>
      </w:r>
      <w:r w:rsidR="00F26008" w:rsidRPr="00545CF7">
        <w:rPr>
          <w:rFonts w:ascii="Times New Roman" w:hAnsi="Times New Roman" w:cs="Times New Roman"/>
          <w:color w:val="000000"/>
          <w:sz w:val="24"/>
          <w:szCs w:val="24"/>
          <w:shd w:val="clear" w:color="auto" w:fill="FFFFFF"/>
        </w:rPr>
        <w:t>o</w:t>
      </w:r>
      <w:r w:rsidR="004D58FC" w:rsidRPr="00545CF7">
        <w:rPr>
          <w:rFonts w:ascii="Times New Roman" w:hAnsi="Times New Roman" w:cs="Times New Roman"/>
          <w:color w:val="000000"/>
          <w:sz w:val="24"/>
          <w:szCs w:val="24"/>
          <w:shd w:val="clear" w:color="auto" w:fill="FFFFFF"/>
        </w:rPr>
        <w:t xml:space="preserve"> pareigas eina nuo 2006-07-17 </w:t>
      </w:r>
      <w:r w:rsidR="007A0137" w:rsidRPr="008424F9">
        <w:rPr>
          <w:rFonts w:ascii="Times New Roman" w:hAnsi="Times New Roman" w:cs="Times New Roman"/>
          <w:color w:val="000000"/>
          <w:sz w:val="24"/>
          <w:szCs w:val="24"/>
          <w:shd w:val="clear" w:color="auto" w:fill="FFFFFF"/>
        </w:rPr>
        <w:t xml:space="preserve">) ir </w:t>
      </w:r>
      <w:r w:rsidR="00F26008" w:rsidRPr="008424F9">
        <w:rPr>
          <w:rFonts w:ascii="Times New Roman" w:hAnsi="Times New Roman" w:cs="Times New Roman"/>
          <w:color w:val="000000"/>
          <w:sz w:val="24"/>
          <w:szCs w:val="24"/>
          <w:shd w:val="clear" w:color="auto" w:fill="FFFFFF"/>
        </w:rPr>
        <w:t>(duomenys nuasmeninti)</w:t>
      </w:r>
      <w:r w:rsidR="007A0137" w:rsidRPr="008424F9">
        <w:rPr>
          <w:rFonts w:ascii="Times New Roman" w:hAnsi="Times New Roman" w:cs="Times New Roman"/>
          <w:color w:val="000000"/>
          <w:sz w:val="24"/>
          <w:szCs w:val="24"/>
          <w:shd w:val="clear" w:color="auto" w:fill="FFFFFF"/>
        </w:rPr>
        <w:t xml:space="preserve"> (</w:t>
      </w:r>
      <w:r w:rsidR="00F26008" w:rsidRPr="008424F9">
        <w:rPr>
          <w:rFonts w:ascii="Times New Roman" w:hAnsi="Times New Roman" w:cs="Times New Roman"/>
          <w:color w:val="000000"/>
          <w:sz w:val="24"/>
          <w:szCs w:val="24"/>
          <w:shd w:val="clear" w:color="auto" w:fill="FFFFFF"/>
        </w:rPr>
        <w:t>struktūrinio padalinio</w:t>
      </w:r>
      <w:r w:rsidR="007A0137" w:rsidRPr="00545CF7">
        <w:rPr>
          <w:rFonts w:ascii="Times New Roman" w:hAnsi="Times New Roman" w:cs="Times New Roman"/>
          <w:color w:val="000000"/>
          <w:sz w:val="24"/>
          <w:szCs w:val="24"/>
          <w:shd w:val="clear" w:color="auto" w:fill="FFFFFF"/>
        </w:rPr>
        <w:t xml:space="preserve"> vedėjo pavaduotoj</w:t>
      </w:r>
      <w:r w:rsidR="004D58FC" w:rsidRPr="00545CF7">
        <w:rPr>
          <w:rFonts w:ascii="Times New Roman" w:hAnsi="Times New Roman" w:cs="Times New Roman"/>
          <w:color w:val="000000"/>
          <w:sz w:val="24"/>
          <w:szCs w:val="24"/>
          <w:shd w:val="clear" w:color="auto" w:fill="FFFFFF"/>
        </w:rPr>
        <w:t xml:space="preserve">o pareigas eina nuo 2003-04-07 </w:t>
      </w:r>
      <w:r w:rsidR="007A0137" w:rsidRPr="008424F9">
        <w:rPr>
          <w:rFonts w:ascii="Times New Roman" w:hAnsi="Times New Roman" w:cs="Times New Roman"/>
          <w:color w:val="000000"/>
          <w:sz w:val="24"/>
          <w:szCs w:val="24"/>
          <w:shd w:val="clear" w:color="auto" w:fill="FFFFFF"/>
        </w:rPr>
        <w:t>).</w:t>
      </w:r>
      <w:r w:rsidRPr="008424F9">
        <w:rPr>
          <w:rFonts w:ascii="Times New Roman" w:hAnsi="Times New Roman" w:cs="Times New Roman"/>
          <w:color w:val="000000"/>
          <w:sz w:val="24"/>
          <w:szCs w:val="24"/>
          <w:shd w:val="clear" w:color="auto" w:fill="FFFFFF"/>
        </w:rPr>
        <w:t xml:space="preserve"> Duomenų apie </w:t>
      </w:r>
      <w:r w:rsidR="00F26008" w:rsidRPr="00545CF7">
        <w:rPr>
          <w:rFonts w:ascii="Times New Roman" w:hAnsi="Times New Roman" w:cs="Times New Roman"/>
          <w:color w:val="000000"/>
          <w:sz w:val="24"/>
          <w:szCs w:val="24"/>
          <w:shd w:val="clear" w:color="auto" w:fill="FFFFFF"/>
        </w:rPr>
        <w:t>struktūrinio padalinio</w:t>
      </w:r>
      <w:r w:rsidR="005022A6" w:rsidRPr="00545CF7">
        <w:rPr>
          <w:rFonts w:ascii="Times New Roman" w:hAnsi="Times New Roman" w:cs="Times New Roman"/>
          <w:color w:val="000000"/>
          <w:sz w:val="24"/>
          <w:szCs w:val="24"/>
          <w:shd w:val="clear" w:color="auto" w:fill="FFFFFF"/>
        </w:rPr>
        <w:t xml:space="preserve"> vedėjo</w:t>
      </w:r>
      <w:r w:rsidR="00F26008" w:rsidRPr="00545CF7">
        <w:rPr>
          <w:rFonts w:ascii="Times New Roman" w:hAnsi="Times New Roman" w:cs="Times New Roman"/>
          <w:color w:val="000000"/>
          <w:sz w:val="24"/>
          <w:szCs w:val="24"/>
          <w:shd w:val="clear" w:color="auto" w:fill="FFFFFF"/>
        </w:rPr>
        <w:t xml:space="preserve"> (duomenys nuasmeninti)</w:t>
      </w:r>
      <w:r w:rsidR="005022A6" w:rsidRPr="00545CF7">
        <w:rPr>
          <w:rFonts w:ascii="Times New Roman" w:hAnsi="Times New Roman" w:cs="Times New Roman"/>
          <w:color w:val="000000"/>
          <w:sz w:val="24"/>
          <w:szCs w:val="24"/>
          <w:shd w:val="clear" w:color="auto" w:fill="FFFFFF"/>
        </w:rPr>
        <w:t xml:space="preserve"> nušalinimą arba nusišalinimą analizės metu gauta nebuvo.</w:t>
      </w:r>
    </w:p>
    <w:p w14:paraId="471C608C" w14:textId="5D36AFAE" w:rsidR="006E21D0" w:rsidRPr="008424F9" w:rsidRDefault="00787647" w:rsidP="00BE5256">
      <w:pPr>
        <w:spacing w:line="360" w:lineRule="auto"/>
        <w:ind w:firstLine="850"/>
        <w:contextualSpacing/>
        <w:jc w:val="both"/>
        <w:rPr>
          <w:rFonts w:ascii="Times New Roman" w:hAnsi="Times New Roman" w:cs="Times New Roman"/>
          <w:color w:val="000000"/>
          <w:sz w:val="24"/>
          <w:szCs w:val="24"/>
          <w:shd w:val="clear" w:color="auto" w:fill="FFFFFF"/>
        </w:rPr>
      </w:pPr>
      <w:r w:rsidRPr="00545CF7">
        <w:rPr>
          <w:rFonts w:ascii="Times New Roman" w:hAnsi="Times New Roman" w:cs="Times New Roman"/>
          <w:color w:val="000000"/>
          <w:sz w:val="24"/>
          <w:szCs w:val="24"/>
          <w:shd w:val="clear" w:color="auto" w:fill="FFFFFF"/>
        </w:rPr>
        <w:t xml:space="preserve">Atkreipėme dėmesį, kad Elektrėnų SA, nežiūrint į </w:t>
      </w:r>
      <w:r w:rsidR="004E662E" w:rsidRPr="00545CF7">
        <w:rPr>
          <w:rFonts w:ascii="Times New Roman" w:hAnsi="Times New Roman" w:cs="Times New Roman"/>
          <w:color w:val="000000"/>
          <w:sz w:val="24"/>
          <w:szCs w:val="24"/>
          <w:shd w:val="clear" w:color="auto" w:fill="FFFFFF"/>
        </w:rPr>
        <w:t xml:space="preserve">anksčiau aptartą </w:t>
      </w:r>
      <w:r w:rsidRPr="00545CF7">
        <w:rPr>
          <w:rFonts w:ascii="Times New Roman" w:hAnsi="Times New Roman" w:cs="Times New Roman"/>
          <w:color w:val="000000"/>
          <w:sz w:val="24"/>
          <w:szCs w:val="24"/>
          <w:shd w:val="clear" w:color="auto" w:fill="FFFFFF"/>
        </w:rPr>
        <w:t xml:space="preserve">VTEK atliekamą patikrinimą, </w:t>
      </w:r>
      <w:r w:rsidR="005B42C6" w:rsidRPr="00545CF7">
        <w:rPr>
          <w:rFonts w:ascii="Times New Roman" w:hAnsi="Times New Roman" w:cs="Times New Roman"/>
          <w:color w:val="000000"/>
          <w:sz w:val="24"/>
          <w:szCs w:val="24"/>
          <w:shd w:val="clear" w:color="auto" w:fill="FFFFFF"/>
        </w:rPr>
        <w:t xml:space="preserve">2024-04-05 sudarė naują </w:t>
      </w:r>
      <w:r w:rsidR="00B22EBD" w:rsidRPr="00545CF7">
        <w:rPr>
          <w:rFonts w:ascii="Times New Roman" w:hAnsi="Times New Roman" w:cs="Times New Roman"/>
          <w:color w:val="000000"/>
          <w:sz w:val="24"/>
          <w:szCs w:val="24"/>
          <w:shd w:val="clear" w:color="auto" w:fill="FFFFFF"/>
        </w:rPr>
        <w:t>mokymų p</w:t>
      </w:r>
      <w:r w:rsidR="005B42C6" w:rsidRPr="00545CF7">
        <w:rPr>
          <w:rFonts w:ascii="Times New Roman" w:hAnsi="Times New Roman" w:cs="Times New Roman"/>
          <w:color w:val="000000"/>
          <w:sz w:val="24"/>
          <w:szCs w:val="24"/>
          <w:shd w:val="clear" w:color="auto" w:fill="FFFFFF"/>
        </w:rPr>
        <w:t>aslaugų viešojo pirkimo sutartį Nr. 03S-178</w:t>
      </w:r>
      <w:r w:rsidR="00882DC4" w:rsidRPr="00545CF7">
        <w:rPr>
          <w:rFonts w:ascii="Times New Roman" w:hAnsi="Times New Roman" w:cs="Times New Roman"/>
          <w:color w:val="000000"/>
          <w:sz w:val="24"/>
          <w:szCs w:val="24"/>
          <w:shd w:val="clear" w:color="auto" w:fill="FFFFFF"/>
        </w:rPr>
        <w:t xml:space="preserve"> (53</w:t>
      </w:r>
      <w:r w:rsidR="00AA7157" w:rsidRPr="00545CF7">
        <w:rPr>
          <w:rFonts w:ascii="Times New Roman" w:hAnsi="Times New Roman" w:cs="Times New Roman"/>
          <w:color w:val="000000"/>
          <w:sz w:val="24"/>
          <w:szCs w:val="24"/>
          <w:shd w:val="clear" w:color="auto" w:fill="FFFFFF"/>
        </w:rPr>
        <w:t xml:space="preserve"> </w:t>
      </w:r>
      <w:r w:rsidR="00882DC4" w:rsidRPr="00545CF7">
        <w:rPr>
          <w:rFonts w:ascii="Times New Roman" w:hAnsi="Times New Roman" w:cs="Times New Roman"/>
          <w:color w:val="000000"/>
          <w:sz w:val="24"/>
          <w:szCs w:val="24"/>
          <w:shd w:val="clear" w:color="auto" w:fill="FFFFFF"/>
        </w:rPr>
        <w:t>460 EUR vertės be PVM</w:t>
      </w:r>
      <w:r w:rsidR="00882DC4" w:rsidRPr="008424F9">
        <w:rPr>
          <w:rFonts w:ascii="Times New Roman" w:hAnsi="Times New Roman" w:cs="Times New Roman"/>
          <w:color w:val="000000"/>
          <w:sz w:val="24"/>
          <w:szCs w:val="24"/>
          <w:shd w:val="clear" w:color="auto" w:fill="FFFFFF"/>
        </w:rPr>
        <w:t>)</w:t>
      </w:r>
      <w:r w:rsidR="005B42C6" w:rsidRPr="008424F9">
        <w:rPr>
          <w:rFonts w:ascii="Times New Roman" w:hAnsi="Times New Roman" w:cs="Times New Roman"/>
          <w:color w:val="000000"/>
          <w:sz w:val="24"/>
          <w:szCs w:val="24"/>
          <w:shd w:val="clear" w:color="auto" w:fill="FFFFFF"/>
        </w:rPr>
        <w:t xml:space="preserve"> su</w:t>
      </w:r>
      <w:r w:rsidR="00F61849" w:rsidRPr="008424F9">
        <w:rPr>
          <w:rFonts w:ascii="Times New Roman" w:hAnsi="Times New Roman" w:cs="Times New Roman"/>
          <w:color w:val="000000"/>
          <w:sz w:val="24"/>
          <w:szCs w:val="24"/>
          <w:shd w:val="clear" w:color="auto" w:fill="FFFFFF"/>
        </w:rPr>
        <w:t xml:space="preserve"> t</w:t>
      </w:r>
      <w:r w:rsidR="00B94F36">
        <w:rPr>
          <w:rFonts w:ascii="Times New Roman" w:hAnsi="Times New Roman" w:cs="Times New Roman"/>
          <w:color w:val="000000"/>
          <w:sz w:val="24"/>
          <w:szCs w:val="24"/>
          <w:shd w:val="clear" w:color="auto" w:fill="FFFFFF"/>
        </w:rPr>
        <w:t>a</w:t>
      </w:r>
      <w:r w:rsidR="00F61849" w:rsidRPr="00545CF7">
        <w:rPr>
          <w:rFonts w:ascii="Times New Roman" w:hAnsi="Times New Roman" w:cs="Times New Roman"/>
          <w:color w:val="000000"/>
          <w:sz w:val="24"/>
          <w:szCs w:val="24"/>
          <w:shd w:val="clear" w:color="auto" w:fill="FFFFFF"/>
        </w:rPr>
        <w:t xml:space="preserve"> pači</w:t>
      </w:r>
      <w:r w:rsidR="00B94F36">
        <w:rPr>
          <w:rFonts w:ascii="Times New Roman" w:hAnsi="Times New Roman" w:cs="Times New Roman"/>
          <w:color w:val="000000"/>
          <w:sz w:val="24"/>
          <w:szCs w:val="24"/>
          <w:shd w:val="clear" w:color="auto" w:fill="FFFFFF"/>
        </w:rPr>
        <w:t>a</w:t>
      </w:r>
      <w:r w:rsidR="00F61849" w:rsidRPr="00545CF7">
        <w:rPr>
          <w:rFonts w:ascii="Times New Roman" w:hAnsi="Times New Roman" w:cs="Times New Roman"/>
          <w:color w:val="000000"/>
          <w:sz w:val="24"/>
          <w:szCs w:val="24"/>
          <w:shd w:val="clear" w:color="auto" w:fill="FFFFFF"/>
        </w:rPr>
        <w:t xml:space="preserve"> </w:t>
      </w:r>
      <w:r w:rsidR="005B42C6" w:rsidRPr="00545CF7">
        <w:rPr>
          <w:rFonts w:ascii="Times New Roman" w:hAnsi="Times New Roman" w:cs="Times New Roman"/>
          <w:color w:val="000000"/>
          <w:sz w:val="24"/>
          <w:szCs w:val="24"/>
          <w:shd w:val="clear" w:color="auto" w:fill="FFFFFF"/>
        </w:rPr>
        <w:t>lektorių grup</w:t>
      </w:r>
      <w:r w:rsidR="00F96B89" w:rsidRPr="00545CF7">
        <w:rPr>
          <w:rFonts w:ascii="Times New Roman" w:hAnsi="Times New Roman" w:cs="Times New Roman"/>
          <w:color w:val="000000"/>
          <w:sz w:val="24"/>
          <w:szCs w:val="24"/>
          <w:shd w:val="clear" w:color="auto" w:fill="FFFFFF"/>
        </w:rPr>
        <w:t>e</w:t>
      </w:r>
      <w:r w:rsidR="005B42C6" w:rsidRPr="00545CF7">
        <w:rPr>
          <w:rFonts w:ascii="Times New Roman" w:hAnsi="Times New Roman" w:cs="Times New Roman"/>
          <w:color w:val="000000"/>
          <w:sz w:val="24"/>
          <w:szCs w:val="24"/>
          <w:shd w:val="clear" w:color="auto" w:fill="FFFFFF"/>
        </w:rPr>
        <w:t xml:space="preserve">, </w:t>
      </w:r>
      <w:r w:rsidR="00B22EBD" w:rsidRPr="00545CF7">
        <w:rPr>
          <w:rFonts w:ascii="Times New Roman" w:hAnsi="Times New Roman" w:cs="Times New Roman"/>
          <w:color w:val="000000"/>
          <w:sz w:val="24"/>
          <w:szCs w:val="24"/>
          <w:shd w:val="clear" w:color="auto" w:fill="FFFFFF"/>
        </w:rPr>
        <w:t>tačiau šį kartą ją</w:t>
      </w:r>
      <w:r w:rsidR="005B42C6" w:rsidRPr="00545CF7">
        <w:rPr>
          <w:rFonts w:ascii="Times New Roman" w:hAnsi="Times New Roman" w:cs="Times New Roman"/>
          <w:color w:val="000000"/>
          <w:sz w:val="24"/>
          <w:szCs w:val="24"/>
          <w:shd w:val="clear" w:color="auto" w:fill="FFFFFF"/>
        </w:rPr>
        <w:t xml:space="preserve"> atstov</w:t>
      </w:r>
      <w:r w:rsidR="002F4F05">
        <w:rPr>
          <w:rFonts w:ascii="Times New Roman" w:hAnsi="Times New Roman" w:cs="Times New Roman"/>
          <w:color w:val="000000"/>
          <w:sz w:val="24"/>
          <w:szCs w:val="24"/>
          <w:shd w:val="clear" w:color="auto" w:fill="FFFFFF"/>
        </w:rPr>
        <w:t>av</w:t>
      </w:r>
      <w:r w:rsidR="00F61849" w:rsidRPr="00545CF7">
        <w:rPr>
          <w:rFonts w:ascii="Times New Roman" w:hAnsi="Times New Roman" w:cs="Times New Roman"/>
          <w:color w:val="000000"/>
          <w:sz w:val="24"/>
          <w:szCs w:val="24"/>
          <w:shd w:val="clear" w:color="auto" w:fill="FFFFFF"/>
        </w:rPr>
        <w:t>o</w:t>
      </w:r>
      <w:r w:rsidR="005B42C6" w:rsidRPr="00545CF7">
        <w:rPr>
          <w:rFonts w:ascii="Times New Roman" w:hAnsi="Times New Roman" w:cs="Times New Roman"/>
          <w:color w:val="000000"/>
          <w:sz w:val="24"/>
          <w:szCs w:val="24"/>
          <w:shd w:val="clear" w:color="auto" w:fill="FFFFFF"/>
        </w:rPr>
        <w:t xml:space="preserve"> jau ne </w:t>
      </w:r>
      <w:r w:rsidR="0002353D">
        <w:rPr>
          <w:rFonts w:ascii="Times New Roman" w:hAnsi="Times New Roman" w:cs="Times New Roman"/>
          <w:color w:val="000000"/>
          <w:sz w:val="24"/>
          <w:szCs w:val="24"/>
          <w:shd w:val="clear" w:color="auto" w:fill="FFFFFF"/>
        </w:rPr>
        <w:t>asmuo Nr. 1</w:t>
      </w:r>
      <w:r w:rsidR="005B42C6" w:rsidRPr="00545CF7">
        <w:rPr>
          <w:rFonts w:ascii="Times New Roman" w:hAnsi="Times New Roman" w:cs="Times New Roman"/>
          <w:color w:val="000000"/>
          <w:sz w:val="24"/>
          <w:szCs w:val="24"/>
          <w:shd w:val="clear" w:color="auto" w:fill="FFFFFF"/>
        </w:rPr>
        <w:t xml:space="preserve">, bet </w:t>
      </w:r>
      <w:r w:rsidR="0002353D">
        <w:rPr>
          <w:rFonts w:ascii="Times New Roman" w:hAnsi="Times New Roman" w:cs="Times New Roman"/>
          <w:color w:val="000000"/>
          <w:sz w:val="24"/>
          <w:szCs w:val="24"/>
          <w:shd w:val="clear" w:color="auto" w:fill="FFFFFF"/>
        </w:rPr>
        <w:t>asmuo Nr. 2</w:t>
      </w:r>
      <w:r w:rsidR="005B42C6" w:rsidRPr="00545CF7">
        <w:rPr>
          <w:rFonts w:ascii="Times New Roman" w:hAnsi="Times New Roman" w:cs="Times New Roman"/>
          <w:color w:val="000000"/>
          <w:sz w:val="24"/>
          <w:szCs w:val="24"/>
          <w:shd w:val="clear" w:color="auto" w:fill="FFFFFF"/>
        </w:rPr>
        <w:t>, kuris</w:t>
      </w:r>
      <w:r w:rsidR="006E21D0" w:rsidRPr="00545CF7">
        <w:rPr>
          <w:rFonts w:ascii="Times New Roman" w:hAnsi="Times New Roman" w:cs="Times New Roman"/>
          <w:color w:val="000000"/>
          <w:sz w:val="24"/>
          <w:szCs w:val="24"/>
          <w:shd w:val="clear" w:color="auto" w:fill="FFFFFF"/>
        </w:rPr>
        <w:t xml:space="preserve"> </w:t>
      </w:r>
      <w:r w:rsidR="00E46B25" w:rsidRPr="00545CF7">
        <w:rPr>
          <w:rFonts w:ascii="Times New Roman" w:hAnsi="Times New Roman" w:cs="Times New Roman"/>
          <w:color w:val="000000"/>
          <w:sz w:val="24"/>
          <w:szCs w:val="24"/>
          <w:shd w:val="clear" w:color="auto" w:fill="FFFFFF"/>
        </w:rPr>
        <w:t>užima</w:t>
      </w:r>
      <w:r w:rsidR="005B42C6" w:rsidRPr="00545CF7">
        <w:rPr>
          <w:rFonts w:ascii="Times New Roman" w:hAnsi="Times New Roman" w:cs="Times New Roman"/>
          <w:color w:val="000000"/>
          <w:sz w:val="24"/>
          <w:szCs w:val="24"/>
          <w:shd w:val="clear" w:color="auto" w:fill="FFFFFF"/>
        </w:rPr>
        <w:t xml:space="preserve"> Elektrėnų </w:t>
      </w:r>
      <w:r w:rsidR="00882DC4" w:rsidRPr="00545CF7">
        <w:rPr>
          <w:rFonts w:ascii="Times New Roman" w:hAnsi="Times New Roman" w:cs="Times New Roman"/>
          <w:color w:val="000000"/>
          <w:sz w:val="24"/>
          <w:szCs w:val="24"/>
          <w:shd w:val="clear" w:color="auto" w:fill="FFFFFF"/>
        </w:rPr>
        <w:t>SA</w:t>
      </w:r>
      <w:r w:rsidR="005B42C6" w:rsidRPr="00545CF7">
        <w:rPr>
          <w:rFonts w:ascii="Times New Roman" w:hAnsi="Times New Roman" w:cs="Times New Roman"/>
          <w:color w:val="000000"/>
          <w:sz w:val="24"/>
          <w:szCs w:val="24"/>
          <w:shd w:val="clear" w:color="auto" w:fill="FFFFFF"/>
        </w:rPr>
        <w:t xml:space="preserve"> </w:t>
      </w:r>
      <w:r w:rsidR="00B22EBD" w:rsidRPr="00545CF7">
        <w:rPr>
          <w:rFonts w:ascii="Times New Roman" w:hAnsi="Times New Roman" w:cs="Times New Roman"/>
          <w:color w:val="000000"/>
          <w:sz w:val="24"/>
          <w:szCs w:val="24"/>
          <w:shd w:val="clear" w:color="auto" w:fill="FFFFFF"/>
        </w:rPr>
        <w:t>struktūrinio padalinio</w:t>
      </w:r>
      <w:r w:rsidR="005B42C6" w:rsidRPr="00545CF7">
        <w:rPr>
          <w:rFonts w:ascii="Times New Roman" w:hAnsi="Times New Roman" w:cs="Times New Roman"/>
          <w:color w:val="000000"/>
          <w:sz w:val="24"/>
          <w:szCs w:val="24"/>
          <w:shd w:val="clear" w:color="auto" w:fill="FFFFFF"/>
        </w:rPr>
        <w:t xml:space="preserve"> vedėjo pavaduotoj</w:t>
      </w:r>
      <w:r w:rsidR="00E46B25" w:rsidRPr="00545CF7">
        <w:rPr>
          <w:rFonts w:ascii="Times New Roman" w:hAnsi="Times New Roman" w:cs="Times New Roman"/>
          <w:color w:val="000000"/>
          <w:sz w:val="24"/>
          <w:szCs w:val="24"/>
          <w:shd w:val="clear" w:color="auto" w:fill="FFFFFF"/>
        </w:rPr>
        <w:t>o pareigas</w:t>
      </w:r>
      <w:r w:rsidR="005B42C6" w:rsidRPr="00545CF7">
        <w:rPr>
          <w:rFonts w:ascii="Times New Roman" w:hAnsi="Times New Roman" w:cs="Times New Roman"/>
          <w:color w:val="000000"/>
          <w:sz w:val="24"/>
          <w:szCs w:val="24"/>
          <w:shd w:val="clear" w:color="auto" w:fill="FFFFFF"/>
        </w:rPr>
        <w:t xml:space="preserve">. </w:t>
      </w:r>
    </w:p>
    <w:p w14:paraId="1358B4AA" w14:textId="15FE85D3" w:rsidR="00B77B88" w:rsidRPr="00545CF7" w:rsidRDefault="008A315C" w:rsidP="00BE5256">
      <w:pPr>
        <w:spacing w:line="360" w:lineRule="auto"/>
        <w:ind w:firstLine="850"/>
        <w:contextualSpacing/>
        <w:jc w:val="both"/>
        <w:rPr>
          <w:rFonts w:ascii="Times New Roman" w:hAnsi="Times New Roman" w:cs="Times New Roman"/>
          <w:sz w:val="24"/>
          <w:szCs w:val="24"/>
        </w:rPr>
      </w:pPr>
      <w:r w:rsidRPr="00545CF7">
        <w:rPr>
          <w:rFonts w:ascii="Times New Roman" w:hAnsi="Times New Roman" w:cs="Times New Roman"/>
          <w:color w:val="000000"/>
          <w:sz w:val="24"/>
          <w:szCs w:val="24"/>
          <w:shd w:val="clear" w:color="auto" w:fill="FFFFFF"/>
        </w:rPr>
        <w:t xml:space="preserve">Patikrinę </w:t>
      </w:r>
      <w:r w:rsidR="00AA7157" w:rsidRPr="00545CF7">
        <w:rPr>
          <w:rFonts w:ascii="Times New Roman" w:hAnsi="Times New Roman" w:cs="Times New Roman"/>
          <w:color w:val="000000"/>
          <w:sz w:val="24"/>
          <w:szCs w:val="24"/>
          <w:shd w:val="clear" w:color="auto" w:fill="FFFFFF"/>
        </w:rPr>
        <w:t xml:space="preserve">minėtų Elektrėnų SA </w:t>
      </w:r>
      <w:r w:rsidR="005A344E" w:rsidRPr="00545CF7">
        <w:rPr>
          <w:rFonts w:ascii="Times New Roman" w:hAnsi="Times New Roman" w:cs="Times New Roman"/>
          <w:color w:val="000000"/>
          <w:sz w:val="24"/>
          <w:szCs w:val="24"/>
          <w:shd w:val="clear" w:color="auto" w:fill="FFFFFF"/>
        </w:rPr>
        <w:t>valstybės tarnautojų</w:t>
      </w:r>
      <w:r w:rsidR="00AA7157" w:rsidRPr="00545CF7">
        <w:rPr>
          <w:rFonts w:ascii="Times New Roman" w:hAnsi="Times New Roman" w:cs="Times New Roman"/>
          <w:color w:val="000000"/>
          <w:sz w:val="24"/>
          <w:szCs w:val="24"/>
          <w:shd w:val="clear" w:color="auto" w:fill="FFFFFF"/>
        </w:rPr>
        <w:t xml:space="preserve"> privačių interesų deklaracijas nustatėme, kad </w:t>
      </w:r>
      <w:r w:rsidR="0002353D">
        <w:rPr>
          <w:rFonts w:ascii="Times New Roman" w:hAnsi="Times New Roman" w:cs="Times New Roman"/>
          <w:color w:val="000000"/>
          <w:sz w:val="24"/>
          <w:szCs w:val="24"/>
          <w:shd w:val="clear" w:color="auto" w:fill="FFFFFF"/>
        </w:rPr>
        <w:t>asmuo Nr. 1</w:t>
      </w:r>
      <w:r w:rsidR="005A344E" w:rsidRPr="00545CF7">
        <w:rPr>
          <w:rFonts w:ascii="Times New Roman" w:hAnsi="Times New Roman" w:cs="Times New Roman"/>
          <w:color w:val="000000"/>
          <w:sz w:val="24"/>
          <w:szCs w:val="24"/>
          <w:shd w:val="clear" w:color="auto" w:fill="FFFFFF"/>
        </w:rPr>
        <w:t xml:space="preserve"> </w:t>
      </w:r>
      <w:r w:rsidR="00A84633" w:rsidRPr="00545CF7">
        <w:rPr>
          <w:rFonts w:ascii="Times New Roman" w:hAnsi="Times New Roman" w:cs="Times New Roman"/>
          <w:color w:val="000000"/>
          <w:sz w:val="24"/>
          <w:szCs w:val="24"/>
          <w:shd w:val="clear" w:color="auto" w:fill="FFFFFF"/>
        </w:rPr>
        <w:t xml:space="preserve">neatnaujino duomenų </w:t>
      </w:r>
      <w:r w:rsidR="005A344E" w:rsidRPr="00545CF7">
        <w:rPr>
          <w:rFonts w:ascii="Times New Roman" w:hAnsi="Times New Roman" w:cs="Times New Roman"/>
          <w:color w:val="000000"/>
          <w:sz w:val="24"/>
          <w:szCs w:val="24"/>
          <w:shd w:val="clear" w:color="auto" w:fill="FFFFFF"/>
        </w:rPr>
        <w:t>deklaracijoje, teiktoje</w:t>
      </w:r>
      <w:r w:rsidR="00A84633" w:rsidRPr="00545CF7">
        <w:rPr>
          <w:rFonts w:ascii="Times New Roman" w:hAnsi="Times New Roman" w:cs="Times New Roman"/>
          <w:color w:val="000000"/>
          <w:sz w:val="24"/>
          <w:szCs w:val="24"/>
          <w:shd w:val="clear" w:color="auto" w:fill="FFFFFF"/>
        </w:rPr>
        <w:t xml:space="preserve"> 2023-10-09</w:t>
      </w:r>
      <w:r w:rsidR="00A84633" w:rsidRPr="008424F9">
        <w:rPr>
          <w:rFonts w:ascii="Times New Roman" w:hAnsi="Times New Roman" w:cs="Times New Roman"/>
          <w:color w:val="000000"/>
          <w:sz w:val="24"/>
          <w:szCs w:val="24"/>
          <w:shd w:val="clear" w:color="auto" w:fill="FFFFFF"/>
        </w:rPr>
        <w:t xml:space="preserve">, todėl iki šiol skelbiama, kad jis eina mero patarėjo pareigas. Be to, liko nedeklaruotas </w:t>
      </w:r>
      <w:r w:rsidR="00F93B56" w:rsidRPr="00545CF7">
        <w:rPr>
          <w:rFonts w:ascii="Times New Roman" w:hAnsi="Times New Roman" w:cs="Times New Roman"/>
          <w:color w:val="000000"/>
          <w:sz w:val="24"/>
          <w:szCs w:val="24"/>
          <w:shd w:val="clear" w:color="auto" w:fill="FFFFFF"/>
        </w:rPr>
        <w:t xml:space="preserve">minėtas 2024-04-05 </w:t>
      </w:r>
      <w:r w:rsidR="00A84633" w:rsidRPr="00545CF7">
        <w:rPr>
          <w:rFonts w:ascii="Times New Roman" w:hAnsi="Times New Roman" w:cs="Times New Roman"/>
          <w:color w:val="000000"/>
          <w:sz w:val="24"/>
          <w:szCs w:val="24"/>
          <w:shd w:val="clear" w:color="auto" w:fill="FFFFFF"/>
        </w:rPr>
        <w:t xml:space="preserve">sandoris, sudarytas su </w:t>
      </w:r>
      <w:r w:rsidR="00AA7157" w:rsidRPr="00545CF7">
        <w:rPr>
          <w:rFonts w:ascii="Times New Roman" w:hAnsi="Times New Roman" w:cs="Times New Roman"/>
          <w:color w:val="000000"/>
          <w:sz w:val="24"/>
          <w:szCs w:val="24"/>
          <w:shd w:val="clear" w:color="auto" w:fill="FFFFFF"/>
        </w:rPr>
        <w:t>Elektrėnų</w:t>
      </w:r>
      <w:r w:rsidR="00C2165C" w:rsidRPr="00545CF7">
        <w:rPr>
          <w:rFonts w:ascii="Times New Roman" w:hAnsi="Times New Roman" w:cs="Times New Roman"/>
          <w:color w:val="000000"/>
          <w:sz w:val="24"/>
          <w:szCs w:val="24"/>
          <w:shd w:val="clear" w:color="auto" w:fill="FFFFFF"/>
        </w:rPr>
        <w:t xml:space="preserve"> SA</w:t>
      </w:r>
      <w:r w:rsidR="00F93B56" w:rsidRPr="00545CF7">
        <w:rPr>
          <w:rFonts w:ascii="Times New Roman" w:hAnsi="Times New Roman" w:cs="Times New Roman"/>
          <w:color w:val="000000"/>
          <w:sz w:val="24"/>
          <w:szCs w:val="24"/>
          <w:shd w:val="clear" w:color="auto" w:fill="FFFFFF"/>
        </w:rPr>
        <w:t xml:space="preserve">. </w:t>
      </w:r>
      <w:r w:rsidR="005A344E" w:rsidRPr="00545CF7">
        <w:rPr>
          <w:rFonts w:ascii="Times New Roman" w:hAnsi="Times New Roman" w:cs="Times New Roman"/>
          <w:color w:val="000000"/>
          <w:sz w:val="24"/>
          <w:szCs w:val="24"/>
          <w:shd w:val="clear" w:color="auto" w:fill="FFFFFF"/>
        </w:rPr>
        <w:t xml:space="preserve">Šio sandorio taip pat nedeklaruoja ir </w:t>
      </w:r>
      <w:r w:rsidR="0002353D">
        <w:rPr>
          <w:rFonts w:ascii="Times New Roman" w:hAnsi="Times New Roman" w:cs="Times New Roman"/>
          <w:color w:val="000000"/>
          <w:sz w:val="24"/>
          <w:szCs w:val="24"/>
          <w:shd w:val="clear" w:color="auto" w:fill="FFFFFF"/>
        </w:rPr>
        <w:t>asmuo Nr. 2</w:t>
      </w:r>
      <w:r w:rsidR="005A344E" w:rsidRPr="008424F9">
        <w:rPr>
          <w:rFonts w:ascii="Times New Roman" w:hAnsi="Times New Roman" w:cs="Times New Roman"/>
          <w:color w:val="000000"/>
          <w:sz w:val="24"/>
          <w:szCs w:val="24"/>
          <w:shd w:val="clear" w:color="auto" w:fill="FFFFFF"/>
        </w:rPr>
        <w:t xml:space="preserve">. </w:t>
      </w:r>
      <w:r w:rsidR="00F93B56" w:rsidRPr="00545CF7">
        <w:rPr>
          <w:rFonts w:ascii="Times New Roman" w:hAnsi="Times New Roman" w:cs="Times New Roman"/>
          <w:color w:val="000000"/>
          <w:sz w:val="24"/>
          <w:szCs w:val="24"/>
          <w:shd w:val="clear" w:color="auto" w:fill="FFFFFF"/>
        </w:rPr>
        <w:t xml:space="preserve">Vadovaujantis LR VPDĮ 6 straipsnio 2 dalies 2 punktu ir 7 straipsniu, informacija apie šį sandorį turėjo būti paskelbta </w:t>
      </w:r>
      <w:r w:rsidR="00F93B56" w:rsidRPr="00545CF7">
        <w:rPr>
          <w:rFonts w:ascii="Times New Roman" w:hAnsi="Times New Roman" w:cs="Times New Roman"/>
          <w:color w:val="000000"/>
          <w:sz w:val="24"/>
          <w:szCs w:val="24"/>
        </w:rPr>
        <w:t>per 30 kalendorinių dienų</w:t>
      </w:r>
      <w:r w:rsidR="00C2165C" w:rsidRPr="00545CF7">
        <w:rPr>
          <w:rFonts w:ascii="Times New Roman" w:hAnsi="Times New Roman" w:cs="Times New Roman"/>
          <w:color w:val="000000"/>
          <w:sz w:val="24"/>
          <w:szCs w:val="24"/>
        </w:rPr>
        <w:t xml:space="preserve">. </w:t>
      </w:r>
      <w:r w:rsidR="00C2165C" w:rsidRPr="00545CF7">
        <w:rPr>
          <w:rFonts w:ascii="Times New Roman" w:hAnsi="Times New Roman" w:cs="Times New Roman"/>
          <w:sz w:val="24"/>
          <w:szCs w:val="24"/>
        </w:rPr>
        <w:t xml:space="preserve">Atsižvelgiant į aplinkybę, kad nuo sandorio sudarymo </w:t>
      </w:r>
      <w:r w:rsidR="003B4BC0" w:rsidRPr="00545CF7">
        <w:rPr>
          <w:rFonts w:ascii="Times New Roman" w:hAnsi="Times New Roman" w:cs="Times New Roman"/>
          <w:sz w:val="24"/>
          <w:szCs w:val="24"/>
        </w:rPr>
        <w:t xml:space="preserve">dienos (t. y. </w:t>
      </w:r>
      <w:r w:rsidR="00C2165C" w:rsidRPr="00545CF7">
        <w:rPr>
          <w:rFonts w:ascii="Times New Roman" w:hAnsi="Times New Roman" w:cs="Times New Roman"/>
          <w:sz w:val="24"/>
          <w:szCs w:val="24"/>
        </w:rPr>
        <w:t>2024-04-05</w:t>
      </w:r>
      <w:r w:rsidR="003B4BC0" w:rsidRPr="00545CF7">
        <w:rPr>
          <w:rFonts w:ascii="Times New Roman" w:hAnsi="Times New Roman" w:cs="Times New Roman"/>
          <w:sz w:val="24"/>
          <w:szCs w:val="24"/>
        </w:rPr>
        <w:t>)</w:t>
      </w:r>
      <w:r w:rsidR="00C2165C" w:rsidRPr="00545CF7">
        <w:rPr>
          <w:rFonts w:ascii="Times New Roman" w:hAnsi="Times New Roman" w:cs="Times New Roman"/>
          <w:sz w:val="24"/>
          <w:szCs w:val="24"/>
        </w:rPr>
        <w:t xml:space="preserve"> praėjo daugiau nei 12 mėnesių, deklaracijos </w:t>
      </w:r>
      <w:r w:rsidR="003B4BC0" w:rsidRPr="00545CF7">
        <w:rPr>
          <w:rFonts w:ascii="Times New Roman" w:hAnsi="Times New Roman" w:cs="Times New Roman"/>
          <w:sz w:val="24"/>
          <w:szCs w:val="24"/>
        </w:rPr>
        <w:t>nebus</w:t>
      </w:r>
      <w:r w:rsidR="00C2165C" w:rsidRPr="00545CF7">
        <w:rPr>
          <w:rFonts w:ascii="Times New Roman" w:hAnsi="Times New Roman" w:cs="Times New Roman"/>
          <w:sz w:val="24"/>
          <w:szCs w:val="24"/>
        </w:rPr>
        <w:t xml:space="preserve"> papildyt</w:t>
      </w:r>
      <w:r w:rsidR="00941D71" w:rsidRPr="00545CF7">
        <w:rPr>
          <w:rFonts w:ascii="Times New Roman" w:hAnsi="Times New Roman" w:cs="Times New Roman"/>
          <w:sz w:val="24"/>
          <w:szCs w:val="24"/>
        </w:rPr>
        <w:t>os</w:t>
      </w:r>
      <w:r w:rsidR="00C2165C" w:rsidRPr="00545CF7">
        <w:rPr>
          <w:rFonts w:ascii="Times New Roman" w:hAnsi="Times New Roman" w:cs="Times New Roman"/>
          <w:sz w:val="24"/>
          <w:szCs w:val="24"/>
        </w:rPr>
        <w:t xml:space="preserve"> ši</w:t>
      </w:r>
      <w:r w:rsidR="00F96B89" w:rsidRPr="00545CF7">
        <w:rPr>
          <w:rFonts w:ascii="Times New Roman" w:hAnsi="Times New Roman" w:cs="Times New Roman"/>
          <w:sz w:val="24"/>
          <w:szCs w:val="24"/>
        </w:rPr>
        <w:t>ais</w:t>
      </w:r>
      <w:r w:rsidR="00C2165C" w:rsidRPr="00545CF7">
        <w:rPr>
          <w:rFonts w:ascii="Times New Roman" w:hAnsi="Times New Roman" w:cs="Times New Roman"/>
          <w:sz w:val="24"/>
          <w:szCs w:val="24"/>
        </w:rPr>
        <w:t xml:space="preserve"> duomeni</w:t>
      </w:r>
      <w:r w:rsidR="00F96B89" w:rsidRPr="00545CF7">
        <w:rPr>
          <w:rFonts w:ascii="Times New Roman" w:hAnsi="Times New Roman" w:cs="Times New Roman"/>
          <w:sz w:val="24"/>
          <w:szCs w:val="24"/>
        </w:rPr>
        <w:t>mis</w:t>
      </w:r>
      <w:r w:rsidR="00C2165C" w:rsidRPr="00545CF7">
        <w:rPr>
          <w:rFonts w:ascii="Times New Roman" w:hAnsi="Times New Roman" w:cs="Times New Roman"/>
          <w:sz w:val="24"/>
          <w:szCs w:val="24"/>
        </w:rPr>
        <w:t xml:space="preserve">, </w:t>
      </w:r>
      <w:r w:rsidR="003B4BC0" w:rsidRPr="00545CF7">
        <w:rPr>
          <w:rFonts w:ascii="Times New Roman" w:hAnsi="Times New Roman" w:cs="Times New Roman"/>
          <w:sz w:val="24"/>
          <w:szCs w:val="24"/>
        </w:rPr>
        <w:t xml:space="preserve">kadangi </w:t>
      </w:r>
      <w:r w:rsidR="00C2165C" w:rsidRPr="00545CF7">
        <w:rPr>
          <w:rFonts w:ascii="Times New Roman" w:hAnsi="Times New Roman" w:cs="Times New Roman"/>
          <w:sz w:val="24"/>
          <w:szCs w:val="24"/>
        </w:rPr>
        <w:t>pareiga j</w:t>
      </w:r>
      <w:r w:rsidR="0002353D">
        <w:rPr>
          <w:rFonts w:ascii="Times New Roman" w:hAnsi="Times New Roman" w:cs="Times New Roman"/>
          <w:sz w:val="24"/>
          <w:szCs w:val="24"/>
        </w:rPr>
        <w:t>uos</w:t>
      </w:r>
      <w:r w:rsidR="00C2165C" w:rsidRPr="00545CF7">
        <w:rPr>
          <w:rFonts w:ascii="Times New Roman" w:hAnsi="Times New Roman" w:cs="Times New Roman"/>
          <w:sz w:val="24"/>
          <w:szCs w:val="24"/>
        </w:rPr>
        <w:t xml:space="preserve"> deklaruoti išnyko.</w:t>
      </w:r>
      <w:r w:rsidR="008F6751" w:rsidRPr="00545CF7">
        <w:rPr>
          <w:rFonts w:ascii="Times New Roman" w:hAnsi="Times New Roman" w:cs="Times New Roman"/>
          <w:sz w:val="24"/>
          <w:szCs w:val="24"/>
        </w:rPr>
        <w:t xml:space="preserve"> </w:t>
      </w:r>
    </w:p>
    <w:p w14:paraId="6FADFFC0" w14:textId="1318C1AD" w:rsidR="004A2B0E" w:rsidRPr="00545CF7" w:rsidRDefault="004A2B0E" w:rsidP="00BE5256">
      <w:pPr>
        <w:spacing w:line="360" w:lineRule="auto"/>
        <w:ind w:firstLine="850"/>
        <w:contextualSpacing/>
        <w:jc w:val="both"/>
        <w:rPr>
          <w:rFonts w:ascii="Times New Roman" w:hAnsi="Times New Roman" w:cs="Times New Roman"/>
          <w:color w:val="000000"/>
          <w:sz w:val="24"/>
          <w:szCs w:val="24"/>
          <w:shd w:val="clear" w:color="auto" w:fill="FFFFFF"/>
        </w:rPr>
      </w:pPr>
      <w:r w:rsidRPr="00545CF7">
        <w:rPr>
          <w:rFonts w:ascii="Times New Roman" w:hAnsi="Times New Roman" w:cs="Times New Roman"/>
          <w:sz w:val="24"/>
          <w:szCs w:val="24"/>
        </w:rPr>
        <w:t xml:space="preserve">Atkreipėme dėmesį, kad jungtinės lektorių grupės pasiūlymo teikimo (t. y. 2024-03-27) </w:t>
      </w:r>
      <w:r w:rsidR="004E662E" w:rsidRPr="00545CF7">
        <w:rPr>
          <w:rFonts w:ascii="Times New Roman" w:hAnsi="Times New Roman" w:cs="Times New Roman"/>
          <w:sz w:val="24"/>
          <w:szCs w:val="24"/>
        </w:rPr>
        <w:t>momentu jau galiojo 2024-03-25 Elektrėnų SA susitarimas su jungtin</w:t>
      </w:r>
      <w:r w:rsidR="00424EF7" w:rsidRPr="00545CF7">
        <w:rPr>
          <w:rFonts w:ascii="Times New Roman" w:hAnsi="Times New Roman" w:cs="Times New Roman"/>
          <w:sz w:val="24"/>
          <w:szCs w:val="24"/>
        </w:rPr>
        <w:t>e</w:t>
      </w:r>
      <w:r w:rsidR="004E662E" w:rsidRPr="00545CF7">
        <w:rPr>
          <w:rFonts w:ascii="Times New Roman" w:hAnsi="Times New Roman" w:cs="Times New Roman"/>
          <w:sz w:val="24"/>
          <w:szCs w:val="24"/>
        </w:rPr>
        <w:t xml:space="preserve"> lektorių grup</w:t>
      </w:r>
      <w:r w:rsidR="00424EF7" w:rsidRPr="00545CF7">
        <w:rPr>
          <w:rFonts w:ascii="Times New Roman" w:hAnsi="Times New Roman" w:cs="Times New Roman"/>
          <w:sz w:val="24"/>
          <w:szCs w:val="24"/>
        </w:rPr>
        <w:t>e</w:t>
      </w:r>
      <w:r w:rsidR="004E662E" w:rsidRPr="00545CF7">
        <w:rPr>
          <w:rFonts w:ascii="Times New Roman" w:hAnsi="Times New Roman" w:cs="Times New Roman"/>
          <w:sz w:val="24"/>
          <w:szCs w:val="24"/>
        </w:rPr>
        <w:t>, kuriuo minėtai grupei suteiktos patalpos teikti mokymų, įsigyjamų viešojo pirkimo metu, paslaugas.</w:t>
      </w:r>
      <w:r w:rsidR="004D58FC" w:rsidRPr="00545CF7">
        <w:rPr>
          <w:rFonts w:ascii="Times New Roman" w:hAnsi="Times New Roman" w:cs="Times New Roman"/>
          <w:sz w:val="24"/>
          <w:szCs w:val="24"/>
        </w:rPr>
        <w:t xml:space="preserve"> </w:t>
      </w:r>
    </w:p>
    <w:p w14:paraId="049E2EB6" w14:textId="6FCC17B4" w:rsidR="005A77F7" w:rsidRDefault="00D411CA" w:rsidP="003148F9">
      <w:pPr>
        <w:spacing w:after="0" w:line="360" w:lineRule="auto"/>
        <w:ind w:firstLine="851"/>
        <w:jc w:val="both"/>
        <w:rPr>
          <w:rFonts w:ascii="Times New Roman" w:hAnsi="Times New Roman" w:cs="Times New Roman"/>
          <w:sz w:val="24"/>
          <w:szCs w:val="24"/>
        </w:rPr>
      </w:pPr>
      <w:r w:rsidRPr="00545CF7">
        <w:rPr>
          <w:rFonts w:ascii="Times New Roman" w:hAnsi="Times New Roman" w:cs="Times New Roman"/>
          <w:b/>
          <w:bCs/>
          <w:sz w:val="24"/>
          <w:szCs w:val="24"/>
        </w:rPr>
        <w:t xml:space="preserve">Išvada. </w:t>
      </w:r>
      <w:r w:rsidR="003D3725">
        <w:rPr>
          <w:rFonts w:ascii="Times New Roman" w:hAnsi="Times New Roman" w:cs="Times New Roman"/>
          <w:sz w:val="24"/>
          <w:szCs w:val="24"/>
        </w:rPr>
        <w:t>S</w:t>
      </w:r>
      <w:r w:rsidR="003D3725" w:rsidRPr="00FA255A">
        <w:rPr>
          <w:rFonts w:ascii="Times New Roman" w:hAnsi="Times New Roman" w:cs="Times New Roman"/>
          <w:sz w:val="24"/>
          <w:szCs w:val="24"/>
        </w:rPr>
        <w:t>avivaldyb</w:t>
      </w:r>
      <w:r w:rsidR="003D3725">
        <w:rPr>
          <w:rFonts w:ascii="Times New Roman" w:hAnsi="Times New Roman" w:cs="Times New Roman"/>
          <w:sz w:val="24"/>
          <w:szCs w:val="24"/>
        </w:rPr>
        <w:t>ių</w:t>
      </w:r>
      <w:r w:rsidR="003D3725" w:rsidRPr="00FA255A">
        <w:rPr>
          <w:rFonts w:ascii="Times New Roman" w:hAnsi="Times New Roman" w:cs="Times New Roman"/>
          <w:sz w:val="24"/>
          <w:szCs w:val="24"/>
        </w:rPr>
        <w:t xml:space="preserve"> </w:t>
      </w:r>
      <w:r w:rsidR="003D3725">
        <w:rPr>
          <w:rFonts w:ascii="Times New Roman" w:hAnsi="Times New Roman" w:cs="Times New Roman"/>
          <w:sz w:val="24"/>
          <w:szCs w:val="24"/>
        </w:rPr>
        <w:t>š</w:t>
      </w:r>
      <w:r w:rsidR="00FA255A" w:rsidRPr="00FA255A">
        <w:rPr>
          <w:rFonts w:ascii="Times New Roman" w:hAnsi="Times New Roman" w:cs="Times New Roman"/>
          <w:sz w:val="24"/>
          <w:szCs w:val="24"/>
        </w:rPr>
        <w:t>vietimo ir mokymo paslaugų viešuosiuose pirkimuose pastebima rizika, susijusi su tiekėjų išankstinio informavimo galimybe, konkurencin</w:t>
      </w:r>
      <w:r w:rsidR="00B61F36">
        <w:rPr>
          <w:rFonts w:ascii="Times New Roman" w:hAnsi="Times New Roman" w:cs="Times New Roman"/>
          <w:sz w:val="24"/>
          <w:szCs w:val="24"/>
        </w:rPr>
        <w:t>ės</w:t>
      </w:r>
      <w:r w:rsidR="00FA255A" w:rsidRPr="00FA255A">
        <w:rPr>
          <w:rFonts w:ascii="Times New Roman" w:hAnsi="Times New Roman" w:cs="Times New Roman"/>
          <w:sz w:val="24"/>
          <w:szCs w:val="24"/>
        </w:rPr>
        <w:t xml:space="preserve"> aplink</w:t>
      </w:r>
      <w:r w:rsidR="00B61F36">
        <w:rPr>
          <w:rFonts w:ascii="Times New Roman" w:hAnsi="Times New Roman" w:cs="Times New Roman"/>
          <w:sz w:val="24"/>
          <w:szCs w:val="24"/>
        </w:rPr>
        <w:t>os galimu trūkumu</w:t>
      </w:r>
      <w:r w:rsidR="00FA255A" w:rsidRPr="00FA255A">
        <w:rPr>
          <w:rFonts w:ascii="Times New Roman" w:hAnsi="Times New Roman" w:cs="Times New Roman"/>
          <w:sz w:val="24"/>
          <w:szCs w:val="24"/>
        </w:rPr>
        <w:t xml:space="preserve"> bei</w:t>
      </w:r>
      <w:r w:rsidR="00FA255A">
        <w:rPr>
          <w:rFonts w:ascii="Times New Roman" w:hAnsi="Times New Roman" w:cs="Times New Roman"/>
          <w:sz w:val="24"/>
          <w:szCs w:val="24"/>
        </w:rPr>
        <w:t xml:space="preserve"> galimų</w:t>
      </w:r>
      <w:r w:rsidR="00FA255A" w:rsidRPr="00FA255A">
        <w:rPr>
          <w:rFonts w:ascii="Times New Roman" w:hAnsi="Times New Roman" w:cs="Times New Roman"/>
          <w:sz w:val="24"/>
          <w:szCs w:val="24"/>
        </w:rPr>
        <w:t xml:space="preserve"> interesų</w:t>
      </w:r>
      <w:r w:rsidR="00FA255A">
        <w:rPr>
          <w:rFonts w:ascii="Times New Roman" w:hAnsi="Times New Roman" w:cs="Times New Roman"/>
          <w:sz w:val="24"/>
          <w:szCs w:val="24"/>
        </w:rPr>
        <w:t xml:space="preserve"> konfliktų</w:t>
      </w:r>
      <w:r w:rsidR="00FA255A" w:rsidRPr="00FA255A">
        <w:rPr>
          <w:rFonts w:ascii="Times New Roman" w:hAnsi="Times New Roman" w:cs="Times New Roman"/>
          <w:sz w:val="24"/>
          <w:szCs w:val="24"/>
        </w:rPr>
        <w:t xml:space="preserve"> </w:t>
      </w:r>
      <w:r w:rsidR="00FA255A">
        <w:rPr>
          <w:rFonts w:ascii="Times New Roman" w:hAnsi="Times New Roman" w:cs="Times New Roman"/>
          <w:sz w:val="24"/>
          <w:szCs w:val="24"/>
        </w:rPr>
        <w:t>valdymo trūkumais</w:t>
      </w:r>
      <w:r w:rsidR="00FA255A" w:rsidRPr="00FA255A">
        <w:rPr>
          <w:rFonts w:ascii="Times New Roman" w:hAnsi="Times New Roman" w:cs="Times New Roman"/>
          <w:sz w:val="24"/>
          <w:szCs w:val="24"/>
        </w:rPr>
        <w:t>.</w:t>
      </w:r>
      <w:r w:rsidR="00FA255A" w:rsidRPr="00245636">
        <w:t xml:space="preserve"> </w:t>
      </w:r>
      <w:r w:rsidR="009104A9" w:rsidRPr="00545CF7">
        <w:rPr>
          <w:rFonts w:ascii="Times New Roman" w:hAnsi="Times New Roman" w:cs="Times New Roman"/>
          <w:sz w:val="24"/>
          <w:szCs w:val="24"/>
        </w:rPr>
        <w:t>Pasitaiko atvej</w:t>
      </w:r>
      <w:r w:rsidR="00424EF7" w:rsidRPr="00545CF7">
        <w:rPr>
          <w:rFonts w:ascii="Times New Roman" w:hAnsi="Times New Roman" w:cs="Times New Roman"/>
          <w:sz w:val="24"/>
          <w:szCs w:val="24"/>
        </w:rPr>
        <w:t>ų</w:t>
      </w:r>
      <w:r w:rsidR="009104A9" w:rsidRPr="00545CF7">
        <w:rPr>
          <w:rFonts w:ascii="Times New Roman" w:hAnsi="Times New Roman" w:cs="Times New Roman"/>
          <w:sz w:val="24"/>
          <w:szCs w:val="24"/>
        </w:rPr>
        <w:t xml:space="preserve">, kai sutartys sudaromos su </w:t>
      </w:r>
      <w:r w:rsidR="009104A9" w:rsidRPr="00545CF7">
        <w:rPr>
          <w:rFonts w:ascii="Times New Roman" w:hAnsi="Times New Roman" w:cs="Times New Roman"/>
          <w:sz w:val="24"/>
          <w:szCs w:val="24"/>
        </w:rPr>
        <w:lastRenderedPageBreak/>
        <w:t>tiekėjais, kurie yra tiesiogiai ar netiesiogiai susiję su savivaldybės institucijomis</w:t>
      </w:r>
      <w:r w:rsidR="00936329">
        <w:rPr>
          <w:rFonts w:ascii="Times New Roman" w:hAnsi="Times New Roman" w:cs="Times New Roman"/>
          <w:sz w:val="24"/>
          <w:szCs w:val="24"/>
        </w:rPr>
        <w:t xml:space="preserve">. </w:t>
      </w:r>
      <w:r w:rsidR="00936329" w:rsidRPr="00936329">
        <w:rPr>
          <w:rFonts w:ascii="Times New Roman" w:hAnsi="Times New Roman" w:cs="Times New Roman"/>
          <w:sz w:val="24"/>
          <w:szCs w:val="24"/>
        </w:rPr>
        <w:t xml:space="preserve">Nustatyta, kad kai kuriems tiekėjams </w:t>
      </w:r>
      <w:r w:rsidR="00B61F36">
        <w:rPr>
          <w:rFonts w:ascii="Times New Roman" w:hAnsi="Times New Roman" w:cs="Times New Roman"/>
          <w:sz w:val="24"/>
          <w:szCs w:val="24"/>
        </w:rPr>
        <w:t xml:space="preserve">galėjo būti </w:t>
      </w:r>
      <w:r w:rsidR="00936329" w:rsidRPr="00936329">
        <w:rPr>
          <w:rFonts w:ascii="Times New Roman" w:hAnsi="Times New Roman" w:cs="Times New Roman"/>
          <w:sz w:val="24"/>
          <w:szCs w:val="24"/>
        </w:rPr>
        <w:t>sudarytos palankesnės sąlygos, nes jie galėjo neatlygintinai naudotis savivaldybės resursais, tokiais kaip patalpos ar mokymams skirta įranga.</w:t>
      </w:r>
      <w:r w:rsidR="00936329" w:rsidRPr="00245636">
        <w:t xml:space="preserve"> </w:t>
      </w:r>
      <w:r w:rsidR="009104A9" w:rsidRPr="00545CF7">
        <w:rPr>
          <w:rFonts w:ascii="Times New Roman" w:hAnsi="Times New Roman" w:cs="Times New Roman"/>
          <w:sz w:val="24"/>
          <w:szCs w:val="24"/>
        </w:rPr>
        <w:t>Tokios situacijos mažina pasitikėjimą viešojo sektoriaus sprendimais ir kelia abejonių dėl lėšų panaudojimo skaidrumo bei veiksmingumo</w:t>
      </w:r>
      <w:r w:rsidR="00424EF7" w:rsidRPr="00545CF7">
        <w:rPr>
          <w:rFonts w:ascii="Times New Roman" w:hAnsi="Times New Roman" w:cs="Times New Roman"/>
          <w:sz w:val="24"/>
          <w:szCs w:val="24"/>
        </w:rPr>
        <w:t>, kelia piktnaudžiavimo ir neteisėtų susitarimų rizikas</w:t>
      </w:r>
      <w:r w:rsidR="009104A9" w:rsidRPr="00545CF7">
        <w:rPr>
          <w:rFonts w:ascii="Times New Roman" w:hAnsi="Times New Roman" w:cs="Times New Roman"/>
          <w:sz w:val="24"/>
          <w:szCs w:val="24"/>
        </w:rPr>
        <w:t>.</w:t>
      </w:r>
    </w:p>
    <w:p w14:paraId="3D5A9964" w14:textId="77777777" w:rsidR="003D3725" w:rsidRPr="00545CF7" w:rsidRDefault="003D3725" w:rsidP="00FC6CF6">
      <w:pPr>
        <w:spacing w:after="0" w:line="360" w:lineRule="auto"/>
        <w:jc w:val="both"/>
        <w:rPr>
          <w:rFonts w:ascii="Times New Roman" w:hAnsi="Times New Roman" w:cs="Times New Roman"/>
          <w:b/>
          <w:bCs/>
          <w:sz w:val="24"/>
          <w:szCs w:val="24"/>
        </w:rPr>
      </w:pPr>
    </w:p>
    <w:p w14:paraId="66837A3C" w14:textId="77777777" w:rsidR="00D53772" w:rsidRPr="00E024DB" w:rsidRDefault="00D53772" w:rsidP="00294B9A">
      <w:pPr>
        <w:spacing w:after="0" w:line="360" w:lineRule="auto"/>
        <w:ind w:firstLine="850"/>
        <w:jc w:val="both"/>
        <w:rPr>
          <w:rFonts w:ascii="Times New Roman" w:hAnsi="Times New Roman" w:cs="Times New Roman"/>
          <w:b/>
          <w:bCs/>
          <w:color w:val="000000" w:themeColor="text1"/>
          <w:sz w:val="24"/>
          <w:szCs w:val="24"/>
          <w:u w:val="single"/>
        </w:rPr>
      </w:pPr>
      <w:r w:rsidRPr="00E024DB">
        <w:rPr>
          <w:rFonts w:ascii="Times New Roman" w:hAnsi="Times New Roman" w:cs="Times New Roman"/>
          <w:b/>
          <w:bCs/>
          <w:color w:val="000000" w:themeColor="text1"/>
          <w:sz w:val="24"/>
          <w:szCs w:val="24"/>
          <w:u w:val="single"/>
        </w:rPr>
        <w:t>Pasiūlymai Elektrėnų, Druskininkų, Kazlų Rūdos, Kupiškio ir Ukmergės rajonų SA:</w:t>
      </w:r>
    </w:p>
    <w:p w14:paraId="564741AA" w14:textId="48B6E52E" w:rsidR="00B87361" w:rsidRPr="00545CF7" w:rsidRDefault="00604F11" w:rsidP="00837906">
      <w:pPr>
        <w:pStyle w:val="Sraopastraipa"/>
        <w:numPr>
          <w:ilvl w:val="0"/>
          <w:numId w:val="4"/>
        </w:numPr>
        <w:spacing w:after="0" w:line="360" w:lineRule="auto"/>
        <w:ind w:left="0" w:firstLine="850"/>
        <w:jc w:val="both"/>
        <w:rPr>
          <w:rFonts w:ascii="Times New Roman" w:hAnsi="Times New Roman" w:cs="Times New Roman"/>
          <w:sz w:val="24"/>
          <w:szCs w:val="24"/>
        </w:rPr>
      </w:pPr>
      <w:r>
        <w:rPr>
          <w:rFonts w:ascii="Times New Roman" w:hAnsi="Times New Roman" w:cs="Times New Roman"/>
          <w:sz w:val="24"/>
          <w:szCs w:val="24"/>
        </w:rPr>
        <w:t>Pirkimo inicijavimo paraiškoje arba rengiamuose p</w:t>
      </w:r>
      <w:r w:rsidR="005A77F7" w:rsidRPr="00545CF7">
        <w:rPr>
          <w:rFonts w:ascii="Times New Roman" w:hAnsi="Times New Roman" w:cs="Times New Roman"/>
          <w:sz w:val="24"/>
          <w:szCs w:val="24"/>
        </w:rPr>
        <w:t xml:space="preserve">irkimo dokumentuose aiškiai formuluoti, </w:t>
      </w:r>
      <w:r w:rsidR="00AD2F51" w:rsidRPr="00545CF7">
        <w:rPr>
          <w:rFonts w:ascii="Times New Roman" w:hAnsi="Times New Roman" w:cs="Times New Roman"/>
          <w:sz w:val="24"/>
          <w:szCs w:val="24"/>
        </w:rPr>
        <w:t>kai perkamoms švietimo ir mokymo paslaugos suteikti bus skiriamos p</w:t>
      </w:r>
      <w:r w:rsidR="005A77F7" w:rsidRPr="00545CF7">
        <w:rPr>
          <w:rFonts w:ascii="Times New Roman" w:hAnsi="Times New Roman" w:cs="Times New Roman"/>
          <w:sz w:val="24"/>
          <w:szCs w:val="24"/>
        </w:rPr>
        <w:t>atalpos</w:t>
      </w:r>
      <w:r w:rsidR="00B87361" w:rsidRPr="00545CF7">
        <w:rPr>
          <w:rFonts w:ascii="Times New Roman" w:hAnsi="Times New Roman" w:cs="Times New Roman"/>
          <w:sz w:val="24"/>
          <w:szCs w:val="24"/>
        </w:rPr>
        <w:t>, reikalinga įranga ar pan.</w:t>
      </w:r>
      <w:r w:rsidR="00AD2F51" w:rsidRPr="00545CF7">
        <w:rPr>
          <w:rFonts w:ascii="Times New Roman" w:hAnsi="Times New Roman" w:cs="Times New Roman"/>
          <w:sz w:val="24"/>
          <w:szCs w:val="24"/>
        </w:rPr>
        <w:t xml:space="preserve"> iš savivaldybei turimų resursų</w:t>
      </w:r>
      <w:r w:rsidR="007F0F0E" w:rsidRPr="00545CF7">
        <w:rPr>
          <w:rFonts w:ascii="Times New Roman" w:hAnsi="Times New Roman" w:cs="Times New Roman"/>
          <w:sz w:val="24"/>
          <w:szCs w:val="24"/>
        </w:rPr>
        <w:t>, tokiu būdu tiekėjams sudarant vienodas sąlygas viešojo pirkimo vykdymo metu</w:t>
      </w:r>
      <w:r w:rsidR="00B87361" w:rsidRPr="00545CF7">
        <w:rPr>
          <w:rFonts w:ascii="Times New Roman" w:hAnsi="Times New Roman" w:cs="Times New Roman"/>
          <w:sz w:val="24"/>
          <w:szCs w:val="24"/>
        </w:rPr>
        <w:t>.</w:t>
      </w:r>
      <w:r w:rsidR="00AD2F51" w:rsidRPr="00545CF7">
        <w:rPr>
          <w:rFonts w:ascii="Times New Roman" w:hAnsi="Times New Roman" w:cs="Times New Roman"/>
          <w:sz w:val="24"/>
          <w:szCs w:val="24"/>
        </w:rPr>
        <w:t xml:space="preserve"> </w:t>
      </w:r>
    </w:p>
    <w:p w14:paraId="4E42BC08" w14:textId="249EFBBC" w:rsidR="002567E8" w:rsidRPr="00545CF7" w:rsidRDefault="004903CE" w:rsidP="00837906">
      <w:pPr>
        <w:pStyle w:val="Sraopastraipa"/>
        <w:numPr>
          <w:ilvl w:val="0"/>
          <w:numId w:val="4"/>
        </w:numPr>
        <w:spacing w:after="0" w:line="360" w:lineRule="auto"/>
        <w:ind w:left="0" w:firstLine="850"/>
        <w:jc w:val="both"/>
        <w:rPr>
          <w:rFonts w:ascii="Times New Roman" w:hAnsi="Times New Roman" w:cs="Times New Roman"/>
          <w:sz w:val="24"/>
          <w:szCs w:val="24"/>
        </w:rPr>
      </w:pPr>
      <w:r w:rsidRPr="00545CF7">
        <w:rPr>
          <w:rFonts w:ascii="Times New Roman" w:hAnsi="Times New Roman" w:cs="Times New Roman"/>
          <w:sz w:val="24"/>
          <w:szCs w:val="24"/>
        </w:rPr>
        <w:t xml:space="preserve">Užtikrinti, kad rengiamuose pirkimo dokumentuose visais atvejais būtų nurodoma pirkimui skiriama vertė tiek </w:t>
      </w:r>
      <w:r w:rsidR="00BE5256" w:rsidRPr="00545CF7">
        <w:rPr>
          <w:rFonts w:ascii="Times New Roman" w:hAnsi="Times New Roman" w:cs="Times New Roman"/>
          <w:sz w:val="24"/>
          <w:szCs w:val="24"/>
        </w:rPr>
        <w:t xml:space="preserve">be </w:t>
      </w:r>
      <w:r w:rsidR="008E6DAD" w:rsidRPr="00545CF7">
        <w:rPr>
          <w:rFonts w:ascii="Times New Roman" w:hAnsi="Times New Roman" w:cs="Times New Roman"/>
          <w:sz w:val="24"/>
          <w:szCs w:val="24"/>
        </w:rPr>
        <w:t>PVM</w:t>
      </w:r>
      <w:r w:rsidRPr="00545CF7">
        <w:rPr>
          <w:rFonts w:ascii="Times New Roman" w:hAnsi="Times New Roman" w:cs="Times New Roman"/>
          <w:sz w:val="24"/>
          <w:szCs w:val="24"/>
        </w:rPr>
        <w:t xml:space="preserve">, tiek </w:t>
      </w:r>
      <w:r w:rsidR="00BE5256" w:rsidRPr="00545CF7">
        <w:rPr>
          <w:rFonts w:ascii="Times New Roman" w:hAnsi="Times New Roman" w:cs="Times New Roman"/>
          <w:sz w:val="24"/>
          <w:szCs w:val="24"/>
        </w:rPr>
        <w:t xml:space="preserve">su </w:t>
      </w:r>
      <w:r w:rsidRPr="00545CF7">
        <w:rPr>
          <w:rFonts w:ascii="Times New Roman" w:hAnsi="Times New Roman" w:cs="Times New Roman"/>
          <w:sz w:val="24"/>
          <w:szCs w:val="24"/>
        </w:rPr>
        <w:t xml:space="preserve">PVM, </w:t>
      </w:r>
      <w:r w:rsidR="00DD43EA" w:rsidRPr="008424F9">
        <w:rPr>
          <w:rFonts w:ascii="Times New Roman" w:hAnsi="Times New Roman" w:cs="Times New Roman"/>
          <w:sz w:val="24"/>
          <w:szCs w:val="24"/>
        </w:rPr>
        <w:t xml:space="preserve">taip pat užtikrinti, kad tiekėjams, kurie yra ne PVM mokėtojai, nebūtų </w:t>
      </w:r>
      <w:r w:rsidR="00DD43EA" w:rsidRPr="00545CF7">
        <w:rPr>
          <w:rFonts w:ascii="Times New Roman" w:hAnsi="Times New Roman" w:cs="Times New Roman"/>
          <w:sz w:val="24"/>
          <w:szCs w:val="24"/>
        </w:rPr>
        <w:t>mokama pirkimo kainos dalis, skirta PVM mokesčiui apmokėti</w:t>
      </w:r>
      <w:r w:rsidRPr="00545CF7">
        <w:rPr>
          <w:rFonts w:ascii="Times New Roman" w:hAnsi="Times New Roman" w:cs="Times New Roman"/>
          <w:sz w:val="24"/>
          <w:szCs w:val="24"/>
        </w:rPr>
        <w:t>.</w:t>
      </w:r>
    </w:p>
    <w:p w14:paraId="1AA1252D" w14:textId="1F25151D" w:rsidR="003148F9" w:rsidRDefault="009804EB" w:rsidP="00837906">
      <w:pPr>
        <w:pStyle w:val="Sraopastraipa"/>
        <w:numPr>
          <w:ilvl w:val="0"/>
          <w:numId w:val="4"/>
        </w:numPr>
        <w:spacing w:after="0" w:line="360" w:lineRule="auto"/>
        <w:ind w:left="0" w:firstLine="850"/>
        <w:jc w:val="both"/>
        <w:rPr>
          <w:rFonts w:ascii="Times New Roman" w:hAnsi="Times New Roman" w:cs="Times New Roman"/>
          <w:sz w:val="24"/>
          <w:szCs w:val="24"/>
        </w:rPr>
      </w:pPr>
      <w:r w:rsidRPr="00545CF7">
        <w:rPr>
          <w:rFonts w:ascii="Times New Roman" w:hAnsi="Times New Roman" w:cs="Times New Roman"/>
          <w:sz w:val="24"/>
          <w:szCs w:val="24"/>
        </w:rPr>
        <w:t xml:space="preserve">Nustatyti papildomas arba sustiprinti esamas vidaus kontrolės priemones, siekiant užkirsti kelią </w:t>
      </w:r>
      <w:r w:rsidR="008777A1">
        <w:rPr>
          <w:rFonts w:ascii="Times New Roman" w:hAnsi="Times New Roman" w:cs="Times New Roman"/>
          <w:sz w:val="24"/>
          <w:szCs w:val="24"/>
        </w:rPr>
        <w:t xml:space="preserve">galimiems </w:t>
      </w:r>
      <w:r w:rsidRPr="00545CF7">
        <w:rPr>
          <w:rFonts w:ascii="Times New Roman" w:hAnsi="Times New Roman" w:cs="Times New Roman"/>
          <w:sz w:val="24"/>
          <w:szCs w:val="24"/>
        </w:rPr>
        <w:t>interesų konfliktams, kai viešuosiuose pirkimuose dalyvauja tiekėjai, susiję su savivaldyb</w:t>
      </w:r>
      <w:r w:rsidR="00CE4EAE">
        <w:rPr>
          <w:rFonts w:ascii="Times New Roman" w:hAnsi="Times New Roman" w:cs="Times New Roman"/>
          <w:sz w:val="24"/>
          <w:szCs w:val="24"/>
        </w:rPr>
        <w:t>ę ar jos</w:t>
      </w:r>
      <w:r w:rsidRPr="00545CF7">
        <w:rPr>
          <w:rFonts w:ascii="Times New Roman" w:hAnsi="Times New Roman" w:cs="Times New Roman"/>
          <w:sz w:val="24"/>
          <w:szCs w:val="24"/>
        </w:rPr>
        <w:t xml:space="preserve"> </w:t>
      </w:r>
      <w:r w:rsidR="00CE4EAE">
        <w:rPr>
          <w:rFonts w:ascii="Times New Roman" w:hAnsi="Times New Roman" w:cs="Times New Roman"/>
          <w:sz w:val="24"/>
          <w:szCs w:val="24"/>
        </w:rPr>
        <w:t>įstaigomis</w:t>
      </w:r>
      <w:r w:rsidRPr="00545CF7">
        <w:rPr>
          <w:rFonts w:ascii="Times New Roman" w:hAnsi="Times New Roman" w:cs="Times New Roman"/>
          <w:sz w:val="24"/>
          <w:szCs w:val="24"/>
        </w:rPr>
        <w:t xml:space="preserve">. </w:t>
      </w:r>
    </w:p>
    <w:p w14:paraId="5C322F80" w14:textId="77777777" w:rsidR="001E70B0" w:rsidRDefault="001E70B0" w:rsidP="00294B9A">
      <w:pPr>
        <w:pStyle w:val="Sraopastraipa"/>
        <w:spacing w:after="0" w:line="360" w:lineRule="auto"/>
        <w:ind w:left="850"/>
        <w:jc w:val="both"/>
        <w:rPr>
          <w:rFonts w:ascii="Times New Roman" w:hAnsi="Times New Roman" w:cs="Times New Roman"/>
          <w:sz w:val="24"/>
          <w:szCs w:val="24"/>
        </w:rPr>
      </w:pPr>
    </w:p>
    <w:p w14:paraId="49174948" w14:textId="68BF7F92" w:rsidR="000E6DAB" w:rsidRPr="00545CF7" w:rsidRDefault="000B578D" w:rsidP="00373CBF">
      <w:pPr>
        <w:pStyle w:val="Antrat1"/>
        <w:numPr>
          <w:ilvl w:val="1"/>
          <w:numId w:val="12"/>
        </w:numPr>
        <w:spacing w:afterLines="160" w:after="384" w:line="240" w:lineRule="auto"/>
        <w:ind w:firstLine="851"/>
        <w:jc w:val="both"/>
        <w:rPr>
          <w:rFonts w:ascii="Times New Roman" w:hAnsi="Times New Roman" w:cs="Times New Roman"/>
          <w:b/>
          <w:bCs/>
          <w:i/>
          <w:iCs/>
          <w:color w:val="auto"/>
          <w:sz w:val="24"/>
          <w:szCs w:val="24"/>
        </w:rPr>
      </w:pPr>
      <w:bookmarkStart w:id="44" w:name="_Toc203662385"/>
      <w:bookmarkStart w:id="45" w:name="_Toc209984890"/>
      <w:bookmarkStart w:id="46" w:name="_Toc213246428"/>
      <w:r w:rsidRPr="00545CF7">
        <w:rPr>
          <w:rFonts w:ascii="Times New Roman" w:hAnsi="Times New Roman" w:cs="Times New Roman"/>
          <w:b/>
          <w:bCs/>
          <w:i/>
          <w:iCs/>
          <w:color w:val="auto"/>
          <w:sz w:val="24"/>
          <w:szCs w:val="24"/>
        </w:rPr>
        <w:t>Įsigytų š</w:t>
      </w:r>
      <w:r w:rsidR="000E6DAB" w:rsidRPr="00545CF7">
        <w:rPr>
          <w:rFonts w:ascii="Times New Roman" w:hAnsi="Times New Roman" w:cs="Times New Roman"/>
          <w:b/>
          <w:bCs/>
          <w:i/>
          <w:iCs/>
          <w:color w:val="auto"/>
          <w:sz w:val="24"/>
          <w:szCs w:val="24"/>
        </w:rPr>
        <w:t>vietimo ir mokymo paslaugų suteikimo fakt</w:t>
      </w:r>
      <w:r w:rsidR="00FB1567">
        <w:rPr>
          <w:rFonts w:ascii="Times New Roman" w:hAnsi="Times New Roman" w:cs="Times New Roman"/>
          <w:b/>
          <w:bCs/>
          <w:i/>
          <w:iCs/>
          <w:color w:val="auto"/>
          <w:sz w:val="24"/>
          <w:szCs w:val="24"/>
        </w:rPr>
        <w:t>o</w:t>
      </w:r>
      <w:r w:rsidR="000E6DAB" w:rsidRPr="00545CF7">
        <w:rPr>
          <w:rFonts w:ascii="Times New Roman" w:hAnsi="Times New Roman" w:cs="Times New Roman"/>
          <w:b/>
          <w:bCs/>
          <w:i/>
          <w:iCs/>
          <w:color w:val="auto"/>
          <w:sz w:val="24"/>
          <w:szCs w:val="24"/>
        </w:rPr>
        <w:t xml:space="preserve"> įformin</w:t>
      </w:r>
      <w:r w:rsidR="00430EEF">
        <w:rPr>
          <w:rFonts w:ascii="Times New Roman" w:hAnsi="Times New Roman" w:cs="Times New Roman"/>
          <w:b/>
          <w:bCs/>
          <w:i/>
          <w:iCs/>
          <w:color w:val="auto"/>
          <w:sz w:val="24"/>
          <w:szCs w:val="24"/>
        </w:rPr>
        <w:t>i</w:t>
      </w:r>
      <w:r w:rsidR="000E6DAB" w:rsidRPr="00545CF7">
        <w:rPr>
          <w:rFonts w:ascii="Times New Roman" w:hAnsi="Times New Roman" w:cs="Times New Roman"/>
          <w:b/>
          <w:bCs/>
          <w:i/>
          <w:iCs/>
          <w:color w:val="auto"/>
          <w:sz w:val="24"/>
          <w:szCs w:val="24"/>
        </w:rPr>
        <w:t>mas</w:t>
      </w:r>
      <w:r w:rsidR="00FB1567">
        <w:rPr>
          <w:rFonts w:ascii="Times New Roman" w:hAnsi="Times New Roman" w:cs="Times New Roman"/>
          <w:b/>
          <w:bCs/>
          <w:i/>
          <w:iCs/>
          <w:color w:val="auto"/>
          <w:sz w:val="24"/>
          <w:szCs w:val="24"/>
        </w:rPr>
        <w:t xml:space="preserve"> turi trūkumų</w:t>
      </w:r>
      <w:r w:rsidR="000E6DAB" w:rsidRPr="00545CF7">
        <w:rPr>
          <w:rFonts w:ascii="Times New Roman" w:hAnsi="Times New Roman" w:cs="Times New Roman"/>
          <w:b/>
          <w:bCs/>
          <w:i/>
          <w:iCs/>
          <w:color w:val="auto"/>
          <w:sz w:val="24"/>
          <w:szCs w:val="24"/>
        </w:rPr>
        <w:t>,</w:t>
      </w:r>
      <w:r w:rsidR="00945624" w:rsidRPr="00545CF7">
        <w:rPr>
          <w:rFonts w:ascii="Times New Roman" w:hAnsi="Times New Roman" w:cs="Times New Roman"/>
          <w:b/>
          <w:bCs/>
          <w:i/>
          <w:iCs/>
          <w:color w:val="auto"/>
          <w:sz w:val="24"/>
          <w:szCs w:val="24"/>
        </w:rPr>
        <w:t xml:space="preserve"> </w:t>
      </w:r>
      <w:r w:rsidR="000E6DAB" w:rsidRPr="00545CF7">
        <w:rPr>
          <w:rFonts w:ascii="Times New Roman" w:hAnsi="Times New Roman" w:cs="Times New Roman"/>
          <w:b/>
          <w:bCs/>
          <w:i/>
          <w:iCs/>
          <w:color w:val="auto"/>
          <w:sz w:val="24"/>
          <w:szCs w:val="24"/>
        </w:rPr>
        <w:t xml:space="preserve">pasitaiko atvejų, kai viešinama </w:t>
      </w:r>
      <w:r w:rsidR="00D53FDE">
        <w:rPr>
          <w:rFonts w:ascii="Times New Roman" w:hAnsi="Times New Roman" w:cs="Times New Roman"/>
          <w:b/>
          <w:bCs/>
          <w:i/>
          <w:iCs/>
          <w:color w:val="auto"/>
          <w:sz w:val="24"/>
          <w:szCs w:val="24"/>
        </w:rPr>
        <w:t>netiksli</w:t>
      </w:r>
      <w:r w:rsidR="00D53FDE" w:rsidRPr="00545CF7">
        <w:rPr>
          <w:rFonts w:ascii="Times New Roman" w:hAnsi="Times New Roman" w:cs="Times New Roman"/>
          <w:b/>
          <w:bCs/>
          <w:i/>
          <w:iCs/>
          <w:color w:val="auto"/>
          <w:sz w:val="24"/>
          <w:szCs w:val="24"/>
        </w:rPr>
        <w:t xml:space="preserve"> </w:t>
      </w:r>
      <w:r w:rsidR="000E6DAB" w:rsidRPr="00545CF7">
        <w:rPr>
          <w:rFonts w:ascii="Times New Roman" w:hAnsi="Times New Roman" w:cs="Times New Roman"/>
          <w:b/>
          <w:bCs/>
          <w:i/>
          <w:iCs/>
          <w:color w:val="auto"/>
          <w:sz w:val="24"/>
          <w:szCs w:val="24"/>
        </w:rPr>
        <w:t>informacij</w:t>
      </w:r>
      <w:r w:rsidR="00015495" w:rsidRPr="00545CF7">
        <w:rPr>
          <w:rFonts w:ascii="Times New Roman" w:hAnsi="Times New Roman" w:cs="Times New Roman"/>
          <w:b/>
          <w:bCs/>
          <w:i/>
          <w:iCs/>
          <w:color w:val="auto"/>
          <w:sz w:val="24"/>
          <w:szCs w:val="24"/>
        </w:rPr>
        <w:t xml:space="preserve">a apie organizuotus </w:t>
      </w:r>
      <w:r w:rsidR="00945624" w:rsidRPr="00545CF7">
        <w:rPr>
          <w:rFonts w:ascii="Times New Roman" w:hAnsi="Times New Roman" w:cs="Times New Roman"/>
          <w:b/>
          <w:bCs/>
          <w:i/>
          <w:iCs/>
          <w:color w:val="auto"/>
          <w:sz w:val="24"/>
          <w:szCs w:val="24"/>
        </w:rPr>
        <w:t xml:space="preserve">mokymo </w:t>
      </w:r>
      <w:r w:rsidR="00015495" w:rsidRPr="00545CF7">
        <w:rPr>
          <w:rFonts w:ascii="Times New Roman" w:hAnsi="Times New Roman" w:cs="Times New Roman"/>
          <w:b/>
          <w:bCs/>
          <w:i/>
          <w:iCs/>
          <w:color w:val="auto"/>
          <w:sz w:val="24"/>
          <w:szCs w:val="24"/>
        </w:rPr>
        <w:t>renginius</w:t>
      </w:r>
      <w:r w:rsidR="00A2342B">
        <w:rPr>
          <w:rFonts w:ascii="Times New Roman" w:hAnsi="Times New Roman" w:cs="Times New Roman"/>
          <w:b/>
          <w:bCs/>
          <w:i/>
          <w:iCs/>
          <w:color w:val="auto"/>
          <w:sz w:val="24"/>
          <w:szCs w:val="24"/>
        </w:rPr>
        <w:t xml:space="preserve"> </w:t>
      </w:r>
      <w:r w:rsidR="001D7196" w:rsidRPr="00545CF7">
        <w:rPr>
          <w:rFonts w:ascii="Times New Roman" w:hAnsi="Times New Roman" w:cs="Times New Roman"/>
          <w:b/>
          <w:bCs/>
          <w:i/>
          <w:iCs/>
          <w:color w:val="auto"/>
          <w:sz w:val="24"/>
          <w:szCs w:val="24"/>
        </w:rPr>
        <w:t>(</w:t>
      </w:r>
      <w:r w:rsidR="00FB1567">
        <w:rPr>
          <w:rFonts w:ascii="Times New Roman" w:hAnsi="Times New Roman" w:cs="Times New Roman"/>
          <w:b/>
          <w:bCs/>
          <w:i/>
          <w:iCs/>
          <w:color w:val="auto"/>
          <w:sz w:val="24"/>
          <w:szCs w:val="24"/>
        </w:rPr>
        <w:t>kita</w:t>
      </w:r>
      <w:r w:rsidR="00FB1567" w:rsidRPr="00545CF7">
        <w:rPr>
          <w:rFonts w:ascii="Times New Roman" w:hAnsi="Times New Roman" w:cs="Times New Roman"/>
          <w:b/>
          <w:bCs/>
          <w:i/>
          <w:iCs/>
          <w:color w:val="auto"/>
          <w:sz w:val="24"/>
          <w:szCs w:val="24"/>
        </w:rPr>
        <w:t xml:space="preserve"> </w:t>
      </w:r>
      <w:r w:rsidR="001D7196" w:rsidRPr="00545CF7">
        <w:rPr>
          <w:rFonts w:ascii="Times New Roman" w:hAnsi="Times New Roman" w:cs="Times New Roman"/>
          <w:b/>
          <w:bCs/>
          <w:i/>
          <w:iCs/>
          <w:color w:val="auto"/>
          <w:sz w:val="24"/>
          <w:szCs w:val="24"/>
        </w:rPr>
        <w:t>antikorupcinė pastaba)</w:t>
      </w:r>
      <w:bookmarkEnd w:id="44"/>
      <w:bookmarkEnd w:id="45"/>
      <w:bookmarkEnd w:id="46"/>
    </w:p>
    <w:p w14:paraId="083EF0E2" w14:textId="0D945F53" w:rsidR="00CD61A5" w:rsidRPr="00545CF7" w:rsidRDefault="00B779BB" w:rsidP="00A07AAC">
      <w:pPr>
        <w:spacing w:before="100" w:beforeAutospacing="1" w:after="100" w:afterAutospacing="1" w:line="360" w:lineRule="auto"/>
        <w:ind w:firstLine="851"/>
        <w:contextualSpacing/>
        <w:jc w:val="both"/>
        <w:rPr>
          <w:rFonts w:ascii="Times New Roman" w:eastAsia="Times New Roman" w:hAnsi="Times New Roman" w:cs="Times New Roman"/>
          <w:sz w:val="24"/>
          <w:szCs w:val="24"/>
          <w:lang w:eastAsia="lt-LT"/>
        </w:rPr>
      </w:pPr>
      <w:r w:rsidRPr="00545CF7">
        <w:rPr>
          <w:rFonts w:ascii="Times New Roman" w:hAnsi="Times New Roman" w:cs="Times New Roman"/>
          <w:color w:val="000000"/>
          <w:sz w:val="24"/>
          <w:szCs w:val="24"/>
        </w:rPr>
        <w:t>Aukštesniųjų vadovų kompetencijų ugdymo ir valstybės tarnautojų kvalifikacijos tobulinimo tvarkos aprašo</w:t>
      </w:r>
      <w:r w:rsidR="00030645" w:rsidRPr="008424F9">
        <w:rPr>
          <w:rStyle w:val="Puslapioinaosnuoroda"/>
          <w:rFonts w:ascii="Times New Roman" w:hAnsi="Times New Roman" w:cs="Times New Roman"/>
          <w:color w:val="000000"/>
          <w:sz w:val="24"/>
          <w:szCs w:val="24"/>
        </w:rPr>
        <w:footnoteReference w:id="63"/>
      </w:r>
      <w:r w:rsidRPr="008424F9">
        <w:rPr>
          <w:rFonts w:ascii="Times New Roman" w:hAnsi="Times New Roman" w:cs="Times New Roman"/>
          <w:color w:val="000000"/>
          <w:sz w:val="24"/>
          <w:szCs w:val="24"/>
        </w:rPr>
        <w:t xml:space="preserve"> </w:t>
      </w:r>
      <w:r w:rsidR="002909A2" w:rsidRPr="008424F9">
        <w:rPr>
          <w:rFonts w:ascii="Times New Roman" w:hAnsi="Times New Roman" w:cs="Times New Roman"/>
          <w:color w:val="000000"/>
          <w:sz w:val="24"/>
          <w:szCs w:val="24"/>
        </w:rPr>
        <w:t>25 punkte n</w:t>
      </w:r>
      <w:r w:rsidRPr="008424F9">
        <w:rPr>
          <w:rFonts w:ascii="Times New Roman" w:hAnsi="Times New Roman" w:cs="Times New Roman"/>
          <w:sz w:val="24"/>
          <w:szCs w:val="24"/>
        </w:rPr>
        <w:t>umat</w:t>
      </w:r>
      <w:r w:rsidR="002909A2" w:rsidRPr="008424F9">
        <w:rPr>
          <w:rFonts w:ascii="Times New Roman" w:hAnsi="Times New Roman" w:cs="Times New Roman"/>
          <w:sz w:val="24"/>
          <w:szCs w:val="24"/>
        </w:rPr>
        <w:t>yta</w:t>
      </w:r>
      <w:r w:rsidRPr="008424F9">
        <w:rPr>
          <w:rFonts w:ascii="Times New Roman" w:hAnsi="Times New Roman" w:cs="Times New Roman"/>
          <w:sz w:val="24"/>
          <w:szCs w:val="24"/>
        </w:rPr>
        <w:t xml:space="preserve">, kad </w:t>
      </w:r>
      <w:r w:rsidR="004564CD" w:rsidRPr="008424F9">
        <w:rPr>
          <w:rFonts w:ascii="Times New Roman" w:hAnsi="Times New Roman" w:cs="Times New Roman"/>
          <w:sz w:val="24"/>
          <w:szCs w:val="24"/>
        </w:rPr>
        <w:t xml:space="preserve">aktuali </w:t>
      </w:r>
      <w:r w:rsidR="002909A2" w:rsidRPr="00545CF7">
        <w:rPr>
          <w:rFonts w:ascii="Times New Roman" w:hAnsi="Times New Roman" w:cs="Times New Roman"/>
          <w:color w:val="000000"/>
          <w:sz w:val="24"/>
          <w:szCs w:val="24"/>
        </w:rPr>
        <w:t>informacija apie</w:t>
      </w:r>
      <w:r w:rsidR="00402BAD" w:rsidRPr="00545CF7">
        <w:rPr>
          <w:rFonts w:ascii="Times New Roman" w:hAnsi="Times New Roman" w:cs="Times New Roman"/>
          <w:color w:val="000000"/>
          <w:sz w:val="24"/>
          <w:szCs w:val="24"/>
        </w:rPr>
        <w:t xml:space="preserve"> aukštesniojo vadovo kompetencijų ugdymą ar</w:t>
      </w:r>
      <w:r w:rsidR="002909A2" w:rsidRPr="00545CF7">
        <w:rPr>
          <w:rFonts w:ascii="Times New Roman" w:hAnsi="Times New Roman" w:cs="Times New Roman"/>
          <w:color w:val="000000"/>
          <w:sz w:val="24"/>
          <w:szCs w:val="24"/>
        </w:rPr>
        <w:t xml:space="preserve"> valstybės tarnautojo kvalifikacijos tobulinimą</w:t>
      </w:r>
      <w:r w:rsidR="002909A2" w:rsidRPr="00545CF7">
        <w:rPr>
          <w:rFonts w:ascii="Times New Roman" w:hAnsi="Times New Roman" w:cs="Times New Roman"/>
          <w:sz w:val="24"/>
          <w:szCs w:val="24"/>
        </w:rPr>
        <w:t xml:space="preserve"> </w:t>
      </w:r>
      <w:r w:rsidRPr="00545CF7">
        <w:rPr>
          <w:rFonts w:ascii="Times New Roman" w:hAnsi="Times New Roman" w:cs="Times New Roman"/>
          <w:color w:val="000000"/>
          <w:sz w:val="24"/>
          <w:szCs w:val="24"/>
        </w:rPr>
        <w:t>per 5 darbo dienas nuo kompetencijų ugdymo ar kvalifikacijos tobulinimo pabaigos įrašo</w:t>
      </w:r>
      <w:r w:rsidR="002909A2" w:rsidRPr="00545CF7">
        <w:rPr>
          <w:rFonts w:ascii="Times New Roman" w:hAnsi="Times New Roman" w:cs="Times New Roman"/>
          <w:color w:val="000000"/>
          <w:sz w:val="24"/>
          <w:szCs w:val="24"/>
        </w:rPr>
        <w:t>ma</w:t>
      </w:r>
      <w:r w:rsidRPr="00545CF7">
        <w:rPr>
          <w:rFonts w:ascii="Times New Roman" w:hAnsi="Times New Roman" w:cs="Times New Roman"/>
          <w:color w:val="000000"/>
          <w:sz w:val="24"/>
          <w:szCs w:val="24"/>
        </w:rPr>
        <w:t xml:space="preserve"> </w:t>
      </w:r>
      <w:r w:rsidR="00EF0369" w:rsidRPr="00545CF7">
        <w:rPr>
          <w:rFonts w:ascii="Times New Roman" w:hAnsi="Times New Roman" w:cs="Times New Roman"/>
          <w:color w:val="000000"/>
          <w:sz w:val="24"/>
          <w:szCs w:val="24"/>
        </w:rPr>
        <w:t xml:space="preserve">į </w:t>
      </w:r>
      <w:r w:rsidRPr="00545CF7">
        <w:rPr>
          <w:rFonts w:ascii="Times New Roman" w:hAnsi="Times New Roman" w:cs="Times New Roman"/>
          <w:color w:val="000000"/>
          <w:sz w:val="24"/>
          <w:szCs w:val="24"/>
        </w:rPr>
        <w:t>Valstybės tarnautojų registr</w:t>
      </w:r>
      <w:r w:rsidR="00EF0369" w:rsidRPr="00545CF7">
        <w:rPr>
          <w:rFonts w:ascii="Times New Roman" w:hAnsi="Times New Roman" w:cs="Times New Roman"/>
          <w:color w:val="000000"/>
          <w:sz w:val="24"/>
          <w:szCs w:val="24"/>
        </w:rPr>
        <w:t>ą</w:t>
      </w:r>
      <w:r w:rsidRPr="00545CF7">
        <w:rPr>
          <w:rFonts w:ascii="Times New Roman" w:hAnsi="Times New Roman" w:cs="Times New Roman"/>
          <w:color w:val="000000"/>
          <w:sz w:val="24"/>
          <w:szCs w:val="24"/>
        </w:rPr>
        <w:t>.</w:t>
      </w:r>
      <w:r w:rsidR="002909A2" w:rsidRPr="00545CF7">
        <w:rPr>
          <w:rFonts w:ascii="Times New Roman" w:hAnsi="Times New Roman" w:cs="Times New Roman"/>
          <w:color w:val="000000"/>
          <w:sz w:val="24"/>
          <w:szCs w:val="24"/>
        </w:rPr>
        <w:t xml:space="preserve"> </w:t>
      </w:r>
      <w:r w:rsidR="004564CD" w:rsidRPr="00545CF7">
        <w:rPr>
          <w:rFonts w:ascii="Times New Roman" w:hAnsi="Times New Roman" w:cs="Times New Roman"/>
          <w:color w:val="000000"/>
          <w:sz w:val="24"/>
          <w:szCs w:val="24"/>
        </w:rPr>
        <w:t>Teis</w:t>
      </w:r>
      <w:r w:rsidR="00B86CDE">
        <w:rPr>
          <w:rFonts w:ascii="Times New Roman" w:hAnsi="Times New Roman" w:cs="Times New Roman"/>
          <w:color w:val="000000"/>
          <w:sz w:val="24"/>
          <w:szCs w:val="24"/>
        </w:rPr>
        <w:t>inis</w:t>
      </w:r>
      <w:r w:rsidR="004564CD" w:rsidRPr="00545CF7">
        <w:rPr>
          <w:rFonts w:ascii="Times New Roman" w:hAnsi="Times New Roman" w:cs="Times New Roman"/>
          <w:color w:val="000000"/>
          <w:sz w:val="24"/>
          <w:szCs w:val="24"/>
        </w:rPr>
        <w:t xml:space="preserve"> </w:t>
      </w:r>
      <w:r w:rsidR="00B86CDE">
        <w:rPr>
          <w:rFonts w:ascii="Times New Roman" w:hAnsi="Times New Roman" w:cs="Times New Roman"/>
          <w:color w:val="000000"/>
          <w:sz w:val="24"/>
          <w:szCs w:val="24"/>
        </w:rPr>
        <w:t>reguliavimas</w:t>
      </w:r>
      <w:r w:rsidR="004564CD" w:rsidRPr="00545CF7">
        <w:rPr>
          <w:rFonts w:ascii="Times New Roman" w:hAnsi="Times New Roman" w:cs="Times New Roman"/>
          <w:color w:val="000000"/>
          <w:sz w:val="24"/>
          <w:szCs w:val="24"/>
        </w:rPr>
        <w:t xml:space="preserve"> nenumato in</w:t>
      </w:r>
      <w:r w:rsidR="002909A2" w:rsidRPr="00545CF7">
        <w:rPr>
          <w:rFonts w:ascii="Times New Roman" w:hAnsi="Times New Roman" w:cs="Times New Roman"/>
          <w:color w:val="000000"/>
          <w:sz w:val="24"/>
          <w:szCs w:val="24"/>
        </w:rPr>
        <w:t xml:space="preserve">formacijos </w:t>
      </w:r>
      <w:r w:rsidR="0086495E" w:rsidRPr="00545CF7">
        <w:rPr>
          <w:rFonts w:ascii="Times New Roman" w:hAnsi="Times New Roman" w:cs="Times New Roman"/>
          <w:color w:val="000000"/>
          <w:sz w:val="24"/>
          <w:szCs w:val="24"/>
        </w:rPr>
        <w:t>įrašymo galimybės dėl</w:t>
      </w:r>
      <w:r w:rsidR="002909A2" w:rsidRPr="00545CF7">
        <w:rPr>
          <w:rFonts w:ascii="Times New Roman" w:hAnsi="Times New Roman" w:cs="Times New Roman"/>
          <w:color w:val="000000"/>
          <w:sz w:val="24"/>
          <w:szCs w:val="24"/>
        </w:rPr>
        <w:t xml:space="preserve"> savivaldybės darbuotojų</w:t>
      </w:r>
      <w:r w:rsidR="004564CD" w:rsidRPr="00545CF7">
        <w:rPr>
          <w:rFonts w:ascii="Times New Roman" w:hAnsi="Times New Roman" w:cs="Times New Roman"/>
          <w:color w:val="000000"/>
          <w:sz w:val="24"/>
          <w:szCs w:val="24"/>
        </w:rPr>
        <w:t xml:space="preserve">, dirbančių pagal darbo sutartis, </w:t>
      </w:r>
      <w:r w:rsidR="0086495E" w:rsidRPr="00545CF7">
        <w:rPr>
          <w:rFonts w:ascii="Times New Roman" w:hAnsi="Times New Roman" w:cs="Times New Roman"/>
          <w:color w:val="000000"/>
          <w:sz w:val="24"/>
          <w:szCs w:val="24"/>
        </w:rPr>
        <w:t xml:space="preserve">kompetencijų ugdymo ar kvalifikacijos tobulinimo </w:t>
      </w:r>
      <w:r w:rsidR="004564CD" w:rsidRPr="00545CF7">
        <w:rPr>
          <w:rFonts w:ascii="Times New Roman" w:hAnsi="Times New Roman" w:cs="Times New Roman"/>
          <w:color w:val="000000"/>
          <w:sz w:val="24"/>
          <w:szCs w:val="24"/>
        </w:rPr>
        <w:t xml:space="preserve">į tą patį registrą. </w:t>
      </w:r>
      <w:r w:rsidR="000B578D" w:rsidRPr="00545CF7">
        <w:rPr>
          <w:rFonts w:ascii="Times New Roman" w:hAnsi="Times New Roman" w:cs="Times New Roman"/>
          <w:color w:val="000000"/>
          <w:sz w:val="24"/>
          <w:szCs w:val="24"/>
        </w:rPr>
        <w:t xml:space="preserve">Taip pat teisės aktais </w:t>
      </w:r>
      <w:r w:rsidR="00FE3EFD" w:rsidRPr="00545CF7">
        <w:rPr>
          <w:rFonts w:ascii="Times New Roman" w:hAnsi="Times New Roman" w:cs="Times New Roman"/>
          <w:color w:val="000000"/>
          <w:sz w:val="24"/>
          <w:szCs w:val="24"/>
        </w:rPr>
        <w:t xml:space="preserve">savivaldybėms </w:t>
      </w:r>
      <w:r w:rsidR="000B578D" w:rsidRPr="00545CF7">
        <w:rPr>
          <w:rFonts w:ascii="Times New Roman" w:hAnsi="Times New Roman" w:cs="Times New Roman"/>
          <w:color w:val="000000"/>
          <w:sz w:val="24"/>
          <w:szCs w:val="24"/>
        </w:rPr>
        <w:t>nenumatyti reikalavimai</w:t>
      </w:r>
      <w:r w:rsidR="00FE3EFD" w:rsidRPr="00545CF7">
        <w:rPr>
          <w:rFonts w:ascii="Times New Roman" w:hAnsi="Times New Roman" w:cs="Times New Roman"/>
          <w:color w:val="000000"/>
          <w:sz w:val="24"/>
          <w:szCs w:val="24"/>
        </w:rPr>
        <w:t xml:space="preserve">, kaip fiksuoti </w:t>
      </w:r>
      <w:r w:rsidR="000B578D" w:rsidRPr="00545CF7">
        <w:rPr>
          <w:rFonts w:ascii="Times New Roman" w:hAnsi="Times New Roman" w:cs="Times New Roman"/>
          <w:color w:val="000000"/>
          <w:sz w:val="24"/>
          <w:szCs w:val="24"/>
        </w:rPr>
        <w:t>švietimo ir mokymo paslaugų</w:t>
      </w:r>
      <w:r w:rsidR="00FE3EFD" w:rsidRPr="00545CF7">
        <w:rPr>
          <w:rFonts w:ascii="Times New Roman" w:hAnsi="Times New Roman" w:cs="Times New Roman"/>
          <w:color w:val="000000"/>
          <w:sz w:val="24"/>
          <w:szCs w:val="24"/>
        </w:rPr>
        <w:t xml:space="preserve"> suteikimo faktą, kai šios paslaugos perkamos ne savivaldybės administracijos </w:t>
      </w:r>
      <w:r w:rsidR="004277A6" w:rsidRPr="00545CF7">
        <w:rPr>
          <w:rFonts w:ascii="Times New Roman" w:hAnsi="Times New Roman" w:cs="Times New Roman"/>
          <w:color w:val="000000"/>
          <w:sz w:val="24"/>
          <w:szCs w:val="24"/>
        </w:rPr>
        <w:t>poreikiams tenkinti</w:t>
      </w:r>
      <w:r w:rsidR="00284086" w:rsidRPr="00545CF7">
        <w:rPr>
          <w:rFonts w:ascii="Times New Roman" w:hAnsi="Times New Roman" w:cs="Times New Roman"/>
          <w:color w:val="000000"/>
          <w:sz w:val="24"/>
          <w:szCs w:val="24"/>
        </w:rPr>
        <w:t xml:space="preserve">, o savivaldybių gyventojų tikslinėms grupėms (bedarbiams, nevyriausybinių organizacijų </w:t>
      </w:r>
      <w:r w:rsidR="00284086" w:rsidRPr="00545CF7">
        <w:rPr>
          <w:rFonts w:ascii="Times New Roman" w:hAnsi="Times New Roman" w:cs="Times New Roman"/>
          <w:color w:val="000000"/>
          <w:sz w:val="24"/>
          <w:szCs w:val="24"/>
        </w:rPr>
        <w:lastRenderedPageBreak/>
        <w:t>nariams ir pan.) arba kitų įstaigų darbuotojams (pvz. savivaldybių mokyklų mokytojams ar pan.)</w:t>
      </w:r>
      <w:r w:rsidR="00B86CDE">
        <w:rPr>
          <w:rStyle w:val="Puslapioinaosnuoroda"/>
          <w:rFonts w:ascii="Times New Roman" w:hAnsi="Times New Roman" w:cs="Times New Roman"/>
          <w:color w:val="000000"/>
          <w:sz w:val="24"/>
          <w:szCs w:val="24"/>
        </w:rPr>
        <w:footnoteReference w:id="64"/>
      </w:r>
      <w:r w:rsidR="00FE3EFD" w:rsidRPr="00545CF7">
        <w:rPr>
          <w:rFonts w:ascii="Times New Roman" w:hAnsi="Times New Roman" w:cs="Times New Roman"/>
          <w:color w:val="000000"/>
          <w:sz w:val="24"/>
          <w:szCs w:val="24"/>
        </w:rPr>
        <w:t xml:space="preserve">. Šis teisinis neapibrėžtumas sukuria </w:t>
      </w:r>
      <w:r w:rsidR="00FE3EFD" w:rsidRPr="00545CF7">
        <w:rPr>
          <w:rFonts w:ascii="Times New Roman" w:eastAsia="Times New Roman" w:hAnsi="Times New Roman" w:cs="Times New Roman"/>
          <w:sz w:val="24"/>
          <w:szCs w:val="24"/>
          <w:lang w:eastAsia="lt-LT"/>
        </w:rPr>
        <w:t>prielaidas korupcijos rizikai, nes sudaro galimybes neformaliai, neobjektyviai ir nekontroliuojamai fiksuoti arba visai nefiksuoti švietimo ir mokymo paslaugų suteikimo fakto. Nesant aiškių reikalavimų dėl paslaugų rezultato dokumentavimo (pvz.</w:t>
      </w:r>
      <w:r w:rsidR="005F1051" w:rsidRPr="00545CF7">
        <w:rPr>
          <w:rFonts w:ascii="Times New Roman" w:eastAsia="Times New Roman" w:hAnsi="Times New Roman" w:cs="Times New Roman"/>
          <w:sz w:val="24"/>
          <w:szCs w:val="24"/>
          <w:lang w:eastAsia="lt-LT"/>
        </w:rPr>
        <w:t xml:space="preserve"> </w:t>
      </w:r>
      <w:r w:rsidR="00FE3EFD" w:rsidRPr="00545CF7">
        <w:rPr>
          <w:rFonts w:ascii="Times New Roman" w:eastAsia="Times New Roman" w:hAnsi="Times New Roman" w:cs="Times New Roman"/>
          <w:sz w:val="24"/>
          <w:szCs w:val="24"/>
          <w:lang w:eastAsia="lt-LT"/>
        </w:rPr>
        <w:t>pažymėjimų išdavimo, dalyvių registracijos</w:t>
      </w:r>
      <w:r w:rsidR="00284086" w:rsidRPr="00545CF7">
        <w:rPr>
          <w:rFonts w:ascii="Times New Roman" w:eastAsia="Times New Roman" w:hAnsi="Times New Roman" w:cs="Times New Roman"/>
          <w:sz w:val="24"/>
          <w:szCs w:val="24"/>
          <w:lang w:eastAsia="lt-LT"/>
        </w:rPr>
        <w:t xml:space="preserve"> žurnalo pildymo</w:t>
      </w:r>
      <w:r w:rsidR="00FE3EFD" w:rsidRPr="00545CF7">
        <w:rPr>
          <w:rFonts w:ascii="Times New Roman" w:eastAsia="Times New Roman" w:hAnsi="Times New Roman" w:cs="Times New Roman"/>
          <w:sz w:val="24"/>
          <w:szCs w:val="24"/>
          <w:lang w:eastAsia="lt-LT"/>
        </w:rPr>
        <w:t>, ataskaitų pateikimo ar įrašymo į centralizuotą sistemą</w:t>
      </w:r>
      <w:r w:rsidR="005F1051" w:rsidRPr="00545CF7">
        <w:rPr>
          <w:rFonts w:ascii="Times New Roman" w:eastAsia="Times New Roman" w:hAnsi="Times New Roman" w:cs="Times New Roman"/>
          <w:sz w:val="24"/>
          <w:szCs w:val="24"/>
          <w:lang w:eastAsia="lt-LT"/>
        </w:rPr>
        <w:t xml:space="preserve"> ar pan.</w:t>
      </w:r>
      <w:r w:rsidR="00FE3EFD" w:rsidRPr="00545CF7">
        <w:rPr>
          <w:rFonts w:ascii="Times New Roman" w:eastAsia="Times New Roman" w:hAnsi="Times New Roman" w:cs="Times New Roman"/>
          <w:sz w:val="24"/>
          <w:szCs w:val="24"/>
          <w:lang w:eastAsia="lt-LT"/>
        </w:rPr>
        <w:t>), viešųjų lėšų panaudojimo pagrįstumas gali būti sunkiai patikrinamas.</w:t>
      </w:r>
      <w:r w:rsidR="006426CB" w:rsidRPr="00545CF7">
        <w:rPr>
          <w:rFonts w:ascii="Times New Roman" w:eastAsia="Times New Roman" w:hAnsi="Times New Roman" w:cs="Times New Roman"/>
          <w:sz w:val="24"/>
          <w:szCs w:val="24"/>
          <w:lang w:eastAsia="lt-LT"/>
        </w:rPr>
        <w:t xml:space="preserve"> </w:t>
      </w:r>
      <w:r w:rsidR="00FE3EFD" w:rsidRPr="00545CF7">
        <w:rPr>
          <w:rFonts w:ascii="Times New Roman" w:eastAsia="Times New Roman" w:hAnsi="Times New Roman" w:cs="Times New Roman"/>
          <w:sz w:val="24"/>
          <w:szCs w:val="24"/>
          <w:lang w:eastAsia="lt-LT"/>
        </w:rPr>
        <w:t xml:space="preserve">Dėl to </w:t>
      </w:r>
      <w:r w:rsidR="00615608">
        <w:rPr>
          <w:rFonts w:ascii="Times New Roman" w:eastAsia="Times New Roman" w:hAnsi="Times New Roman" w:cs="Times New Roman"/>
          <w:sz w:val="24"/>
          <w:szCs w:val="24"/>
          <w:lang w:eastAsia="lt-LT"/>
        </w:rPr>
        <w:t>gali kilti rizikos</w:t>
      </w:r>
      <w:r w:rsidR="00FE3EFD" w:rsidRPr="00545CF7">
        <w:rPr>
          <w:rFonts w:ascii="Times New Roman" w:eastAsia="Times New Roman" w:hAnsi="Times New Roman" w:cs="Times New Roman"/>
          <w:sz w:val="24"/>
          <w:szCs w:val="24"/>
          <w:lang w:eastAsia="lt-LT"/>
        </w:rPr>
        <w:t>, kad</w:t>
      </w:r>
      <w:r w:rsidR="006426CB" w:rsidRPr="00545CF7">
        <w:rPr>
          <w:rFonts w:ascii="Times New Roman" w:eastAsia="Times New Roman" w:hAnsi="Times New Roman" w:cs="Times New Roman"/>
          <w:sz w:val="24"/>
          <w:szCs w:val="24"/>
          <w:lang w:eastAsia="lt-LT"/>
        </w:rPr>
        <w:t xml:space="preserve"> </w:t>
      </w:r>
      <w:r w:rsidR="00FE3EFD" w:rsidRPr="00545CF7">
        <w:rPr>
          <w:rFonts w:ascii="Times New Roman" w:eastAsia="Times New Roman" w:hAnsi="Times New Roman" w:cs="Times New Roman"/>
          <w:sz w:val="24"/>
          <w:szCs w:val="24"/>
          <w:lang w:eastAsia="lt-LT"/>
        </w:rPr>
        <w:t xml:space="preserve">faktiškai nesuteiktos paslaugos būtų deklaruojamos kaip įvykdytos, </w:t>
      </w:r>
      <w:r w:rsidR="00070B1A">
        <w:rPr>
          <w:rFonts w:ascii="Times New Roman" w:eastAsia="Times New Roman" w:hAnsi="Times New Roman" w:cs="Times New Roman"/>
          <w:sz w:val="24"/>
          <w:szCs w:val="24"/>
          <w:lang w:eastAsia="lt-LT"/>
        </w:rPr>
        <w:t xml:space="preserve">o </w:t>
      </w:r>
      <w:r w:rsidR="00FE3EFD" w:rsidRPr="00545CF7">
        <w:rPr>
          <w:rFonts w:ascii="Times New Roman" w:eastAsia="Times New Roman" w:hAnsi="Times New Roman" w:cs="Times New Roman"/>
          <w:sz w:val="24"/>
          <w:szCs w:val="24"/>
          <w:lang w:eastAsia="lt-LT"/>
        </w:rPr>
        <w:t>siekiant pagrįsti išmokėtas lėšas</w:t>
      </w:r>
      <w:r w:rsidR="006426CB" w:rsidRPr="00545CF7">
        <w:rPr>
          <w:rFonts w:ascii="Times New Roman" w:eastAsia="Times New Roman" w:hAnsi="Times New Roman" w:cs="Times New Roman"/>
          <w:sz w:val="24"/>
          <w:szCs w:val="24"/>
          <w:lang w:eastAsia="lt-LT"/>
        </w:rPr>
        <w:t xml:space="preserve">, </w:t>
      </w:r>
      <w:r w:rsidR="00FE3EFD" w:rsidRPr="00545CF7">
        <w:rPr>
          <w:rFonts w:ascii="Times New Roman" w:eastAsia="Times New Roman" w:hAnsi="Times New Roman" w:cs="Times New Roman"/>
          <w:sz w:val="24"/>
          <w:szCs w:val="24"/>
          <w:lang w:eastAsia="lt-LT"/>
        </w:rPr>
        <w:t>asmenys būtų įtraukiami į dalyvių sąrašus formaliai, be realaus dalyvavimo</w:t>
      </w:r>
      <w:r w:rsidR="00615608">
        <w:rPr>
          <w:rFonts w:ascii="Times New Roman" w:eastAsia="Times New Roman" w:hAnsi="Times New Roman" w:cs="Times New Roman"/>
          <w:sz w:val="24"/>
          <w:szCs w:val="24"/>
          <w:lang w:eastAsia="lt-LT"/>
        </w:rPr>
        <w:t xml:space="preserve">. </w:t>
      </w:r>
      <w:r w:rsidR="00FE3EFD" w:rsidRPr="00545CF7">
        <w:rPr>
          <w:rFonts w:ascii="Times New Roman" w:eastAsia="Times New Roman" w:hAnsi="Times New Roman" w:cs="Times New Roman"/>
          <w:sz w:val="24"/>
          <w:szCs w:val="24"/>
          <w:lang w:eastAsia="lt-LT"/>
        </w:rPr>
        <w:t>Šią spragą būtina reglamentuoti, kad būtų galima sukurti skaidrią</w:t>
      </w:r>
      <w:r w:rsidR="003368F0" w:rsidRPr="00545CF7">
        <w:rPr>
          <w:rFonts w:ascii="Times New Roman" w:eastAsia="Times New Roman" w:hAnsi="Times New Roman" w:cs="Times New Roman"/>
          <w:sz w:val="24"/>
          <w:szCs w:val="24"/>
          <w:lang w:eastAsia="lt-LT"/>
        </w:rPr>
        <w:t xml:space="preserve"> ir</w:t>
      </w:r>
      <w:r w:rsidR="00FE3EFD" w:rsidRPr="00545CF7">
        <w:rPr>
          <w:rFonts w:ascii="Times New Roman" w:eastAsia="Times New Roman" w:hAnsi="Times New Roman" w:cs="Times New Roman"/>
          <w:sz w:val="24"/>
          <w:szCs w:val="24"/>
          <w:lang w:eastAsia="lt-LT"/>
        </w:rPr>
        <w:t xml:space="preserve"> atsekamą sistemą, užtikrinančią viešųjų paslaugų kokybę bei sąžiningą lėšų naudojimą.</w:t>
      </w:r>
      <w:r w:rsidR="00996169" w:rsidRPr="00545CF7">
        <w:rPr>
          <w:rFonts w:ascii="Times New Roman" w:eastAsia="Times New Roman" w:hAnsi="Times New Roman" w:cs="Times New Roman"/>
          <w:sz w:val="24"/>
          <w:szCs w:val="24"/>
          <w:lang w:eastAsia="lt-LT"/>
        </w:rPr>
        <w:t xml:space="preserve"> </w:t>
      </w:r>
      <w:r w:rsidR="005F5BB0">
        <w:rPr>
          <w:rFonts w:ascii="Times New Roman" w:eastAsia="Times New Roman" w:hAnsi="Times New Roman" w:cs="Times New Roman"/>
          <w:sz w:val="24"/>
          <w:szCs w:val="24"/>
          <w:lang w:eastAsia="lt-LT"/>
        </w:rPr>
        <w:t>Minėtas</w:t>
      </w:r>
      <w:r w:rsidR="005F5BB0" w:rsidRPr="00545CF7">
        <w:rPr>
          <w:rFonts w:ascii="Times New Roman" w:eastAsia="Times New Roman" w:hAnsi="Times New Roman" w:cs="Times New Roman"/>
          <w:sz w:val="24"/>
          <w:szCs w:val="24"/>
          <w:lang w:eastAsia="lt-LT"/>
        </w:rPr>
        <w:t xml:space="preserve"> </w:t>
      </w:r>
      <w:r w:rsidR="003368F0" w:rsidRPr="00545CF7">
        <w:rPr>
          <w:rFonts w:ascii="Times New Roman" w:eastAsia="Times New Roman" w:hAnsi="Times New Roman" w:cs="Times New Roman"/>
          <w:sz w:val="24"/>
          <w:szCs w:val="24"/>
          <w:lang w:eastAsia="lt-LT"/>
        </w:rPr>
        <w:t>rizikas pagrindžia toliau teikiami pavyzdžiai.</w:t>
      </w:r>
    </w:p>
    <w:p w14:paraId="5E9E5C0B" w14:textId="1019A116" w:rsidR="0039326A" w:rsidRPr="00545CF7" w:rsidRDefault="00996169" w:rsidP="00294B9A">
      <w:pPr>
        <w:spacing w:after="0" w:line="360" w:lineRule="auto"/>
        <w:ind w:firstLine="851"/>
        <w:contextualSpacing/>
        <w:jc w:val="both"/>
        <w:rPr>
          <w:rFonts w:ascii="Times New Roman" w:eastAsia="Times New Roman" w:hAnsi="Times New Roman" w:cs="Times New Roman"/>
          <w:sz w:val="24"/>
          <w:szCs w:val="24"/>
          <w:lang w:eastAsia="lt-LT"/>
        </w:rPr>
      </w:pPr>
      <w:r w:rsidRPr="00545CF7">
        <w:rPr>
          <w:rFonts w:ascii="Times New Roman" w:hAnsi="Times New Roman" w:cs="Times New Roman"/>
          <w:sz w:val="24"/>
          <w:szCs w:val="24"/>
        </w:rPr>
        <w:t xml:space="preserve">Ukmergės rajono SA atstovas </w:t>
      </w:r>
      <w:r w:rsidR="00CD61A5" w:rsidRPr="00545CF7">
        <w:rPr>
          <w:rFonts w:ascii="Times New Roman" w:hAnsi="Times New Roman" w:cs="Times New Roman"/>
          <w:sz w:val="24"/>
          <w:szCs w:val="24"/>
        </w:rPr>
        <w:t>paaiškino</w:t>
      </w:r>
      <w:r w:rsidR="00CD61A5" w:rsidRPr="008424F9">
        <w:rPr>
          <w:rStyle w:val="Puslapioinaosnuoroda"/>
          <w:rFonts w:ascii="Times New Roman" w:hAnsi="Times New Roman" w:cs="Times New Roman"/>
          <w:sz w:val="24"/>
          <w:szCs w:val="24"/>
        </w:rPr>
        <w:footnoteReference w:id="65"/>
      </w:r>
      <w:r w:rsidR="00CD61A5" w:rsidRPr="008424F9">
        <w:rPr>
          <w:rFonts w:ascii="Times New Roman" w:hAnsi="Times New Roman" w:cs="Times New Roman"/>
          <w:sz w:val="24"/>
          <w:szCs w:val="24"/>
        </w:rPr>
        <w:t xml:space="preserve">, kad darbuotojų, dirbančių pagal darbo sutartis, </w:t>
      </w:r>
      <w:r w:rsidR="00D637B2" w:rsidRPr="00545CF7">
        <w:rPr>
          <w:rFonts w:ascii="Times New Roman" w:hAnsi="Times New Roman" w:cs="Times New Roman"/>
          <w:sz w:val="24"/>
          <w:szCs w:val="24"/>
        </w:rPr>
        <w:t>2022, 2023, 2024 m. prašymai dėl kvalifikacijos tobulinimo su žymomis, kad buvo atliktas</w:t>
      </w:r>
      <w:r w:rsidR="00CD61A5" w:rsidRPr="00545CF7">
        <w:rPr>
          <w:rFonts w:ascii="Times New Roman" w:hAnsi="Times New Roman" w:cs="Times New Roman"/>
          <w:sz w:val="24"/>
          <w:szCs w:val="24"/>
        </w:rPr>
        <w:t xml:space="preserve"> </w:t>
      </w:r>
      <w:r w:rsidR="00D637B2" w:rsidRPr="00545CF7">
        <w:rPr>
          <w:rFonts w:ascii="Times New Roman" w:hAnsi="Times New Roman" w:cs="Times New Roman"/>
          <w:sz w:val="24"/>
          <w:szCs w:val="24"/>
        </w:rPr>
        <w:t xml:space="preserve">viešasis pirkimas, saugomi segtuvuose. </w:t>
      </w:r>
      <w:r w:rsidR="00CD61A5" w:rsidRPr="00545CF7">
        <w:rPr>
          <w:rFonts w:ascii="Times New Roman" w:hAnsi="Times New Roman" w:cs="Times New Roman"/>
          <w:sz w:val="24"/>
          <w:szCs w:val="24"/>
        </w:rPr>
        <w:t xml:space="preserve">Iš segtuvuose saugomų prašymų dėl leidimo kelti kvalifikaciją matosi, kiek darbuotojų ir kokiomis temomis kėlė kvalifikaciją. </w:t>
      </w:r>
      <w:r w:rsidR="00D637B2" w:rsidRPr="00545CF7">
        <w:rPr>
          <w:rFonts w:ascii="Times New Roman" w:eastAsia="Times New Roman" w:hAnsi="Times New Roman" w:cs="Times New Roman"/>
          <w:sz w:val="24"/>
          <w:szCs w:val="24"/>
          <w:lang w:eastAsia="lt-LT"/>
        </w:rPr>
        <w:t>Tokiu būdu praktikoje saugoma informacija apie savivaldybės darbuotojo poreikį tobulinti kvalifikaciją</w:t>
      </w:r>
      <w:r w:rsidR="00DF6809" w:rsidRPr="00545CF7">
        <w:rPr>
          <w:rFonts w:ascii="Times New Roman" w:eastAsia="Times New Roman" w:hAnsi="Times New Roman" w:cs="Times New Roman"/>
          <w:sz w:val="24"/>
          <w:szCs w:val="24"/>
          <w:lang w:eastAsia="lt-LT"/>
        </w:rPr>
        <w:t xml:space="preserve"> fiksuojant, jog tenkinant poreikį įvyko viešasis pirkimas. Vertiname, kad siekiant atsakyti į klausimą, ar darbuotojas dalyvavo kvalifikacijos tobulinimo renginyje, taip pat, ar jam buvo išduotas kvalifikacijos pažymėjimas, šios informacijos apimties </w:t>
      </w:r>
      <w:r w:rsidR="00D53FDE">
        <w:rPr>
          <w:rFonts w:ascii="Times New Roman" w:eastAsia="Times New Roman" w:hAnsi="Times New Roman" w:cs="Times New Roman"/>
          <w:sz w:val="24"/>
          <w:szCs w:val="24"/>
          <w:lang w:eastAsia="lt-LT"/>
        </w:rPr>
        <w:t xml:space="preserve">galimai </w:t>
      </w:r>
      <w:r w:rsidR="00DF6809" w:rsidRPr="00545CF7">
        <w:rPr>
          <w:rFonts w:ascii="Times New Roman" w:eastAsia="Times New Roman" w:hAnsi="Times New Roman" w:cs="Times New Roman"/>
          <w:sz w:val="24"/>
          <w:szCs w:val="24"/>
          <w:lang w:eastAsia="lt-LT"/>
        </w:rPr>
        <w:t xml:space="preserve">nepakanka. </w:t>
      </w:r>
      <w:r w:rsidR="004361A3" w:rsidRPr="00545CF7">
        <w:rPr>
          <w:rFonts w:ascii="Times New Roman" w:eastAsia="Times New Roman" w:hAnsi="Times New Roman" w:cs="Times New Roman"/>
          <w:sz w:val="24"/>
          <w:szCs w:val="24"/>
          <w:lang w:eastAsia="lt-LT"/>
        </w:rPr>
        <w:t xml:space="preserve">Toks informacijos saugojimo būdas gali būti naudingas kaip formalus duomenų šaltinis apie poreikio inicijavimą, tačiau </w:t>
      </w:r>
      <w:r w:rsidR="00D53FDE">
        <w:rPr>
          <w:rFonts w:ascii="Times New Roman" w:eastAsia="Times New Roman" w:hAnsi="Times New Roman" w:cs="Times New Roman"/>
          <w:sz w:val="24"/>
          <w:szCs w:val="24"/>
          <w:lang w:eastAsia="lt-LT"/>
        </w:rPr>
        <w:t>gali būti</w:t>
      </w:r>
      <w:r w:rsidR="00D53FDE" w:rsidRPr="00545CF7">
        <w:rPr>
          <w:rFonts w:ascii="Times New Roman" w:eastAsia="Times New Roman" w:hAnsi="Times New Roman" w:cs="Times New Roman"/>
          <w:sz w:val="24"/>
          <w:szCs w:val="24"/>
          <w:lang w:eastAsia="lt-LT"/>
        </w:rPr>
        <w:t xml:space="preserve"> </w:t>
      </w:r>
      <w:r w:rsidR="00D53FDE">
        <w:rPr>
          <w:rFonts w:ascii="Times New Roman" w:eastAsia="Times New Roman" w:hAnsi="Times New Roman" w:cs="Times New Roman"/>
          <w:sz w:val="24"/>
          <w:szCs w:val="24"/>
          <w:lang w:eastAsia="lt-LT"/>
        </w:rPr>
        <w:t>ne</w:t>
      </w:r>
      <w:r w:rsidR="004361A3" w:rsidRPr="00545CF7">
        <w:rPr>
          <w:rFonts w:ascii="Times New Roman" w:eastAsia="Times New Roman" w:hAnsi="Times New Roman" w:cs="Times New Roman"/>
          <w:sz w:val="24"/>
          <w:szCs w:val="24"/>
          <w:lang w:eastAsia="lt-LT"/>
        </w:rPr>
        <w:t xml:space="preserve">pakankamas paslaugos įvykdymo faktui ar rezultatui </w:t>
      </w:r>
      <w:r w:rsidR="00941D71" w:rsidRPr="00545CF7">
        <w:rPr>
          <w:rFonts w:ascii="Times New Roman" w:eastAsia="Times New Roman" w:hAnsi="Times New Roman" w:cs="Times New Roman"/>
          <w:sz w:val="24"/>
          <w:szCs w:val="24"/>
          <w:lang w:eastAsia="lt-LT"/>
        </w:rPr>
        <w:t>pagrįsti</w:t>
      </w:r>
      <w:r w:rsidR="004361A3" w:rsidRPr="00545CF7">
        <w:rPr>
          <w:rFonts w:ascii="Times New Roman" w:eastAsia="Times New Roman" w:hAnsi="Times New Roman" w:cs="Times New Roman"/>
          <w:sz w:val="24"/>
          <w:szCs w:val="24"/>
          <w:lang w:eastAsia="lt-LT"/>
        </w:rPr>
        <w:t>.</w:t>
      </w:r>
    </w:p>
    <w:p w14:paraId="2A31C6DC" w14:textId="713B3A8D" w:rsidR="00393692" w:rsidRPr="00545CF7" w:rsidRDefault="00E37CB9" w:rsidP="00294B9A">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Taip pat</w:t>
      </w:r>
      <w:r w:rsidR="005F5BB0">
        <w:rPr>
          <w:rFonts w:ascii="Times New Roman" w:eastAsia="Times New Roman" w:hAnsi="Times New Roman" w:cs="Times New Roman"/>
          <w:sz w:val="24"/>
          <w:szCs w:val="24"/>
          <w:lang w:eastAsia="lt-LT"/>
        </w:rPr>
        <w:t xml:space="preserve"> </w:t>
      </w:r>
      <w:r w:rsidR="00015495" w:rsidRPr="00545CF7">
        <w:rPr>
          <w:rFonts w:ascii="Times New Roman" w:hAnsi="Times New Roman" w:cs="Times New Roman"/>
          <w:sz w:val="24"/>
          <w:szCs w:val="24"/>
        </w:rPr>
        <w:t>Ukmergės rajono SA 2024 m. pirko švietimo ir mokymo paslaugas</w:t>
      </w:r>
      <w:r w:rsidR="0019501B" w:rsidRPr="00545CF7">
        <w:rPr>
          <w:rFonts w:ascii="Times New Roman" w:hAnsi="Times New Roman" w:cs="Times New Roman"/>
          <w:sz w:val="24"/>
          <w:szCs w:val="24"/>
        </w:rPr>
        <w:t xml:space="preserve"> (t. y</w:t>
      </w:r>
      <w:r w:rsidR="0019501B" w:rsidRPr="00E024DB">
        <w:rPr>
          <w:rFonts w:ascii="Times New Roman" w:hAnsi="Times New Roman" w:cs="Times New Roman"/>
          <w:b/>
          <w:bCs/>
          <w:sz w:val="24"/>
          <w:szCs w:val="24"/>
        </w:rPr>
        <w:t xml:space="preserve">. </w:t>
      </w:r>
      <w:r w:rsidR="0083182B" w:rsidRPr="003A2977">
        <w:rPr>
          <w:rFonts w:ascii="Times New Roman" w:hAnsi="Times New Roman" w:cs="Times New Roman"/>
          <w:b/>
          <w:bCs/>
          <w:sz w:val="24"/>
          <w:szCs w:val="24"/>
          <w:u w:val="single"/>
        </w:rPr>
        <w:t>tris</w:t>
      </w:r>
      <w:r w:rsidR="0019501B" w:rsidRPr="00545CF7">
        <w:rPr>
          <w:rFonts w:ascii="Times New Roman" w:hAnsi="Times New Roman" w:cs="Times New Roman"/>
          <w:sz w:val="24"/>
          <w:szCs w:val="24"/>
        </w:rPr>
        <w:t xml:space="preserve"> seminarus)</w:t>
      </w:r>
      <w:r w:rsidR="00015495" w:rsidRPr="00545CF7">
        <w:rPr>
          <w:rFonts w:ascii="Times New Roman" w:hAnsi="Times New Roman" w:cs="Times New Roman"/>
          <w:sz w:val="24"/>
          <w:szCs w:val="24"/>
        </w:rPr>
        <w:t xml:space="preserve"> iš asociacijos „</w:t>
      </w:r>
      <w:r w:rsidR="001D09C9" w:rsidRPr="00545CF7">
        <w:rPr>
          <w:rFonts w:ascii="Times New Roman" w:hAnsi="Times New Roman" w:cs="Times New Roman"/>
          <w:sz w:val="24"/>
          <w:szCs w:val="24"/>
        </w:rPr>
        <w:t>(duomenys nuasmeninti)</w:t>
      </w:r>
      <w:r w:rsidR="00015495" w:rsidRPr="00545CF7">
        <w:rPr>
          <w:rFonts w:ascii="Times New Roman" w:hAnsi="Times New Roman" w:cs="Times New Roman"/>
          <w:sz w:val="24"/>
          <w:szCs w:val="24"/>
        </w:rPr>
        <w:t>“</w:t>
      </w:r>
      <w:r w:rsidR="00955A14" w:rsidRPr="00545CF7">
        <w:rPr>
          <w:rFonts w:ascii="Times New Roman" w:hAnsi="Times New Roman" w:cs="Times New Roman"/>
          <w:sz w:val="24"/>
          <w:szCs w:val="24"/>
        </w:rPr>
        <w:t xml:space="preserve"> (šių viešųjų pirkimų atvejai taip pat nagrinėti analizės </w:t>
      </w:r>
      <w:r w:rsidR="009F5875" w:rsidRPr="00545CF7">
        <w:rPr>
          <w:rFonts w:ascii="Times New Roman" w:hAnsi="Times New Roman" w:cs="Times New Roman"/>
          <w:sz w:val="24"/>
          <w:szCs w:val="24"/>
        </w:rPr>
        <w:t>3.</w:t>
      </w:r>
      <w:r w:rsidR="00DA3920">
        <w:rPr>
          <w:rFonts w:ascii="Times New Roman" w:hAnsi="Times New Roman" w:cs="Times New Roman"/>
          <w:sz w:val="24"/>
          <w:szCs w:val="24"/>
        </w:rPr>
        <w:t>4</w:t>
      </w:r>
      <w:r w:rsidR="009F5875" w:rsidRPr="00545CF7">
        <w:rPr>
          <w:rFonts w:ascii="Times New Roman" w:hAnsi="Times New Roman" w:cs="Times New Roman"/>
          <w:sz w:val="24"/>
          <w:szCs w:val="24"/>
        </w:rPr>
        <w:t xml:space="preserve">. </w:t>
      </w:r>
      <w:r w:rsidR="00955A14" w:rsidRPr="00545CF7">
        <w:rPr>
          <w:rFonts w:ascii="Times New Roman" w:hAnsi="Times New Roman" w:cs="Times New Roman"/>
          <w:sz w:val="24"/>
          <w:szCs w:val="24"/>
        </w:rPr>
        <w:t>skyriuje)</w:t>
      </w:r>
      <w:r w:rsidR="00015495" w:rsidRPr="00545CF7">
        <w:rPr>
          <w:rFonts w:ascii="Times New Roman" w:hAnsi="Times New Roman" w:cs="Times New Roman"/>
          <w:sz w:val="24"/>
          <w:szCs w:val="24"/>
        </w:rPr>
        <w:t>. Viešais pirkimas vyko neskelbiamos apklausos būdu žodžiu</w:t>
      </w:r>
      <w:r w:rsidR="003368F0" w:rsidRPr="00545CF7">
        <w:rPr>
          <w:rFonts w:ascii="Times New Roman" w:hAnsi="Times New Roman" w:cs="Times New Roman"/>
          <w:sz w:val="24"/>
          <w:szCs w:val="24"/>
        </w:rPr>
        <w:t>,</w:t>
      </w:r>
      <w:r w:rsidR="00B317DF" w:rsidRPr="00545CF7">
        <w:rPr>
          <w:rFonts w:ascii="Times New Roman" w:hAnsi="Times New Roman" w:cs="Times New Roman"/>
          <w:sz w:val="24"/>
          <w:szCs w:val="24"/>
        </w:rPr>
        <w:t xml:space="preserve"> </w:t>
      </w:r>
      <w:r w:rsidR="00015495" w:rsidRPr="00545CF7">
        <w:rPr>
          <w:rFonts w:ascii="Times New Roman" w:hAnsi="Times New Roman" w:cs="Times New Roman"/>
          <w:sz w:val="24"/>
          <w:szCs w:val="24"/>
        </w:rPr>
        <w:t xml:space="preserve">2024-10-24 sudaryta žodinė </w:t>
      </w:r>
      <w:r w:rsidR="00B317DF" w:rsidRPr="00545CF7">
        <w:rPr>
          <w:rFonts w:ascii="Times New Roman" w:hAnsi="Times New Roman" w:cs="Times New Roman"/>
          <w:sz w:val="24"/>
          <w:szCs w:val="24"/>
        </w:rPr>
        <w:t>sutartis Nr. SUT-1107, 2900 EUR vertės</w:t>
      </w:r>
      <w:r w:rsidR="0019501B" w:rsidRPr="00545CF7">
        <w:rPr>
          <w:rFonts w:ascii="Times New Roman" w:hAnsi="Times New Roman" w:cs="Times New Roman"/>
          <w:sz w:val="24"/>
          <w:szCs w:val="24"/>
        </w:rPr>
        <w:t>.</w:t>
      </w:r>
      <w:r w:rsidR="0083182B" w:rsidRPr="00545CF7">
        <w:rPr>
          <w:rFonts w:ascii="Times New Roman" w:hAnsi="Times New Roman" w:cs="Times New Roman"/>
          <w:sz w:val="24"/>
          <w:szCs w:val="24"/>
        </w:rPr>
        <w:t xml:space="preserve"> Ukmergės rajono savivaldybės tinklapyje</w:t>
      </w:r>
      <w:r w:rsidR="0083182B" w:rsidRPr="008424F9">
        <w:rPr>
          <w:rStyle w:val="Puslapioinaosnuoroda"/>
          <w:rFonts w:ascii="Times New Roman" w:hAnsi="Times New Roman" w:cs="Times New Roman"/>
          <w:sz w:val="24"/>
          <w:szCs w:val="24"/>
        </w:rPr>
        <w:footnoteReference w:id="66"/>
      </w:r>
      <w:r w:rsidR="0083182B" w:rsidRPr="008424F9">
        <w:rPr>
          <w:rFonts w:ascii="Times New Roman" w:hAnsi="Times New Roman" w:cs="Times New Roman"/>
          <w:sz w:val="24"/>
          <w:szCs w:val="24"/>
        </w:rPr>
        <w:t xml:space="preserve"> 2024-12-13 straipsnyje „Rajono </w:t>
      </w:r>
      <w:proofErr w:type="spellStart"/>
      <w:r w:rsidR="0083182B" w:rsidRPr="008424F9">
        <w:rPr>
          <w:rFonts w:ascii="Times New Roman" w:hAnsi="Times New Roman" w:cs="Times New Roman"/>
          <w:sz w:val="24"/>
          <w:szCs w:val="24"/>
        </w:rPr>
        <w:t>nevyriausybini</w:t>
      </w:r>
      <w:r w:rsidR="001D09C9" w:rsidRPr="008424F9">
        <w:rPr>
          <w:rFonts w:ascii="Times New Roman" w:hAnsi="Times New Roman" w:cs="Times New Roman"/>
          <w:sz w:val="24"/>
          <w:szCs w:val="24"/>
        </w:rPr>
        <w:t>nkai</w:t>
      </w:r>
      <w:proofErr w:type="spellEnd"/>
      <w:r w:rsidR="0083182B" w:rsidRPr="008424F9">
        <w:rPr>
          <w:rFonts w:ascii="Times New Roman" w:hAnsi="Times New Roman" w:cs="Times New Roman"/>
          <w:sz w:val="24"/>
          <w:szCs w:val="24"/>
        </w:rPr>
        <w:t xml:space="preserve"> sėmėsi ne tik žinių, bet ir įkvėpimo</w:t>
      </w:r>
      <w:r w:rsidR="003368F0" w:rsidRPr="00545CF7">
        <w:rPr>
          <w:rFonts w:ascii="Times New Roman" w:hAnsi="Times New Roman" w:cs="Times New Roman"/>
          <w:sz w:val="24"/>
          <w:szCs w:val="24"/>
        </w:rPr>
        <w:t>“</w:t>
      </w:r>
      <w:r w:rsidR="0083182B" w:rsidRPr="00545CF7">
        <w:rPr>
          <w:rFonts w:ascii="Times New Roman" w:hAnsi="Times New Roman" w:cs="Times New Roman"/>
          <w:sz w:val="24"/>
          <w:szCs w:val="24"/>
        </w:rPr>
        <w:t xml:space="preserve"> nurodyta: „&lt;...&gt; Tai buvo baigiamasis Ukmergės rajono savivaldybės administracijos organizuoto </w:t>
      </w:r>
      <w:r w:rsidR="0083182B" w:rsidRPr="00545CF7">
        <w:rPr>
          <w:rFonts w:ascii="Times New Roman" w:hAnsi="Times New Roman" w:cs="Times New Roman"/>
          <w:b/>
          <w:bCs/>
          <w:sz w:val="24"/>
          <w:szCs w:val="24"/>
          <w:u w:val="single"/>
        </w:rPr>
        <w:t>keturių</w:t>
      </w:r>
      <w:r w:rsidR="0083182B" w:rsidRPr="00545CF7">
        <w:rPr>
          <w:rFonts w:ascii="Times New Roman" w:hAnsi="Times New Roman" w:cs="Times New Roman"/>
          <w:sz w:val="24"/>
          <w:szCs w:val="24"/>
        </w:rPr>
        <w:t xml:space="preserve"> mokymų ciklo „Partnerystės ir bendradarbiavimo skatinimas Ukmergės rajone“ seminaras. Lapkritį ir gruodį vykę mokymai buvo skirti Ukmergės miesto ir rajono nevyriausybinių organizacijų (NVO) bendruomeniškumo ir partnerystės įgūdžių stiprinimui, bendradarbiavimo ir veikimo komandoje kompetencijų ugdymui bei palaikymui. &lt;...&gt;“. Straipsnyje taip pat viešai skelbiama, kad iš viso </w:t>
      </w:r>
      <w:r w:rsidR="0083182B" w:rsidRPr="00545CF7">
        <w:rPr>
          <w:rFonts w:ascii="Times New Roman" w:hAnsi="Times New Roman" w:cs="Times New Roman"/>
          <w:sz w:val="24"/>
          <w:szCs w:val="24"/>
        </w:rPr>
        <w:lastRenderedPageBreak/>
        <w:t>mokymuose dalyvavo 139 dalyviai iš skirtingų rajono NVO. Ukmergės rajono SA perdavė</w:t>
      </w:r>
      <w:r w:rsidR="00B070EA" w:rsidRPr="008424F9">
        <w:rPr>
          <w:rStyle w:val="Puslapioinaosnuoroda"/>
          <w:rFonts w:ascii="Times New Roman" w:hAnsi="Times New Roman" w:cs="Times New Roman"/>
          <w:sz w:val="24"/>
          <w:szCs w:val="24"/>
        </w:rPr>
        <w:footnoteReference w:id="67"/>
      </w:r>
      <w:r w:rsidR="0083182B" w:rsidRPr="008424F9">
        <w:rPr>
          <w:rFonts w:ascii="Times New Roman" w:hAnsi="Times New Roman" w:cs="Times New Roman"/>
          <w:sz w:val="24"/>
          <w:szCs w:val="24"/>
        </w:rPr>
        <w:t xml:space="preserve"> dalyvaujančių asmenų sąrašus, kurie buvo užpildyti seminarų metu. Patys dalyvaujantieji jokių dokumentų, įrodančių jų dalyvavimą seminaruose negavo. Išanalizavę </w:t>
      </w:r>
      <w:r w:rsidR="00B070EA" w:rsidRPr="00545CF7">
        <w:rPr>
          <w:rFonts w:ascii="Times New Roman" w:hAnsi="Times New Roman" w:cs="Times New Roman"/>
          <w:sz w:val="24"/>
          <w:szCs w:val="24"/>
        </w:rPr>
        <w:t xml:space="preserve">Ukmergės rajono SA atstovo teiktus duomenis, nustatėme, kad 2024-11-07 seminare dalyvavo 26 dalyviai, 2024-11-29 – 31, 2024-12-12 – 26, t. y. trijuose seminaruose iš viso dalyvavo 83 dalyviai. </w:t>
      </w:r>
      <w:r w:rsidR="003368F0" w:rsidRPr="00545CF7">
        <w:rPr>
          <w:rFonts w:ascii="Times New Roman" w:hAnsi="Times New Roman" w:cs="Times New Roman"/>
          <w:sz w:val="24"/>
          <w:szCs w:val="24"/>
        </w:rPr>
        <w:t>Tačiau viešai p</w:t>
      </w:r>
      <w:r w:rsidR="00B070EA" w:rsidRPr="00545CF7">
        <w:rPr>
          <w:rFonts w:ascii="Times New Roman" w:hAnsi="Times New Roman" w:cs="Times New Roman"/>
          <w:sz w:val="24"/>
          <w:szCs w:val="24"/>
        </w:rPr>
        <w:t xml:space="preserve">askelbta, kad </w:t>
      </w:r>
      <w:r w:rsidR="00955A14" w:rsidRPr="00545CF7">
        <w:rPr>
          <w:rFonts w:ascii="Times New Roman" w:hAnsi="Times New Roman" w:cs="Times New Roman"/>
          <w:sz w:val="24"/>
          <w:szCs w:val="24"/>
        </w:rPr>
        <w:t xml:space="preserve">seminaruose dalyvavo 56 dalyviais daugiau. </w:t>
      </w:r>
      <w:r>
        <w:rPr>
          <w:rFonts w:ascii="Times New Roman" w:hAnsi="Times New Roman" w:cs="Times New Roman"/>
          <w:sz w:val="24"/>
          <w:szCs w:val="24"/>
        </w:rPr>
        <w:t>Savivaldybės a</w:t>
      </w:r>
      <w:r w:rsidR="00955A14" w:rsidRPr="00545CF7">
        <w:rPr>
          <w:rFonts w:ascii="Times New Roman" w:hAnsi="Times New Roman" w:cs="Times New Roman"/>
          <w:sz w:val="24"/>
          <w:szCs w:val="24"/>
        </w:rPr>
        <w:t>tstovas paaiškino</w:t>
      </w:r>
      <w:r w:rsidR="00955A14" w:rsidRPr="008424F9">
        <w:rPr>
          <w:rStyle w:val="Puslapioinaosnuoroda"/>
          <w:rFonts w:ascii="Times New Roman" w:hAnsi="Times New Roman" w:cs="Times New Roman"/>
          <w:sz w:val="24"/>
          <w:szCs w:val="24"/>
        </w:rPr>
        <w:footnoteReference w:id="68"/>
      </w:r>
      <w:r w:rsidR="00955A14" w:rsidRPr="008424F9">
        <w:rPr>
          <w:rFonts w:ascii="Times New Roman" w:hAnsi="Times New Roman" w:cs="Times New Roman"/>
          <w:sz w:val="24"/>
          <w:szCs w:val="24"/>
        </w:rPr>
        <w:t xml:space="preserve">, kad: </w:t>
      </w:r>
      <w:r w:rsidR="00955A14" w:rsidRPr="008424F9">
        <w:rPr>
          <w:rFonts w:ascii="Times New Roman" w:hAnsi="Times New Roman" w:cs="Times New Roman"/>
          <w:i/>
          <w:iCs/>
          <w:sz w:val="24"/>
          <w:szCs w:val="24"/>
        </w:rPr>
        <w:t xml:space="preserve">„&lt;...&gt; pateiktame straipsnyje galimai buvo padaryta techninė klaida, kadangi buvo perkami ne keturi bet trys renginių </w:t>
      </w:r>
      <w:r w:rsidR="001D7196" w:rsidRPr="00545CF7">
        <w:rPr>
          <w:rFonts w:ascii="Times New Roman" w:hAnsi="Times New Roman" w:cs="Times New Roman"/>
          <w:i/>
          <w:iCs/>
          <w:sz w:val="24"/>
          <w:szCs w:val="24"/>
        </w:rPr>
        <w:t>–</w:t>
      </w:r>
      <w:r w:rsidR="00955A14" w:rsidRPr="00545CF7">
        <w:rPr>
          <w:rFonts w:ascii="Times New Roman" w:hAnsi="Times New Roman" w:cs="Times New Roman"/>
          <w:i/>
          <w:iCs/>
          <w:sz w:val="24"/>
          <w:szCs w:val="24"/>
        </w:rPr>
        <w:t xml:space="preserve"> seminarų ciklai ir tai aiškiai matyti Jums pateiktoje pirkimo paraiškoje.</w:t>
      </w:r>
      <w:r w:rsidR="00BD4088">
        <w:rPr>
          <w:rFonts w:ascii="Times New Roman" w:hAnsi="Times New Roman" w:cs="Times New Roman"/>
          <w:i/>
          <w:iCs/>
          <w:sz w:val="24"/>
          <w:szCs w:val="24"/>
        </w:rPr>
        <w:t xml:space="preserve"> &lt;...&gt; </w:t>
      </w:r>
      <w:r w:rsidR="00955A14" w:rsidRPr="00545CF7">
        <w:rPr>
          <w:rFonts w:ascii="Times New Roman" w:hAnsi="Times New Roman" w:cs="Times New Roman"/>
          <w:i/>
          <w:iCs/>
          <w:sz w:val="24"/>
          <w:szCs w:val="24"/>
        </w:rPr>
        <w:t>Tiesiog tai darbuotojo, talpinančio informaciją į savivaldybės tinklapį, klaida“</w:t>
      </w:r>
      <w:r w:rsidR="00955A14" w:rsidRPr="00545CF7">
        <w:rPr>
          <w:rFonts w:ascii="Times New Roman" w:hAnsi="Times New Roman" w:cs="Times New Roman"/>
          <w:sz w:val="24"/>
          <w:szCs w:val="24"/>
        </w:rPr>
        <w:t>.</w:t>
      </w:r>
      <w:r w:rsidR="00EC72BE" w:rsidRPr="00545CF7">
        <w:rPr>
          <w:rFonts w:ascii="Times New Roman" w:hAnsi="Times New Roman" w:cs="Times New Roman"/>
          <w:sz w:val="24"/>
          <w:szCs w:val="24"/>
        </w:rPr>
        <w:t xml:space="preserve"> </w:t>
      </w:r>
    </w:p>
    <w:p w14:paraId="2D4B1A28" w14:textId="17863641" w:rsidR="0039326A" w:rsidRPr="00545CF7" w:rsidRDefault="00E37CB9" w:rsidP="00294B9A">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Be to, p</w:t>
      </w:r>
      <w:r w:rsidR="0044717B" w:rsidRPr="00545CF7">
        <w:rPr>
          <w:rFonts w:ascii="Times New Roman" w:hAnsi="Times New Roman" w:cs="Times New Roman"/>
          <w:sz w:val="24"/>
          <w:szCs w:val="24"/>
        </w:rPr>
        <w:t>astebėjome, kad a</w:t>
      </w:r>
      <w:r w:rsidR="001223C2" w:rsidRPr="00545CF7">
        <w:rPr>
          <w:rFonts w:ascii="Times New Roman" w:hAnsi="Times New Roman" w:cs="Times New Roman"/>
          <w:sz w:val="24"/>
          <w:szCs w:val="24"/>
        </w:rPr>
        <w:t xml:space="preserve">pie vienus seminarus </w:t>
      </w:r>
      <w:r w:rsidR="00624B18" w:rsidRPr="00545CF7">
        <w:rPr>
          <w:rFonts w:ascii="Times New Roman" w:hAnsi="Times New Roman" w:cs="Times New Roman"/>
          <w:sz w:val="24"/>
          <w:szCs w:val="24"/>
        </w:rPr>
        <w:t xml:space="preserve">informacija </w:t>
      </w:r>
      <w:r w:rsidR="0044717B" w:rsidRPr="00545CF7">
        <w:rPr>
          <w:rFonts w:ascii="Times New Roman" w:hAnsi="Times New Roman" w:cs="Times New Roman"/>
          <w:sz w:val="24"/>
          <w:szCs w:val="24"/>
        </w:rPr>
        <w:t xml:space="preserve">tinklalapyje </w:t>
      </w:r>
      <w:hyperlink r:id="rId21" w:history="1">
        <w:r w:rsidR="0044717B" w:rsidRPr="00545CF7">
          <w:rPr>
            <w:rStyle w:val="Hipersaitas"/>
            <w:rFonts w:ascii="Times New Roman" w:hAnsi="Times New Roman" w:cs="Times New Roman"/>
            <w:sz w:val="24"/>
            <w:szCs w:val="24"/>
          </w:rPr>
          <w:t>www.ukmerge.lt</w:t>
        </w:r>
      </w:hyperlink>
      <w:r w:rsidR="0044717B" w:rsidRPr="008424F9">
        <w:rPr>
          <w:rStyle w:val="Hipersaitas"/>
          <w:rFonts w:ascii="Times New Roman" w:hAnsi="Times New Roman" w:cs="Times New Roman"/>
          <w:sz w:val="24"/>
          <w:szCs w:val="24"/>
        </w:rPr>
        <w:t xml:space="preserve"> </w:t>
      </w:r>
      <w:r w:rsidR="00624B18" w:rsidRPr="008424F9">
        <w:rPr>
          <w:rFonts w:ascii="Times New Roman" w:hAnsi="Times New Roman" w:cs="Times New Roman"/>
          <w:sz w:val="24"/>
          <w:szCs w:val="24"/>
        </w:rPr>
        <w:t xml:space="preserve">viešinama </w:t>
      </w:r>
      <w:r w:rsidR="001223C2" w:rsidRPr="008424F9">
        <w:rPr>
          <w:rFonts w:ascii="Times New Roman" w:hAnsi="Times New Roman" w:cs="Times New Roman"/>
          <w:sz w:val="24"/>
          <w:szCs w:val="24"/>
        </w:rPr>
        <w:t xml:space="preserve">(pvz. </w:t>
      </w:r>
      <w:r w:rsidR="00624B18" w:rsidRPr="008424F9">
        <w:rPr>
          <w:rFonts w:ascii="Times New Roman" w:hAnsi="Times New Roman" w:cs="Times New Roman"/>
          <w:sz w:val="24"/>
          <w:szCs w:val="24"/>
        </w:rPr>
        <w:t xml:space="preserve">2023-11-17 </w:t>
      </w:r>
      <w:r w:rsidR="00624B18" w:rsidRPr="008424F9">
        <w:rPr>
          <w:rStyle w:val="Puslapioinaosnuoroda"/>
          <w:rFonts w:ascii="Times New Roman" w:hAnsi="Times New Roman" w:cs="Times New Roman"/>
          <w:sz w:val="24"/>
          <w:szCs w:val="24"/>
        </w:rPr>
        <w:footnoteReference w:id="69"/>
      </w:r>
      <w:r w:rsidR="00624B18" w:rsidRPr="008424F9">
        <w:rPr>
          <w:rFonts w:ascii="Times New Roman" w:hAnsi="Times New Roman" w:cs="Times New Roman"/>
          <w:sz w:val="24"/>
          <w:szCs w:val="24"/>
        </w:rPr>
        <w:t xml:space="preserve">, 2023-11-22 </w:t>
      </w:r>
      <w:r w:rsidR="00624B18" w:rsidRPr="008424F9">
        <w:rPr>
          <w:rStyle w:val="Puslapioinaosnuoroda"/>
          <w:rFonts w:ascii="Times New Roman" w:hAnsi="Times New Roman" w:cs="Times New Roman"/>
          <w:sz w:val="24"/>
          <w:szCs w:val="24"/>
        </w:rPr>
        <w:footnoteReference w:id="70"/>
      </w:r>
      <w:r w:rsidR="00624B18" w:rsidRPr="008424F9">
        <w:rPr>
          <w:rFonts w:ascii="Times New Roman" w:hAnsi="Times New Roman" w:cs="Times New Roman"/>
          <w:sz w:val="24"/>
          <w:szCs w:val="24"/>
        </w:rPr>
        <w:t xml:space="preserve">, 2024-11-07 </w:t>
      </w:r>
      <w:r w:rsidR="00624B18" w:rsidRPr="008424F9">
        <w:rPr>
          <w:rStyle w:val="Puslapioinaosnuoroda"/>
          <w:rFonts w:ascii="Times New Roman" w:hAnsi="Times New Roman" w:cs="Times New Roman"/>
          <w:sz w:val="24"/>
          <w:szCs w:val="24"/>
        </w:rPr>
        <w:footnoteReference w:id="71"/>
      </w:r>
      <w:r w:rsidR="00624B18" w:rsidRPr="008424F9">
        <w:rPr>
          <w:rFonts w:ascii="Times New Roman" w:hAnsi="Times New Roman" w:cs="Times New Roman"/>
          <w:sz w:val="24"/>
          <w:szCs w:val="24"/>
        </w:rPr>
        <w:t xml:space="preserve">, 2024-12-12 </w:t>
      </w:r>
      <w:r w:rsidR="00624B18" w:rsidRPr="008424F9">
        <w:rPr>
          <w:rStyle w:val="Puslapioinaosnuoroda"/>
          <w:rFonts w:ascii="Times New Roman" w:hAnsi="Times New Roman" w:cs="Times New Roman"/>
          <w:sz w:val="24"/>
          <w:szCs w:val="24"/>
        </w:rPr>
        <w:footnoteReference w:id="72"/>
      </w:r>
      <w:r w:rsidR="00624B18" w:rsidRPr="008424F9">
        <w:rPr>
          <w:rFonts w:ascii="Times New Roman" w:hAnsi="Times New Roman" w:cs="Times New Roman"/>
          <w:sz w:val="24"/>
          <w:szCs w:val="24"/>
        </w:rPr>
        <w:t xml:space="preserve">), </w:t>
      </w:r>
      <w:r w:rsidR="0044717B" w:rsidRPr="008424F9">
        <w:rPr>
          <w:rFonts w:ascii="Times New Roman" w:hAnsi="Times New Roman" w:cs="Times New Roman"/>
          <w:sz w:val="24"/>
          <w:szCs w:val="24"/>
        </w:rPr>
        <w:t xml:space="preserve">o </w:t>
      </w:r>
      <w:r w:rsidR="00624B18" w:rsidRPr="008424F9">
        <w:rPr>
          <w:rFonts w:ascii="Times New Roman" w:hAnsi="Times New Roman" w:cs="Times New Roman"/>
          <w:sz w:val="24"/>
          <w:szCs w:val="24"/>
        </w:rPr>
        <w:t xml:space="preserve">apie kitus – ne (pvz. 2023-12-07 ir 2024-11-29). </w:t>
      </w:r>
      <w:r w:rsidR="00A23996" w:rsidRPr="00545CF7">
        <w:rPr>
          <w:rFonts w:ascii="Times New Roman" w:hAnsi="Times New Roman" w:cs="Times New Roman"/>
          <w:sz w:val="24"/>
          <w:szCs w:val="24"/>
        </w:rPr>
        <w:t xml:space="preserve">Atkreipėme dėmesį, kad informacija neviešinama būtent apie 4 val. trukmės, 2000 EUR (PVM nepritaikytas) vertės 2023-12-07 seminarą, kuriame dalyvavo 19 dalyvių. </w:t>
      </w:r>
      <w:r w:rsidR="00CC2D63" w:rsidRPr="00545CF7">
        <w:rPr>
          <w:rFonts w:ascii="Times New Roman" w:hAnsi="Times New Roman" w:cs="Times New Roman"/>
          <w:sz w:val="24"/>
          <w:szCs w:val="24"/>
        </w:rPr>
        <w:t>Pažymėtina, kad Ukmergės rajono SA atstovas nurodė</w:t>
      </w:r>
      <w:r w:rsidR="00CC2D63" w:rsidRPr="008424F9">
        <w:rPr>
          <w:rStyle w:val="Puslapioinaosnuoroda"/>
          <w:rFonts w:ascii="Times New Roman" w:hAnsi="Times New Roman" w:cs="Times New Roman"/>
          <w:sz w:val="24"/>
          <w:szCs w:val="24"/>
        </w:rPr>
        <w:footnoteReference w:id="73"/>
      </w:r>
      <w:r w:rsidR="00CC2D63" w:rsidRPr="008424F9">
        <w:rPr>
          <w:rFonts w:ascii="Times New Roman" w:hAnsi="Times New Roman" w:cs="Times New Roman"/>
          <w:sz w:val="24"/>
          <w:szCs w:val="24"/>
        </w:rPr>
        <w:t>, kad dalyvių sąrašai nebuvo registruojami. Tokių sąrašų saugojimo tvarka nėra nustatyta, jie saugomi tiek, kiek saugoma suformuota byla.</w:t>
      </w:r>
    </w:p>
    <w:p w14:paraId="7AC20DB9" w14:textId="0A2F11E2" w:rsidR="00DF6AB6" w:rsidRPr="00545CF7" w:rsidRDefault="00BD4088" w:rsidP="00294B9A">
      <w:pPr>
        <w:spacing w:before="100" w:beforeAutospacing="1" w:after="100" w:afterAutospacing="1" w:line="36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Išn</w:t>
      </w:r>
      <w:r w:rsidR="0039326A" w:rsidRPr="00545CF7">
        <w:rPr>
          <w:rFonts w:ascii="Times New Roman" w:eastAsia="Times New Roman" w:hAnsi="Times New Roman" w:cs="Times New Roman"/>
          <w:sz w:val="24"/>
          <w:szCs w:val="24"/>
          <w:lang w:eastAsia="lt-LT"/>
        </w:rPr>
        <w:t xml:space="preserve">agrinėję savivaldybių </w:t>
      </w:r>
      <w:r w:rsidR="007659BA" w:rsidRPr="00545CF7">
        <w:rPr>
          <w:rFonts w:ascii="Times New Roman" w:eastAsia="Times New Roman" w:hAnsi="Times New Roman" w:cs="Times New Roman"/>
          <w:sz w:val="24"/>
          <w:szCs w:val="24"/>
          <w:lang w:eastAsia="lt-LT"/>
        </w:rPr>
        <w:t>administracijų sutarčių, sudarytų su tiekėjais, nuostatas, nustatėme, kad pasitaiko atvejų, jog s</w:t>
      </w:r>
      <w:r w:rsidR="0039326A" w:rsidRPr="00545CF7">
        <w:rPr>
          <w:rFonts w:ascii="Times New Roman" w:eastAsia="Times New Roman" w:hAnsi="Times New Roman" w:cs="Times New Roman"/>
          <w:sz w:val="24"/>
          <w:szCs w:val="24"/>
          <w:lang w:eastAsia="lt-LT"/>
        </w:rPr>
        <w:t xml:space="preserve">utartyse numatyti tiekėjo įsipareigojimai teikti ataskaitas, lankomumo žurnalus, paslaugų priėmimo-perdavimo aktus ar pažymas </w:t>
      </w:r>
      <w:r w:rsidR="00E37CB9">
        <w:rPr>
          <w:rFonts w:ascii="Times New Roman" w:eastAsia="Times New Roman" w:hAnsi="Times New Roman" w:cs="Times New Roman"/>
          <w:sz w:val="24"/>
          <w:szCs w:val="24"/>
          <w:lang w:eastAsia="lt-LT"/>
        </w:rPr>
        <w:t xml:space="preserve">galimai </w:t>
      </w:r>
      <w:r w:rsidR="0039326A" w:rsidRPr="00545CF7">
        <w:rPr>
          <w:rFonts w:ascii="Times New Roman" w:eastAsia="Times New Roman" w:hAnsi="Times New Roman" w:cs="Times New Roman"/>
          <w:sz w:val="24"/>
          <w:szCs w:val="24"/>
          <w:lang w:eastAsia="lt-LT"/>
        </w:rPr>
        <w:t>nevykdomi arba įgyvendinami formaliai.</w:t>
      </w:r>
      <w:r w:rsidR="007659BA" w:rsidRPr="00545CF7">
        <w:rPr>
          <w:rFonts w:ascii="Times New Roman" w:eastAsia="Times New Roman" w:hAnsi="Times New Roman" w:cs="Times New Roman"/>
          <w:sz w:val="24"/>
          <w:szCs w:val="24"/>
          <w:lang w:eastAsia="lt-LT"/>
        </w:rPr>
        <w:t xml:space="preserve"> </w:t>
      </w:r>
      <w:r w:rsidR="006B0602" w:rsidRPr="00545CF7">
        <w:rPr>
          <w:rFonts w:ascii="Times New Roman" w:eastAsia="Times New Roman" w:hAnsi="Times New Roman" w:cs="Times New Roman"/>
          <w:sz w:val="24"/>
          <w:szCs w:val="24"/>
          <w:lang w:eastAsia="lt-LT"/>
        </w:rPr>
        <w:t xml:space="preserve">Pavyzdžiui, </w:t>
      </w:r>
      <w:r w:rsidR="0039326A" w:rsidRPr="00545CF7">
        <w:rPr>
          <w:rFonts w:ascii="Times New Roman" w:eastAsia="Times New Roman" w:hAnsi="Times New Roman" w:cs="Times New Roman"/>
          <w:sz w:val="24"/>
          <w:szCs w:val="24"/>
          <w:lang w:eastAsia="lt-LT"/>
        </w:rPr>
        <w:t>Kazlų Rūdos savivaldybės administracijos atvej</w:t>
      </w:r>
      <w:r w:rsidR="007659BA" w:rsidRPr="00545CF7">
        <w:rPr>
          <w:rFonts w:ascii="Times New Roman" w:eastAsia="Times New Roman" w:hAnsi="Times New Roman" w:cs="Times New Roman"/>
          <w:sz w:val="24"/>
          <w:szCs w:val="24"/>
          <w:lang w:eastAsia="lt-LT"/>
        </w:rPr>
        <w:t>u</w:t>
      </w:r>
      <w:r w:rsidR="0039326A" w:rsidRPr="00545CF7">
        <w:rPr>
          <w:rFonts w:ascii="Times New Roman" w:eastAsia="Times New Roman" w:hAnsi="Times New Roman" w:cs="Times New Roman"/>
          <w:sz w:val="24"/>
          <w:szCs w:val="24"/>
          <w:lang w:eastAsia="lt-LT"/>
        </w:rPr>
        <w:t xml:space="preserve">, </w:t>
      </w:r>
      <w:r w:rsidR="007659BA" w:rsidRPr="00545CF7">
        <w:rPr>
          <w:rFonts w:ascii="Times New Roman" w:eastAsia="Times New Roman" w:hAnsi="Times New Roman" w:cs="Times New Roman"/>
          <w:sz w:val="24"/>
          <w:szCs w:val="24"/>
          <w:lang w:eastAsia="lt-LT"/>
        </w:rPr>
        <w:t xml:space="preserve">kai </w:t>
      </w:r>
      <w:r w:rsidR="0039326A" w:rsidRPr="00545CF7">
        <w:rPr>
          <w:rFonts w:ascii="Times New Roman" w:eastAsia="Times New Roman" w:hAnsi="Times New Roman" w:cs="Times New Roman"/>
          <w:sz w:val="24"/>
          <w:szCs w:val="24"/>
          <w:lang w:eastAsia="lt-LT"/>
        </w:rPr>
        <w:t>net esant sutartyse</w:t>
      </w:r>
      <w:r w:rsidR="0039326A" w:rsidRPr="008424F9">
        <w:rPr>
          <w:rFonts w:ascii="Times New Roman" w:eastAsia="Times New Roman" w:hAnsi="Times New Roman" w:cs="Times New Roman"/>
          <w:sz w:val="24"/>
          <w:szCs w:val="24"/>
          <w:lang w:eastAsia="lt-LT"/>
        </w:rPr>
        <w:t xml:space="preserve"> aiškiai įtvirtintoms nuostatoms dėl mokymų paslaugų dokumentinio įforminimo, reali kontrolė grindžiama ne rašytiniais įrodymais, bet žodinėmis užklausomis ir neformaliu bendravimu tarp užsakovo, p</w:t>
      </w:r>
      <w:r w:rsidR="0039326A" w:rsidRPr="00545CF7">
        <w:rPr>
          <w:rFonts w:ascii="Times New Roman" w:eastAsia="Times New Roman" w:hAnsi="Times New Roman" w:cs="Times New Roman"/>
          <w:sz w:val="24"/>
          <w:szCs w:val="24"/>
          <w:lang w:eastAsia="lt-LT"/>
        </w:rPr>
        <w:t xml:space="preserve">aslaugų teikėjo bei dalyvių. </w:t>
      </w:r>
    </w:p>
    <w:p w14:paraId="09422F0B" w14:textId="4AE08C05" w:rsidR="003C4EBA" w:rsidRPr="00545CF7" w:rsidRDefault="00DF6AB6" w:rsidP="00294B9A">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Kazlų Rūd</w:t>
      </w:r>
      <w:r w:rsidR="002E71B1" w:rsidRPr="00545CF7">
        <w:rPr>
          <w:rFonts w:ascii="Times New Roman" w:hAnsi="Times New Roman" w:cs="Times New Roman"/>
          <w:sz w:val="24"/>
          <w:szCs w:val="24"/>
        </w:rPr>
        <w:t>os SA ir tiekėjo</w:t>
      </w:r>
      <w:r w:rsidR="00081EF1" w:rsidRPr="00545CF7">
        <w:rPr>
          <w:rFonts w:ascii="Times New Roman" w:hAnsi="Times New Roman" w:cs="Times New Roman"/>
          <w:sz w:val="24"/>
          <w:szCs w:val="24"/>
        </w:rPr>
        <w:t xml:space="preserve"> VšĮ </w:t>
      </w:r>
      <w:r w:rsidR="005B4876" w:rsidRPr="00545CF7">
        <w:rPr>
          <w:rFonts w:ascii="Times New Roman" w:hAnsi="Times New Roman" w:cs="Times New Roman"/>
          <w:sz w:val="24"/>
          <w:szCs w:val="24"/>
        </w:rPr>
        <w:t>(duomenys nuasmeninti)</w:t>
      </w:r>
      <w:r w:rsidR="002E71B1" w:rsidRPr="00545CF7">
        <w:rPr>
          <w:rFonts w:ascii="Times New Roman" w:hAnsi="Times New Roman" w:cs="Times New Roman"/>
          <w:sz w:val="24"/>
          <w:szCs w:val="24"/>
        </w:rPr>
        <w:t xml:space="preserve"> </w:t>
      </w:r>
      <w:r w:rsidR="00081EF1" w:rsidRPr="00545CF7">
        <w:rPr>
          <w:rFonts w:ascii="Times New Roman" w:hAnsi="Times New Roman" w:cs="Times New Roman"/>
          <w:sz w:val="24"/>
          <w:szCs w:val="24"/>
        </w:rPr>
        <w:t xml:space="preserve">2023-08-10 sudarytos sutarties </w:t>
      </w:r>
      <w:bookmarkStart w:id="47" w:name="_Hlk193098878"/>
      <w:r w:rsidR="00081EF1" w:rsidRPr="00545CF7">
        <w:rPr>
          <w:rFonts w:ascii="Times New Roman" w:hAnsi="Times New Roman" w:cs="Times New Roman"/>
          <w:sz w:val="24"/>
          <w:szCs w:val="24"/>
        </w:rPr>
        <w:t>Nr. S-431 (pradinė sutarties vertė 11 000 EUR su PVM)</w:t>
      </w:r>
      <w:bookmarkEnd w:id="47"/>
      <w:r w:rsidR="00081EF1" w:rsidRPr="00545CF7">
        <w:rPr>
          <w:rFonts w:ascii="Times New Roman" w:hAnsi="Times New Roman" w:cs="Times New Roman"/>
          <w:sz w:val="24"/>
          <w:szCs w:val="24"/>
        </w:rPr>
        <w:t xml:space="preserve"> 14 punkte numatyta: „Paslaugų teikėjas ne vėliau kaip iki kito mėnesio 5 (penktos) dienos pateikia Užsakovui suteiktų paslaugų aktą/-</w:t>
      </w:r>
      <w:proofErr w:type="spellStart"/>
      <w:r w:rsidR="00081EF1" w:rsidRPr="00545CF7">
        <w:rPr>
          <w:rFonts w:ascii="Times New Roman" w:hAnsi="Times New Roman" w:cs="Times New Roman"/>
          <w:sz w:val="24"/>
          <w:szCs w:val="24"/>
        </w:rPr>
        <w:t>us</w:t>
      </w:r>
      <w:proofErr w:type="spellEnd"/>
      <w:r w:rsidR="00081EF1" w:rsidRPr="00545CF7">
        <w:rPr>
          <w:rFonts w:ascii="Times New Roman" w:hAnsi="Times New Roman" w:cs="Times New Roman"/>
          <w:sz w:val="24"/>
          <w:szCs w:val="24"/>
        </w:rPr>
        <w:t xml:space="preserve"> ir pažymą/-</w:t>
      </w:r>
      <w:proofErr w:type="spellStart"/>
      <w:r w:rsidR="00081EF1" w:rsidRPr="00545CF7">
        <w:rPr>
          <w:rFonts w:ascii="Times New Roman" w:hAnsi="Times New Roman" w:cs="Times New Roman"/>
          <w:sz w:val="24"/>
          <w:szCs w:val="24"/>
        </w:rPr>
        <w:t>as</w:t>
      </w:r>
      <w:proofErr w:type="spellEnd"/>
      <w:r w:rsidR="00081EF1" w:rsidRPr="00545CF7">
        <w:rPr>
          <w:rFonts w:ascii="Times New Roman" w:hAnsi="Times New Roman" w:cs="Times New Roman"/>
          <w:sz w:val="24"/>
          <w:szCs w:val="24"/>
        </w:rPr>
        <w:t xml:space="preserve"> apie suteiktas paslaugas, pasirašytus Paslaugų teikėjo. Užsakovui pasirašius pateikt</w:t>
      </w:r>
      <w:r w:rsidR="00CD1203">
        <w:rPr>
          <w:rFonts w:ascii="Times New Roman" w:hAnsi="Times New Roman" w:cs="Times New Roman"/>
          <w:sz w:val="24"/>
          <w:szCs w:val="24"/>
        </w:rPr>
        <w:t>ą/-</w:t>
      </w:r>
      <w:proofErr w:type="spellStart"/>
      <w:r w:rsidR="00081EF1" w:rsidRPr="00545CF7">
        <w:rPr>
          <w:rFonts w:ascii="Times New Roman" w:hAnsi="Times New Roman" w:cs="Times New Roman"/>
          <w:sz w:val="24"/>
          <w:szCs w:val="24"/>
        </w:rPr>
        <w:t>as</w:t>
      </w:r>
      <w:proofErr w:type="spellEnd"/>
      <w:r w:rsidR="00081EF1" w:rsidRPr="00545CF7">
        <w:rPr>
          <w:rFonts w:ascii="Times New Roman" w:hAnsi="Times New Roman" w:cs="Times New Roman"/>
          <w:sz w:val="24"/>
          <w:szCs w:val="24"/>
        </w:rPr>
        <w:t xml:space="preserve"> pažymą/-</w:t>
      </w:r>
      <w:proofErr w:type="spellStart"/>
      <w:r w:rsidR="00081EF1" w:rsidRPr="00545CF7">
        <w:rPr>
          <w:rFonts w:ascii="Times New Roman" w:hAnsi="Times New Roman" w:cs="Times New Roman"/>
          <w:sz w:val="24"/>
          <w:szCs w:val="24"/>
        </w:rPr>
        <w:t>as</w:t>
      </w:r>
      <w:proofErr w:type="spellEnd"/>
      <w:r w:rsidR="00081EF1" w:rsidRPr="00545CF7">
        <w:rPr>
          <w:rFonts w:ascii="Times New Roman" w:hAnsi="Times New Roman" w:cs="Times New Roman"/>
          <w:sz w:val="24"/>
          <w:szCs w:val="24"/>
        </w:rPr>
        <w:t xml:space="preserve"> apie suteiktų paslaugų vertę, suteiktų paslaugų aktą/-</w:t>
      </w:r>
      <w:proofErr w:type="spellStart"/>
      <w:r w:rsidR="00081EF1" w:rsidRPr="00545CF7">
        <w:rPr>
          <w:rFonts w:ascii="Times New Roman" w:hAnsi="Times New Roman" w:cs="Times New Roman"/>
          <w:sz w:val="24"/>
          <w:szCs w:val="24"/>
        </w:rPr>
        <w:t>us</w:t>
      </w:r>
      <w:proofErr w:type="spellEnd"/>
      <w:r w:rsidR="00081EF1" w:rsidRPr="00545CF7">
        <w:rPr>
          <w:rFonts w:ascii="Times New Roman" w:hAnsi="Times New Roman" w:cs="Times New Roman"/>
          <w:sz w:val="24"/>
          <w:szCs w:val="24"/>
        </w:rPr>
        <w:t xml:space="preserve">, Paslaugų teikėjas pateikia PVM sąskaitą-faktūrą. PVM sąskaitos-faktūros pateikiamos naudojantis informacinės sistemos „E. sąskaita“ priemonėmis.“ Sutarties 15 punkte numatyta: „Jeigu Užsakovas per 5 (penkias) darbo dienas nepagrįstai nepasirašo Sutarties 14 punkte nurodytų dokumentų, šalys supranta, kad pateiktuose </w:t>
      </w:r>
      <w:r w:rsidR="00081EF1" w:rsidRPr="00545CF7">
        <w:rPr>
          <w:rFonts w:ascii="Times New Roman" w:hAnsi="Times New Roman" w:cs="Times New Roman"/>
          <w:sz w:val="24"/>
          <w:szCs w:val="24"/>
        </w:rPr>
        <w:lastRenderedPageBreak/>
        <w:t>dokumentuose nurodyta paslaugų dalis suteikta, ir Paslaugų teikėjas turi teisę reikalauti, kad Užsakovas sumokėtų joje nurodytą kainos dalį“.</w:t>
      </w:r>
      <w:r w:rsidR="003C4EBA" w:rsidRPr="00545CF7">
        <w:rPr>
          <w:rFonts w:ascii="Times New Roman" w:hAnsi="Times New Roman" w:cs="Times New Roman"/>
          <w:sz w:val="24"/>
          <w:szCs w:val="24"/>
        </w:rPr>
        <w:t xml:space="preserve"> Tos pačios sutarties 20.9 papunktis numato, kad užsakovas turi pareigą „sumokėti &lt;...&gt; nurodytus įkainius už</w:t>
      </w:r>
      <w:r w:rsidR="003368F0" w:rsidRPr="00545CF7">
        <w:rPr>
          <w:rFonts w:ascii="Times New Roman" w:hAnsi="Times New Roman" w:cs="Times New Roman"/>
          <w:sz w:val="24"/>
          <w:szCs w:val="24"/>
        </w:rPr>
        <w:t xml:space="preserve"> </w:t>
      </w:r>
      <w:r w:rsidR="003C4EBA" w:rsidRPr="00545CF7">
        <w:rPr>
          <w:rFonts w:ascii="Times New Roman" w:hAnsi="Times New Roman" w:cs="Times New Roman"/>
          <w:sz w:val="24"/>
          <w:szCs w:val="24"/>
        </w:rPr>
        <w:t>tinkamai suteiktas Paslaugas pagal Paslaugų Teikėjo pateiktos duomenų ataskaitą už praėjusį mėnesį</w:t>
      </w:r>
      <w:r w:rsidR="00F502AE">
        <w:rPr>
          <w:rFonts w:ascii="Times New Roman" w:hAnsi="Times New Roman" w:cs="Times New Roman"/>
          <w:sz w:val="24"/>
          <w:szCs w:val="24"/>
        </w:rPr>
        <w:t>“</w:t>
      </w:r>
      <w:r w:rsidR="003C4EBA" w:rsidRPr="00545CF7">
        <w:rPr>
          <w:rFonts w:ascii="Times New Roman" w:hAnsi="Times New Roman" w:cs="Times New Roman"/>
          <w:sz w:val="24"/>
          <w:szCs w:val="24"/>
        </w:rPr>
        <w:t>.</w:t>
      </w:r>
    </w:p>
    <w:p w14:paraId="01385CDE" w14:textId="6844A7A7" w:rsidR="003C54CB" w:rsidRPr="00545CF7" w:rsidRDefault="007659BA" w:rsidP="00294B9A">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Kitos </w:t>
      </w:r>
      <w:r w:rsidR="003C4EBA" w:rsidRPr="00545CF7">
        <w:rPr>
          <w:rFonts w:ascii="Times New Roman" w:hAnsi="Times New Roman" w:cs="Times New Roman"/>
          <w:sz w:val="24"/>
          <w:szCs w:val="24"/>
        </w:rPr>
        <w:t xml:space="preserve">Kazlų Rūdos SA ir tiekėjo VšĮ </w:t>
      </w:r>
      <w:r w:rsidR="00937F30" w:rsidRPr="00545CF7">
        <w:rPr>
          <w:rFonts w:ascii="Times New Roman" w:hAnsi="Times New Roman" w:cs="Times New Roman"/>
          <w:sz w:val="24"/>
          <w:szCs w:val="24"/>
        </w:rPr>
        <w:t>(duomenys nuasmeninti)</w:t>
      </w:r>
      <w:r w:rsidR="003C4EBA" w:rsidRPr="00545CF7">
        <w:rPr>
          <w:rFonts w:ascii="Times New Roman" w:hAnsi="Times New Roman" w:cs="Times New Roman"/>
          <w:sz w:val="24"/>
          <w:szCs w:val="24"/>
        </w:rPr>
        <w:t xml:space="preserve"> </w:t>
      </w:r>
      <w:r w:rsidR="002E71B1" w:rsidRPr="00545CF7">
        <w:rPr>
          <w:rFonts w:ascii="Times New Roman" w:hAnsi="Times New Roman" w:cs="Times New Roman"/>
          <w:sz w:val="24"/>
          <w:szCs w:val="24"/>
        </w:rPr>
        <w:t>2024-05-16 sudarytos sutarties Nr. S-248</w:t>
      </w:r>
      <w:r w:rsidR="002E71B1" w:rsidRPr="008424F9">
        <w:rPr>
          <w:rStyle w:val="Puslapioinaosnuoroda"/>
          <w:rFonts w:ascii="Times New Roman" w:hAnsi="Times New Roman" w:cs="Times New Roman"/>
          <w:sz w:val="24"/>
          <w:szCs w:val="24"/>
        </w:rPr>
        <w:footnoteReference w:id="74"/>
      </w:r>
      <w:r w:rsidR="002E71B1" w:rsidRPr="008424F9">
        <w:rPr>
          <w:rFonts w:ascii="Times New Roman" w:hAnsi="Times New Roman" w:cs="Times New Roman"/>
          <w:sz w:val="24"/>
          <w:szCs w:val="24"/>
        </w:rPr>
        <w:t xml:space="preserve"> </w:t>
      </w:r>
      <w:r w:rsidR="00081EF1" w:rsidRPr="008424F9">
        <w:rPr>
          <w:rFonts w:ascii="Times New Roman" w:hAnsi="Times New Roman" w:cs="Times New Roman"/>
          <w:sz w:val="24"/>
          <w:szCs w:val="24"/>
        </w:rPr>
        <w:t xml:space="preserve">(pradinė sutarties vertė 3 800 EUR) </w:t>
      </w:r>
      <w:r w:rsidR="002E71B1" w:rsidRPr="008424F9">
        <w:rPr>
          <w:rFonts w:ascii="Times New Roman" w:hAnsi="Times New Roman" w:cs="Times New Roman"/>
          <w:sz w:val="24"/>
          <w:szCs w:val="24"/>
        </w:rPr>
        <w:t>13 punkte numatyta: „Paslaugų teikėjas privalo užpildyti mokymų paslaugų teikimo ataskaitos formą ir elektroniniu paštu pateikti per mėnesį iki kiekvieno kalendorinio mėnesio 5 (penktos) dienos.“. Sutarties 19.9 papunktyje numatoma, kad Kazlų Rūdos SA turi</w:t>
      </w:r>
      <w:r w:rsidR="002E71B1" w:rsidRPr="00545CF7">
        <w:rPr>
          <w:rFonts w:ascii="Times New Roman" w:hAnsi="Times New Roman" w:cs="Times New Roman"/>
          <w:sz w:val="24"/>
          <w:szCs w:val="24"/>
        </w:rPr>
        <w:t xml:space="preserve"> pareigą </w:t>
      </w:r>
      <w:r w:rsidR="00CB71DC" w:rsidRPr="00545CF7">
        <w:rPr>
          <w:rFonts w:ascii="Times New Roman" w:hAnsi="Times New Roman" w:cs="Times New Roman"/>
          <w:sz w:val="24"/>
          <w:szCs w:val="24"/>
        </w:rPr>
        <w:t>„</w:t>
      </w:r>
      <w:r w:rsidR="002E71B1" w:rsidRPr="00545CF7">
        <w:rPr>
          <w:rFonts w:ascii="Times New Roman" w:hAnsi="Times New Roman" w:cs="Times New Roman"/>
          <w:sz w:val="24"/>
          <w:szCs w:val="24"/>
        </w:rPr>
        <w:t xml:space="preserve">sumokėti </w:t>
      </w:r>
      <w:r w:rsidR="00CB71DC" w:rsidRPr="00545CF7">
        <w:rPr>
          <w:rFonts w:ascii="Times New Roman" w:hAnsi="Times New Roman" w:cs="Times New Roman"/>
          <w:sz w:val="24"/>
          <w:szCs w:val="24"/>
        </w:rPr>
        <w:t>&lt;...&gt;</w:t>
      </w:r>
      <w:r w:rsidR="002E71B1" w:rsidRPr="00545CF7">
        <w:rPr>
          <w:rFonts w:ascii="Times New Roman" w:hAnsi="Times New Roman" w:cs="Times New Roman"/>
          <w:sz w:val="24"/>
          <w:szCs w:val="24"/>
        </w:rPr>
        <w:t xml:space="preserve"> numatytus įkainius už</w:t>
      </w:r>
      <w:r w:rsidR="00CB71DC" w:rsidRPr="00545CF7">
        <w:rPr>
          <w:rFonts w:ascii="Times New Roman" w:hAnsi="Times New Roman" w:cs="Times New Roman"/>
          <w:sz w:val="24"/>
          <w:szCs w:val="24"/>
        </w:rPr>
        <w:t xml:space="preserve"> </w:t>
      </w:r>
      <w:r w:rsidR="002E71B1" w:rsidRPr="00545CF7">
        <w:rPr>
          <w:rFonts w:ascii="Times New Roman" w:hAnsi="Times New Roman" w:cs="Times New Roman"/>
          <w:sz w:val="24"/>
          <w:szCs w:val="24"/>
        </w:rPr>
        <w:t>tinkamai suteiktas paslaugas pagal Paslaugų teikėjo pateiktą apskaitos duo</w:t>
      </w:r>
      <w:r w:rsidR="00CB71DC" w:rsidRPr="00545CF7">
        <w:rPr>
          <w:rFonts w:ascii="Times New Roman" w:hAnsi="Times New Roman" w:cs="Times New Roman"/>
          <w:sz w:val="24"/>
          <w:szCs w:val="24"/>
        </w:rPr>
        <w:t xml:space="preserve">menų ataskaitą už praėjusį mėnesį.“. </w:t>
      </w:r>
      <w:r w:rsidR="00220E3D">
        <w:rPr>
          <w:rFonts w:ascii="Times New Roman" w:hAnsi="Times New Roman" w:cs="Times New Roman"/>
          <w:sz w:val="24"/>
          <w:szCs w:val="24"/>
        </w:rPr>
        <w:t xml:space="preserve">Pirkimo </w:t>
      </w:r>
      <w:r w:rsidR="003C4EBA" w:rsidRPr="00545CF7">
        <w:rPr>
          <w:rFonts w:ascii="Times New Roman" w:hAnsi="Times New Roman" w:cs="Times New Roman"/>
          <w:sz w:val="24"/>
          <w:szCs w:val="24"/>
        </w:rPr>
        <w:t>„</w:t>
      </w:r>
      <w:r w:rsidR="00CB71DC" w:rsidRPr="00545CF7">
        <w:rPr>
          <w:rFonts w:ascii="Times New Roman" w:hAnsi="Times New Roman" w:cs="Times New Roman"/>
          <w:sz w:val="24"/>
          <w:szCs w:val="24"/>
        </w:rPr>
        <w:t>Vairuotojų B kategorijos kurs</w:t>
      </w:r>
      <w:r w:rsidR="003C4EBA" w:rsidRPr="00545CF7">
        <w:rPr>
          <w:rFonts w:ascii="Times New Roman" w:hAnsi="Times New Roman" w:cs="Times New Roman"/>
          <w:sz w:val="24"/>
          <w:szCs w:val="24"/>
        </w:rPr>
        <w:t xml:space="preserve">ų </w:t>
      </w:r>
      <w:r w:rsidR="00CB71DC" w:rsidRPr="00545CF7">
        <w:rPr>
          <w:rFonts w:ascii="Times New Roman" w:hAnsi="Times New Roman" w:cs="Times New Roman"/>
          <w:sz w:val="24"/>
          <w:szCs w:val="24"/>
        </w:rPr>
        <w:t>mašinos teisėms įgyti paslaugų pirkimo</w:t>
      </w:r>
      <w:r w:rsidR="003C4EBA" w:rsidRPr="00545CF7">
        <w:rPr>
          <w:rFonts w:ascii="Times New Roman" w:hAnsi="Times New Roman" w:cs="Times New Roman"/>
          <w:sz w:val="24"/>
          <w:szCs w:val="24"/>
        </w:rPr>
        <w:t xml:space="preserve">“ </w:t>
      </w:r>
      <w:r w:rsidR="00CB71DC" w:rsidRPr="00545CF7">
        <w:rPr>
          <w:rFonts w:ascii="Times New Roman" w:hAnsi="Times New Roman" w:cs="Times New Roman"/>
          <w:sz w:val="24"/>
          <w:szCs w:val="24"/>
        </w:rPr>
        <w:t>technin</w:t>
      </w:r>
      <w:r w:rsidR="001A5CC8" w:rsidRPr="00545CF7">
        <w:rPr>
          <w:rFonts w:ascii="Times New Roman" w:hAnsi="Times New Roman" w:cs="Times New Roman"/>
          <w:sz w:val="24"/>
          <w:szCs w:val="24"/>
        </w:rPr>
        <w:t>ių</w:t>
      </w:r>
      <w:r w:rsidR="00CB71DC" w:rsidRPr="00545CF7">
        <w:rPr>
          <w:rFonts w:ascii="Times New Roman" w:hAnsi="Times New Roman" w:cs="Times New Roman"/>
          <w:sz w:val="24"/>
          <w:szCs w:val="24"/>
        </w:rPr>
        <w:t xml:space="preserve"> specifikacij</w:t>
      </w:r>
      <w:r w:rsidR="001A5CC8" w:rsidRPr="00545CF7">
        <w:rPr>
          <w:rFonts w:ascii="Times New Roman" w:hAnsi="Times New Roman" w:cs="Times New Roman"/>
          <w:sz w:val="24"/>
          <w:szCs w:val="24"/>
        </w:rPr>
        <w:t>ų</w:t>
      </w:r>
      <w:r w:rsidR="00CB71DC" w:rsidRPr="00545CF7">
        <w:rPr>
          <w:rFonts w:ascii="Times New Roman" w:hAnsi="Times New Roman" w:cs="Times New Roman"/>
          <w:sz w:val="24"/>
          <w:szCs w:val="24"/>
        </w:rPr>
        <w:t xml:space="preserve"> </w:t>
      </w:r>
      <w:r w:rsidR="001A5CC8" w:rsidRPr="00545CF7">
        <w:rPr>
          <w:rFonts w:ascii="Times New Roman" w:hAnsi="Times New Roman" w:cs="Times New Roman"/>
          <w:sz w:val="24"/>
          <w:szCs w:val="24"/>
        </w:rPr>
        <w:t xml:space="preserve">2023-07-26 </w:t>
      </w:r>
      <w:r w:rsidR="00CB71DC" w:rsidRPr="00545CF7">
        <w:rPr>
          <w:rFonts w:ascii="Times New Roman" w:hAnsi="Times New Roman" w:cs="Times New Roman"/>
          <w:sz w:val="24"/>
          <w:szCs w:val="24"/>
        </w:rPr>
        <w:t>Nr. Vd-</w:t>
      </w:r>
      <w:r w:rsidR="003C4EBA" w:rsidRPr="00545CF7">
        <w:rPr>
          <w:rFonts w:ascii="Times New Roman" w:hAnsi="Times New Roman" w:cs="Times New Roman"/>
          <w:sz w:val="24"/>
          <w:szCs w:val="24"/>
        </w:rPr>
        <w:t>2398 ir 2024-03-26 Nr. Vd-869</w:t>
      </w:r>
      <w:r w:rsidR="00CB71DC" w:rsidRPr="00545CF7">
        <w:rPr>
          <w:rFonts w:ascii="Times New Roman" w:hAnsi="Times New Roman" w:cs="Times New Roman"/>
          <w:sz w:val="24"/>
          <w:szCs w:val="24"/>
        </w:rPr>
        <w:t xml:space="preserve"> 6 punkt</w:t>
      </w:r>
      <w:r w:rsidR="001A5CC8" w:rsidRPr="00545CF7">
        <w:rPr>
          <w:rFonts w:ascii="Times New Roman" w:hAnsi="Times New Roman" w:cs="Times New Roman"/>
          <w:sz w:val="24"/>
          <w:szCs w:val="24"/>
        </w:rPr>
        <w:t>uose</w:t>
      </w:r>
      <w:r w:rsidR="00CB71DC" w:rsidRPr="00545CF7">
        <w:rPr>
          <w:rFonts w:ascii="Times New Roman" w:hAnsi="Times New Roman" w:cs="Times New Roman"/>
          <w:sz w:val="24"/>
          <w:szCs w:val="24"/>
        </w:rPr>
        <w:t xml:space="preserve"> numatyta: „Teikiamos paslaugos teikėjas privalo užpildyti mokymų paslaugų teikimo ataskaitos formą ir elektroniniu paštu pateikti per mėnesį iki kiekvieno kalendorinio mėnesio 5 dienos</w:t>
      </w:r>
      <w:r w:rsidR="00A038F3" w:rsidRPr="00545CF7">
        <w:rPr>
          <w:rFonts w:ascii="Times New Roman" w:hAnsi="Times New Roman" w:cs="Times New Roman"/>
          <w:sz w:val="24"/>
          <w:szCs w:val="24"/>
        </w:rPr>
        <w:t>“. Sutarties</w:t>
      </w:r>
      <w:r w:rsidR="00CB71DC" w:rsidRPr="00545CF7">
        <w:rPr>
          <w:rFonts w:ascii="Times New Roman" w:hAnsi="Times New Roman" w:cs="Times New Roman"/>
          <w:sz w:val="24"/>
          <w:szCs w:val="24"/>
        </w:rPr>
        <w:t xml:space="preserve"> 6.1.</w:t>
      </w:r>
      <w:r w:rsidR="008E53FE" w:rsidRPr="00545CF7">
        <w:rPr>
          <w:rFonts w:ascii="Times New Roman" w:hAnsi="Times New Roman" w:cs="Times New Roman"/>
          <w:sz w:val="24"/>
          <w:szCs w:val="24"/>
        </w:rPr>
        <w:t>1. papunktyje</w:t>
      </w:r>
      <w:r w:rsidR="00A038F3" w:rsidRPr="00545CF7">
        <w:rPr>
          <w:rFonts w:ascii="Times New Roman" w:hAnsi="Times New Roman" w:cs="Times New Roman"/>
          <w:sz w:val="24"/>
          <w:szCs w:val="24"/>
        </w:rPr>
        <w:t xml:space="preserve"> numatyta</w:t>
      </w:r>
      <w:r w:rsidR="008E53FE" w:rsidRPr="00545CF7">
        <w:rPr>
          <w:rFonts w:ascii="Times New Roman" w:hAnsi="Times New Roman" w:cs="Times New Roman"/>
          <w:sz w:val="24"/>
          <w:szCs w:val="24"/>
        </w:rPr>
        <w:t>, kad a</w:t>
      </w:r>
      <w:r w:rsidR="00CB71DC" w:rsidRPr="00545CF7">
        <w:rPr>
          <w:rFonts w:ascii="Times New Roman" w:hAnsi="Times New Roman" w:cs="Times New Roman"/>
          <w:sz w:val="24"/>
          <w:szCs w:val="24"/>
        </w:rPr>
        <w:t xml:space="preserve">tsiskaitymas už paslaugas su </w:t>
      </w:r>
      <w:r w:rsidR="008E53FE" w:rsidRPr="00545CF7">
        <w:rPr>
          <w:rFonts w:ascii="Times New Roman" w:hAnsi="Times New Roman" w:cs="Times New Roman"/>
          <w:sz w:val="24"/>
          <w:szCs w:val="24"/>
        </w:rPr>
        <w:t>p</w:t>
      </w:r>
      <w:r w:rsidR="00CB71DC" w:rsidRPr="00545CF7">
        <w:rPr>
          <w:rFonts w:ascii="Times New Roman" w:hAnsi="Times New Roman" w:cs="Times New Roman"/>
          <w:sz w:val="24"/>
          <w:szCs w:val="24"/>
        </w:rPr>
        <w:t xml:space="preserve">aslaugų </w:t>
      </w:r>
      <w:r w:rsidR="008E53FE" w:rsidRPr="00545CF7">
        <w:rPr>
          <w:rFonts w:ascii="Times New Roman" w:hAnsi="Times New Roman" w:cs="Times New Roman"/>
          <w:sz w:val="24"/>
          <w:szCs w:val="24"/>
        </w:rPr>
        <w:t>tiekėju</w:t>
      </w:r>
      <w:r w:rsidR="00CB71DC" w:rsidRPr="00545CF7">
        <w:rPr>
          <w:rFonts w:ascii="Times New Roman" w:hAnsi="Times New Roman" w:cs="Times New Roman"/>
          <w:sz w:val="24"/>
          <w:szCs w:val="24"/>
        </w:rPr>
        <w:t xml:space="preserve"> vykdomas</w:t>
      </w:r>
      <w:r w:rsidR="008E53FE" w:rsidRPr="00545CF7">
        <w:rPr>
          <w:rFonts w:ascii="Times New Roman" w:hAnsi="Times New Roman" w:cs="Times New Roman"/>
          <w:sz w:val="24"/>
          <w:szCs w:val="24"/>
        </w:rPr>
        <w:t>, kai „</w:t>
      </w:r>
      <w:r w:rsidR="00CB71DC" w:rsidRPr="00545CF7">
        <w:rPr>
          <w:rFonts w:ascii="Times New Roman" w:hAnsi="Times New Roman" w:cs="Times New Roman"/>
          <w:sz w:val="24"/>
          <w:szCs w:val="24"/>
        </w:rPr>
        <w:t>už Sutarties vykdymą atsakingas asmuo tvarkingai užpildo paslaugų teikimo ataskaitos formą ir elektroniniu paštu pateikia per mėnesį užpildyto paslaugų teikimo žurnalo skenuotas kopijas</w:t>
      </w:r>
      <w:r w:rsidR="00220E3D">
        <w:rPr>
          <w:rFonts w:ascii="Times New Roman" w:hAnsi="Times New Roman" w:cs="Times New Roman"/>
          <w:sz w:val="24"/>
          <w:szCs w:val="24"/>
        </w:rPr>
        <w:t>“</w:t>
      </w:r>
      <w:r w:rsidR="008E53FE" w:rsidRPr="00545CF7">
        <w:rPr>
          <w:rFonts w:ascii="Times New Roman" w:hAnsi="Times New Roman" w:cs="Times New Roman"/>
          <w:sz w:val="24"/>
          <w:szCs w:val="24"/>
        </w:rPr>
        <w:t>. Sutarties 6.1.2 papunktyje numatyta, kad „</w:t>
      </w:r>
      <w:r w:rsidR="00CB71DC" w:rsidRPr="00545CF7">
        <w:rPr>
          <w:rFonts w:ascii="Times New Roman" w:hAnsi="Times New Roman" w:cs="Times New Roman"/>
          <w:sz w:val="24"/>
          <w:szCs w:val="24"/>
        </w:rPr>
        <w:t>Perkančioji organizacija pateikia Paslaugų teikėjui apibendrintą mokymo paslaugų mėnesio ataskaitą (kurią paslaugos teikėjas užpildo, ir nusiunčia atsakingam asmeniui) kurią atsiunčia už užimtumo programą atsakingas asmuo</w:t>
      </w:r>
      <w:r w:rsidR="00A038F3" w:rsidRPr="00545CF7">
        <w:rPr>
          <w:rFonts w:ascii="Times New Roman" w:hAnsi="Times New Roman" w:cs="Times New Roman"/>
          <w:sz w:val="24"/>
          <w:szCs w:val="24"/>
        </w:rPr>
        <w:t>“.</w:t>
      </w:r>
    </w:p>
    <w:p w14:paraId="58A6CADB" w14:textId="166F9350" w:rsidR="00A038F3" w:rsidRPr="00545CF7" w:rsidRDefault="00A038F3" w:rsidP="00294B9A">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Siekiant nustatyti, </w:t>
      </w:r>
      <w:r w:rsidR="00B562BB" w:rsidRPr="00545CF7">
        <w:rPr>
          <w:rFonts w:ascii="Times New Roman" w:hAnsi="Times New Roman" w:cs="Times New Roman"/>
          <w:sz w:val="24"/>
          <w:szCs w:val="24"/>
        </w:rPr>
        <w:t>ar</w:t>
      </w:r>
      <w:r w:rsidRPr="00545CF7">
        <w:rPr>
          <w:rFonts w:ascii="Times New Roman" w:hAnsi="Times New Roman" w:cs="Times New Roman"/>
          <w:sz w:val="24"/>
          <w:szCs w:val="24"/>
        </w:rPr>
        <w:t xml:space="preserve"> įgyvendinti šie sutartiniai įsipareigojimai, prašėme </w:t>
      </w:r>
      <w:r w:rsidR="003C54CB" w:rsidRPr="00545CF7">
        <w:rPr>
          <w:rFonts w:ascii="Times New Roman" w:hAnsi="Times New Roman" w:cs="Times New Roman"/>
          <w:sz w:val="24"/>
          <w:szCs w:val="24"/>
        </w:rPr>
        <w:t xml:space="preserve">pateikti tiekėjo užpildytas ataskaitas dėl mokymo paslaugų suteikimo pagal aukščiau paminėtas sutartis. </w:t>
      </w:r>
      <w:r w:rsidRPr="00545CF7">
        <w:rPr>
          <w:rFonts w:ascii="Times New Roman" w:hAnsi="Times New Roman" w:cs="Times New Roman"/>
          <w:sz w:val="24"/>
          <w:szCs w:val="24"/>
        </w:rPr>
        <w:t>Kazlų Rūdos SA atstov</w:t>
      </w:r>
      <w:r w:rsidR="003C54CB" w:rsidRPr="00545CF7">
        <w:rPr>
          <w:rFonts w:ascii="Times New Roman" w:hAnsi="Times New Roman" w:cs="Times New Roman"/>
          <w:sz w:val="24"/>
          <w:szCs w:val="24"/>
        </w:rPr>
        <w:t>as</w:t>
      </w:r>
      <w:r w:rsidRPr="00545CF7">
        <w:rPr>
          <w:rFonts w:ascii="Times New Roman" w:hAnsi="Times New Roman" w:cs="Times New Roman"/>
          <w:sz w:val="24"/>
          <w:szCs w:val="24"/>
        </w:rPr>
        <w:t xml:space="preserve"> </w:t>
      </w:r>
      <w:r w:rsidR="00B562BB" w:rsidRPr="00545CF7">
        <w:rPr>
          <w:rFonts w:ascii="Times New Roman" w:hAnsi="Times New Roman" w:cs="Times New Roman"/>
          <w:sz w:val="24"/>
          <w:szCs w:val="24"/>
        </w:rPr>
        <w:t>informavo</w:t>
      </w:r>
      <w:r w:rsidRPr="008424F9">
        <w:rPr>
          <w:rStyle w:val="Puslapioinaosnuoroda"/>
          <w:rFonts w:ascii="Times New Roman" w:hAnsi="Times New Roman" w:cs="Times New Roman"/>
          <w:sz w:val="24"/>
          <w:szCs w:val="24"/>
        </w:rPr>
        <w:footnoteReference w:id="75"/>
      </w:r>
      <w:r w:rsidR="00B562BB" w:rsidRPr="008424F9">
        <w:rPr>
          <w:rFonts w:ascii="Times New Roman" w:hAnsi="Times New Roman" w:cs="Times New Roman"/>
          <w:sz w:val="24"/>
          <w:szCs w:val="24"/>
        </w:rPr>
        <w:t>, kad</w:t>
      </w:r>
      <w:r w:rsidRPr="008424F9">
        <w:rPr>
          <w:rFonts w:ascii="Times New Roman" w:hAnsi="Times New Roman" w:cs="Times New Roman"/>
          <w:sz w:val="24"/>
          <w:szCs w:val="24"/>
        </w:rPr>
        <w:t>:</w:t>
      </w:r>
      <w:r w:rsidR="003C54CB" w:rsidRPr="008424F9">
        <w:rPr>
          <w:rFonts w:ascii="Times New Roman" w:hAnsi="Times New Roman" w:cs="Times New Roman"/>
          <w:sz w:val="24"/>
          <w:szCs w:val="24"/>
        </w:rPr>
        <w:t xml:space="preserve"> </w:t>
      </w:r>
      <w:r w:rsidR="003C54CB" w:rsidRPr="008424F9">
        <w:rPr>
          <w:rFonts w:ascii="Times New Roman" w:hAnsi="Times New Roman" w:cs="Times New Roman"/>
          <w:i/>
          <w:iCs/>
          <w:sz w:val="24"/>
          <w:szCs w:val="24"/>
        </w:rPr>
        <w:t xml:space="preserve">„Paslaugos tiekėjas asmenų lankomumą žymisi asmeniškai. Mes asmenų lankomumą kontroliuojame </w:t>
      </w:r>
      <w:r w:rsidR="003C54CB" w:rsidRPr="00545CF7">
        <w:rPr>
          <w:rFonts w:ascii="Times New Roman" w:hAnsi="Times New Roman" w:cs="Times New Roman"/>
          <w:i/>
          <w:iCs/>
          <w:sz w:val="24"/>
          <w:szCs w:val="24"/>
        </w:rPr>
        <w:t>bendraudami tiesiogiai su pačiais asmenimis ir Paslaugos teikėju (telefonu ir elektroniniu paštu), (kiekviena kartą vykstant paskaitoms skambinama ir klausiama kiek asmenų atvyko – su dalyvaujančiais asmenimis bendraujame taip pat telefonu informuojame iš vakaro, kad ryte atvažiuos vairuotojas ir visus nuveš, taip pat visi paskambina nuvykę, kad tikrai nuvažiavo).“</w:t>
      </w:r>
      <w:r w:rsidR="003C54CB" w:rsidRPr="008424F9">
        <w:rPr>
          <w:rFonts w:ascii="Times New Roman" w:hAnsi="Times New Roman" w:cs="Times New Roman"/>
          <w:sz w:val="24"/>
          <w:szCs w:val="24"/>
        </w:rPr>
        <w:t xml:space="preserve">. </w:t>
      </w:r>
      <w:r w:rsidR="008E53FE" w:rsidRPr="008424F9">
        <w:rPr>
          <w:rFonts w:ascii="Times New Roman" w:hAnsi="Times New Roman" w:cs="Times New Roman"/>
          <w:sz w:val="24"/>
          <w:szCs w:val="24"/>
        </w:rPr>
        <w:t>Analizės metu j</w:t>
      </w:r>
      <w:r w:rsidR="003C54CB" w:rsidRPr="008424F9">
        <w:rPr>
          <w:rFonts w:ascii="Times New Roman" w:hAnsi="Times New Roman" w:cs="Times New Roman"/>
          <w:sz w:val="24"/>
          <w:szCs w:val="24"/>
        </w:rPr>
        <w:t>okių rašytinių ataskaitų negavome, todėl vertiname, kad sutartini</w:t>
      </w:r>
      <w:r w:rsidR="001A5CC8" w:rsidRPr="00545CF7">
        <w:rPr>
          <w:rFonts w:ascii="Times New Roman" w:hAnsi="Times New Roman" w:cs="Times New Roman"/>
          <w:sz w:val="24"/>
          <w:szCs w:val="24"/>
        </w:rPr>
        <w:t xml:space="preserve">ų </w:t>
      </w:r>
      <w:r w:rsidR="003C54CB" w:rsidRPr="00545CF7">
        <w:rPr>
          <w:rFonts w:ascii="Times New Roman" w:hAnsi="Times New Roman" w:cs="Times New Roman"/>
          <w:sz w:val="24"/>
          <w:szCs w:val="24"/>
        </w:rPr>
        <w:t>įsipareigoji</w:t>
      </w:r>
      <w:r w:rsidR="001A5CC8" w:rsidRPr="00545CF7">
        <w:rPr>
          <w:rFonts w:ascii="Times New Roman" w:hAnsi="Times New Roman" w:cs="Times New Roman"/>
          <w:sz w:val="24"/>
          <w:szCs w:val="24"/>
        </w:rPr>
        <w:t>mų</w:t>
      </w:r>
      <w:r w:rsidR="003C54CB" w:rsidRPr="00545CF7">
        <w:rPr>
          <w:rFonts w:ascii="Times New Roman" w:hAnsi="Times New Roman" w:cs="Times New Roman"/>
          <w:sz w:val="24"/>
          <w:szCs w:val="24"/>
        </w:rPr>
        <w:t xml:space="preserve"> dėl paslaugų suteikimo fakto įforminimo reikalavimų </w:t>
      </w:r>
      <w:r w:rsidR="00220E3D">
        <w:rPr>
          <w:rFonts w:ascii="Times New Roman" w:hAnsi="Times New Roman" w:cs="Times New Roman"/>
          <w:sz w:val="24"/>
          <w:szCs w:val="24"/>
        </w:rPr>
        <w:t xml:space="preserve">galimai </w:t>
      </w:r>
      <w:r w:rsidR="003C54CB" w:rsidRPr="00545CF7">
        <w:rPr>
          <w:rFonts w:ascii="Times New Roman" w:hAnsi="Times New Roman" w:cs="Times New Roman"/>
          <w:sz w:val="24"/>
          <w:szCs w:val="24"/>
        </w:rPr>
        <w:t xml:space="preserve">nesilaikė nei užsakovas, nei paslaugų teikėjas. </w:t>
      </w:r>
    </w:p>
    <w:p w14:paraId="06D2195A" w14:textId="466738F1" w:rsidR="00313566" w:rsidRPr="00545CF7" w:rsidRDefault="00313566" w:rsidP="00294B9A">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t>Toks alternatyvus kontrolės mechanizmas kelia korupcijos riziką ne tik dėl to, kad neatitinka sutartinių reikalavimų</w:t>
      </w:r>
      <w:r w:rsidR="00476F56" w:rsidRPr="00545CF7">
        <w:rPr>
          <w:rFonts w:ascii="Times New Roman" w:hAnsi="Times New Roman" w:cs="Times New Roman"/>
          <w:sz w:val="24"/>
          <w:szCs w:val="24"/>
        </w:rPr>
        <w:t xml:space="preserve">, bet ir todėl, kad jame trūksta rašytinių įrodymų apie faktiškai suteiktas </w:t>
      </w:r>
      <w:r w:rsidR="00476F56" w:rsidRPr="00545CF7">
        <w:rPr>
          <w:rFonts w:ascii="Times New Roman" w:hAnsi="Times New Roman" w:cs="Times New Roman"/>
          <w:sz w:val="24"/>
          <w:szCs w:val="24"/>
        </w:rPr>
        <w:lastRenderedPageBreak/>
        <w:t>paslaugas bei realų paslaugų gavėjų dalyvavimą. Dėl to nėra aišku, ar paslaugos buvo suteiktos taip, kaip numatyta sutartyse, o tokia situacija sudaro galimybę manipuliuoti duomenimis bei galimai nepagrįstai apmokėti paslaugas, nesant objektyvių, dokumentais patvirtintų įrodymų.</w:t>
      </w:r>
    </w:p>
    <w:p w14:paraId="449F4657" w14:textId="411280B3" w:rsidR="00143456" w:rsidRPr="00545CF7" w:rsidRDefault="00483C20" w:rsidP="00294B9A">
      <w:pPr>
        <w:spacing w:after="0" w:line="360" w:lineRule="auto"/>
        <w:ind w:firstLine="851"/>
        <w:contextualSpacing/>
        <w:jc w:val="both"/>
        <w:rPr>
          <w:rStyle w:val="normaltextrun"/>
          <w:rFonts w:ascii="Times New Roman" w:hAnsi="Times New Roman" w:cs="Times New Roman"/>
          <w:color w:val="000000"/>
          <w:sz w:val="24"/>
          <w:szCs w:val="24"/>
          <w:shd w:val="clear" w:color="auto" w:fill="FFFFFF"/>
        </w:rPr>
      </w:pPr>
      <w:r w:rsidRPr="00545CF7">
        <w:rPr>
          <w:rFonts w:ascii="Times New Roman" w:hAnsi="Times New Roman" w:cs="Times New Roman"/>
          <w:sz w:val="24"/>
          <w:szCs w:val="24"/>
        </w:rPr>
        <w:t xml:space="preserve">Vertiname, kad korupcijos rizika taip pat </w:t>
      </w:r>
      <w:r w:rsidR="00EF0369" w:rsidRPr="00545CF7">
        <w:rPr>
          <w:rFonts w:ascii="Times New Roman" w:hAnsi="Times New Roman" w:cs="Times New Roman"/>
          <w:sz w:val="24"/>
          <w:szCs w:val="24"/>
        </w:rPr>
        <w:t xml:space="preserve">kyla kvalifikacijos tobulinimo pažymėjimų išdavimo srityje. </w:t>
      </w:r>
      <w:r w:rsidR="00962A4F" w:rsidRPr="00545CF7">
        <w:rPr>
          <w:rFonts w:ascii="Times New Roman" w:hAnsi="Times New Roman" w:cs="Times New Roman"/>
          <w:sz w:val="24"/>
          <w:szCs w:val="24"/>
        </w:rPr>
        <w:t>Pavyzdžiui, v</w:t>
      </w:r>
      <w:r w:rsidR="005E6EDC" w:rsidRPr="00545CF7">
        <w:rPr>
          <w:rStyle w:val="normaltextrun"/>
          <w:rFonts w:ascii="Times New Roman" w:hAnsi="Times New Roman" w:cs="Times New Roman"/>
          <w:color w:val="000000"/>
          <w:sz w:val="24"/>
          <w:szCs w:val="24"/>
          <w:shd w:val="clear" w:color="auto" w:fill="FFFFFF"/>
        </w:rPr>
        <w:t xml:space="preserve">ykdant </w:t>
      </w:r>
      <w:r w:rsidR="0012744D" w:rsidRPr="00545CF7">
        <w:rPr>
          <w:rStyle w:val="normaltextrun"/>
          <w:rFonts w:ascii="Times New Roman" w:hAnsi="Times New Roman" w:cs="Times New Roman"/>
          <w:color w:val="000000"/>
          <w:sz w:val="24"/>
          <w:szCs w:val="24"/>
          <w:shd w:val="clear" w:color="auto" w:fill="FFFFFF"/>
        </w:rPr>
        <w:t>Europos socialinio fondo lėšų finansuojamo projekto „Užimtumo skatinimo ir motyvavimo paslaugų nedirbantiems ir socialinę paramą gaunantiems asmenims modelis“ Nr. 07.3.1-ESFA-V-401-06</w:t>
      </w:r>
      <w:r w:rsidR="005E6EDC" w:rsidRPr="00545CF7">
        <w:rPr>
          <w:rStyle w:val="normaltextrun"/>
          <w:rFonts w:ascii="Times New Roman" w:hAnsi="Times New Roman" w:cs="Times New Roman"/>
          <w:color w:val="000000"/>
          <w:sz w:val="24"/>
          <w:szCs w:val="24"/>
          <w:shd w:val="clear" w:color="auto" w:fill="FFFFFF"/>
        </w:rPr>
        <w:t>-0001</w:t>
      </w:r>
      <w:r w:rsidR="00124A17" w:rsidRPr="008424F9">
        <w:rPr>
          <w:rStyle w:val="Puslapioinaosnuoroda"/>
          <w:rFonts w:ascii="Times New Roman" w:hAnsi="Times New Roman" w:cs="Times New Roman"/>
          <w:color w:val="000000"/>
          <w:sz w:val="24"/>
          <w:szCs w:val="24"/>
          <w:shd w:val="clear" w:color="auto" w:fill="FFFFFF"/>
        </w:rPr>
        <w:footnoteReference w:id="76"/>
      </w:r>
      <w:r w:rsidR="0012744D" w:rsidRPr="008424F9">
        <w:rPr>
          <w:rStyle w:val="normaltextrun"/>
          <w:rFonts w:ascii="Times New Roman" w:hAnsi="Times New Roman" w:cs="Times New Roman"/>
          <w:color w:val="000000"/>
          <w:sz w:val="24"/>
          <w:szCs w:val="24"/>
          <w:shd w:val="clear" w:color="auto" w:fill="FFFFFF"/>
        </w:rPr>
        <w:t xml:space="preserve"> įgyvendinimo priemon</w:t>
      </w:r>
      <w:r w:rsidR="00124A17" w:rsidRPr="008424F9">
        <w:rPr>
          <w:rStyle w:val="normaltextrun"/>
          <w:rFonts w:ascii="Times New Roman" w:hAnsi="Times New Roman" w:cs="Times New Roman"/>
          <w:color w:val="000000"/>
          <w:sz w:val="24"/>
          <w:szCs w:val="24"/>
          <w:shd w:val="clear" w:color="auto" w:fill="FFFFFF"/>
        </w:rPr>
        <w:t>ę</w:t>
      </w:r>
      <w:r w:rsidR="0012744D" w:rsidRPr="008424F9">
        <w:rPr>
          <w:rStyle w:val="normaltextrun"/>
          <w:rFonts w:ascii="Times New Roman" w:hAnsi="Times New Roman" w:cs="Times New Roman"/>
          <w:color w:val="000000"/>
          <w:sz w:val="24"/>
          <w:szCs w:val="24"/>
          <w:shd w:val="clear" w:color="auto" w:fill="FFFFFF"/>
        </w:rPr>
        <w:t xml:space="preserve"> Nr. 07.3.1-ESFA-V-401 „Bedarbių integracija į darbo rinką“</w:t>
      </w:r>
      <w:r w:rsidR="00124A17" w:rsidRPr="00545CF7">
        <w:rPr>
          <w:rStyle w:val="normaltextrun"/>
          <w:rFonts w:ascii="Times New Roman" w:hAnsi="Times New Roman" w:cs="Times New Roman"/>
          <w:color w:val="000000"/>
          <w:sz w:val="24"/>
          <w:szCs w:val="24"/>
          <w:shd w:val="clear" w:color="auto" w:fill="FFFFFF"/>
        </w:rPr>
        <w:t xml:space="preserve">, </w:t>
      </w:r>
      <w:bookmarkStart w:id="48" w:name="_Hlk195790265"/>
      <w:r w:rsidR="005E6EDC" w:rsidRPr="00545CF7">
        <w:rPr>
          <w:rStyle w:val="normaltextrun"/>
          <w:rFonts w:ascii="Times New Roman" w:hAnsi="Times New Roman" w:cs="Times New Roman"/>
          <w:color w:val="000000"/>
          <w:sz w:val="24"/>
          <w:szCs w:val="24"/>
          <w:shd w:val="clear" w:color="auto" w:fill="FFFFFF"/>
        </w:rPr>
        <w:t>Druskininkų SA</w:t>
      </w:r>
      <w:r w:rsidR="00937F30" w:rsidRPr="00545CF7">
        <w:rPr>
          <w:rStyle w:val="normaltextrun"/>
          <w:rFonts w:ascii="Times New Roman" w:hAnsi="Times New Roman" w:cs="Times New Roman"/>
          <w:color w:val="000000"/>
          <w:sz w:val="24"/>
          <w:szCs w:val="24"/>
          <w:shd w:val="clear" w:color="auto" w:fill="FFFFFF"/>
        </w:rPr>
        <w:t xml:space="preserve"> 2022 m.</w:t>
      </w:r>
      <w:r w:rsidR="00124A17" w:rsidRPr="00545CF7">
        <w:rPr>
          <w:rStyle w:val="normaltextrun"/>
          <w:rFonts w:ascii="Times New Roman" w:hAnsi="Times New Roman" w:cs="Times New Roman"/>
          <w:color w:val="000000"/>
          <w:sz w:val="24"/>
          <w:szCs w:val="24"/>
          <w:shd w:val="clear" w:color="auto" w:fill="FFFFFF"/>
        </w:rPr>
        <w:t xml:space="preserve"> organizavo švietimo ir mokymo paslaugų (taikomosios dailės užsiėmimų, netradicinių žaliavų panaudojimo ir gamybos užsiėmimų, akvarelės užsiėmimų, dirbinių iš tekstilės gamybos užsiėmimų, buitinių ir dekoratyvinių dirbinių užsiėmimų, taškavimo užsiėmimų) viešuosius pirkimus.</w:t>
      </w:r>
      <w:bookmarkEnd w:id="48"/>
      <w:r w:rsidR="00143456" w:rsidRPr="00545CF7">
        <w:rPr>
          <w:rStyle w:val="normaltextrun"/>
          <w:rFonts w:ascii="Times New Roman" w:hAnsi="Times New Roman" w:cs="Times New Roman"/>
          <w:color w:val="000000"/>
          <w:sz w:val="24"/>
          <w:szCs w:val="24"/>
          <w:shd w:val="clear" w:color="auto" w:fill="FFFFFF"/>
        </w:rPr>
        <w:t xml:space="preserve"> Druskininkų SA informavo, kad minėtų u</w:t>
      </w:r>
      <w:r w:rsidR="00700090" w:rsidRPr="00545CF7">
        <w:rPr>
          <w:rStyle w:val="normaltextrun"/>
          <w:rFonts w:ascii="Times New Roman" w:hAnsi="Times New Roman" w:cs="Times New Roman"/>
          <w:color w:val="000000"/>
          <w:sz w:val="24"/>
          <w:szCs w:val="24"/>
          <w:shd w:val="clear" w:color="auto" w:fill="FFFFFF"/>
        </w:rPr>
        <w:t>žsiėmimų dalyviams</w:t>
      </w:r>
      <w:r w:rsidR="00700090" w:rsidRPr="008424F9">
        <w:rPr>
          <w:rStyle w:val="Puslapioinaosnuoroda"/>
          <w:rFonts w:ascii="Times New Roman" w:hAnsi="Times New Roman" w:cs="Times New Roman"/>
          <w:color w:val="000000"/>
          <w:sz w:val="24"/>
          <w:szCs w:val="24"/>
          <w:shd w:val="clear" w:color="auto" w:fill="FFFFFF"/>
        </w:rPr>
        <w:footnoteReference w:id="77"/>
      </w:r>
      <w:r w:rsidR="00B40A28" w:rsidRPr="008424F9">
        <w:rPr>
          <w:rStyle w:val="normaltextrun"/>
          <w:rFonts w:ascii="Times New Roman" w:hAnsi="Times New Roman" w:cs="Times New Roman"/>
          <w:color w:val="000000"/>
          <w:sz w:val="24"/>
          <w:szCs w:val="24"/>
          <w:shd w:val="clear" w:color="auto" w:fill="FFFFFF"/>
        </w:rPr>
        <w:t xml:space="preserve"> </w:t>
      </w:r>
      <w:r w:rsidR="00121C63" w:rsidRPr="008424F9">
        <w:rPr>
          <w:rStyle w:val="normaltextrun"/>
          <w:rFonts w:ascii="Times New Roman" w:hAnsi="Times New Roman" w:cs="Times New Roman"/>
          <w:color w:val="000000"/>
          <w:sz w:val="24"/>
          <w:szCs w:val="24"/>
          <w:shd w:val="clear" w:color="auto" w:fill="FFFFFF"/>
        </w:rPr>
        <w:t xml:space="preserve">pažymėjimai nebuvo išduodami. </w:t>
      </w:r>
      <w:r w:rsidR="00143456" w:rsidRPr="008424F9">
        <w:rPr>
          <w:rStyle w:val="normaltextrun"/>
          <w:rFonts w:ascii="Times New Roman" w:hAnsi="Times New Roman" w:cs="Times New Roman"/>
          <w:color w:val="000000"/>
          <w:sz w:val="24"/>
          <w:szCs w:val="24"/>
          <w:shd w:val="clear" w:color="auto" w:fill="FFFFFF"/>
        </w:rPr>
        <w:t>Sudarytų sutarčių sąlygos nenuma</w:t>
      </w:r>
      <w:r w:rsidR="00402886" w:rsidRPr="008424F9">
        <w:rPr>
          <w:rStyle w:val="normaltextrun"/>
          <w:rFonts w:ascii="Times New Roman" w:hAnsi="Times New Roman" w:cs="Times New Roman"/>
          <w:color w:val="000000"/>
          <w:sz w:val="24"/>
          <w:szCs w:val="24"/>
          <w:shd w:val="clear" w:color="auto" w:fill="FFFFFF"/>
        </w:rPr>
        <w:t>tė į</w:t>
      </w:r>
      <w:r w:rsidR="00402886" w:rsidRPr="00545CF7">
        <w:rPr>
          <w:rFonts w:ascii="Times New Roman" w:hAnsi="Times New Roman" w:cs="Times New Roman"/>
          <w:sz w:val="24"/>
          <w:szCs w:val="24"/>
        </w:rPr>
        <w:t xml:space="preserve">traukti pažymėjimo išdavimą kaip privalomą užsiėmimų kurso pabaigos rezultatą. Apsiribota, kad užsiėmimo lankymo kontrolę </w:t>
      </w:r>
      <w:r w:rsidR="00121C6B" w:rsidRPr="00545CF7">
        <w:rPr>
          <w:rFonts w:ascii="Times New Roman" w:hAnsi="Times New Roman" w:cs="Times New Roman"/>
          <w:sz w:val="24"/>
          <w:szCs w:val="24"/>
        </w:rPr>
        <w:t>pildys</w:t>
      </w:r>
      <w:r w:rsidR="00402886" w:rsidRPr="00545CF7">
        <w:rPr>
          <w:rFonts w:ascii="Times New Roman" w:hAnsi="Times New Roman" w:cs="Times New Roman"/>
          <w:sz w:val="24"/>
          <w:szCs w:val="24"/>
        </w:rPr>
        <w:t xml:space="preserve"> pats tiekėjas, p</w:t>
      </w:r>
      <w:r w:rsidR="00220E3D">
        <w:rPr>
          <w:rFonts w:ascii="Times New Roman" w:hAnsi="Times New Roman" w:cs="Times New Roman"/>
          <w:sz w:val="24"/>
          <w:szCs w:val="24"/>
        </w:rPr>
        <w:t>avyzdžiui,</w:t>
      </w:r>
      <w:r w:rsidR="00402886" w:rsidRPr="00545CF7">
        <w:rPr>
          <w:rFonts w:ascii="Times New Roman" w:hAnsi="Times New Roman" w:cs="Times New Roman"/>
          <w:sz w:val="24"/>
          <w:szCs w:val="24"/>
        </w:rPr>
        <w:t xml:space="preserve"> </w:t>
      </w:r>
      <w:r w:rsidR="00121C63" w:rsidRPr="00545CF7">
        <w:rPr>
          <w:rStyle w:val="normaltextrun"/>
          <w:rFonts w:ascii="Times New Roman" w:hAnsi="Times New Roman" w:cs="Times New Roman"/>
          <w:color w:val="000000"/>
          <w:sz w:val="24"/>
          <w:szCs w:val="24"/>
          <w:shd w:val="clear" w:color="auto" w:fill="FFFFFF"/>
        </w:rPr>
        <w:t xml:space="preserve">2022-08-04 </w:t>
      </w:r>
      <w:r w:rsidR="00220E3D">
        <w:rPr>
          <w:rStyle w:val="normaltextrun"/>
          <w:rFonts w:ascii="Times New Roman" w:hAnsi="Times New Roman" w:cs="Times New Roman"/>
          <w:color w:val="000000"/>
          <w:sz w:val="24"/>
          <w:szCs w:val="24"/>
          <w:shd w:val="clear" w:color="auto" w:fill="FFFFFF"/>
        </w:rPr>
        <w:t>p</w:t>
      </w:r>
      <w:r w:rsidR="00121C63" w:rsidRPr="00545CF7">
        <w:rPr>
          <w:rStyle w:val="normaltextrun"/>
          <w:rFonts w:ascii="Times New Roman" w:hAnsi="Times New Roman" w:cs="Times New Roman"/>
          <w:color w:val="000000"/>
          <w:sz w:val="24"/>
          <w:szCs w:val="24"/>
          <w:shd w:val="clear" w:color="auto" w:fill="FFFFFF"/>
        </w:rPr>
        <w:t xml:space="preserve">aslaugų viešojo pirkimo-pardavimo sutarties Nr. 26-543, sudarytos perkant taikomosios dailės užsiėmimų paslaugas, </w:t>
      </w:r>
      <w:r w:rsidR="00143456" w:rsidRPr="00545CF7">
        <w:rPr>
          <w:rStyle w:val="normaltextrun"/>
          <w:rFonts w:ascii="Times New Roman" w:hAnsi="Times New Roman" w:cs="Times New Roman"/>
          <w:color w:val="000000"/>
          <w:sz w:val="24"/>
          <w:szCs w:val="24"/>
          <w:shd w:val="clear" w:color="auto" w:fill="FFFFFF"/>
        </w:rPr>
        <w:t>4.1 papunktyje numatyta, kad paslaugų rezultatai perduodami ir priimami sutarties šalims pasirašant tiekėjo parengtą paslaugų perdavimo-priėmimo aktą. T</w:t>
      </w:r>
      <w:r w:rsidR="00121C63" w:rsidRPr="00545CF7">
        <w:rPr>
          <w:rStyle w:val="normaltextrun"/>
          <w:rFonts w:ascii="Times New Roman" w:hAnsi="Times New Roman" w:cs="Times New Roman"/>
          <w:color w:val="000000"/>
          <w:sz w:val="24"/>
          <w:szCs w:val="24"/>
          <w:shd w:val="clear" w:color="auto" w:fill="FFFFFF"/>
        </w:rPr>
        <w:t>echninėje specifikacijoje (</w:t>
      </w:r>
      <w:r w:rsidR="00143456" w:rsidRPr="00545CF7">
        <w:rPr>
          <w:rStyle w:val="normaltextrun"/>
          <w:rFonts w:ascii="Times New Roman" w:hAnsi="Times New Roman" w:cs="Times New Roman"/>
          <w:color w:val="000000"/>
          <w:sz w:val="24"/>
          <w:szCs w:val="24"/>
          <w:shd w:val="clear" w:color="auto" w:fill="FFFFFF"/>
        </w:rPr>
        <w:t xml:space="preserve">minėtos sutarties </w:t>
      </w:r>
      <w:r w:rsidR="00121C63" w:rsidRPr="00545CF7">
        <w:rPr>
          <w:rStyle w:val="normaltextrun"/>
          <w:rFonts w:ascii="Times New Roman" w:hAnsi="Times New Roman" w:cs="Times New Roman"/>
          <w:color w:val="000000"/>
          <w:sz w:val="24"/>
          <w:szCs w:val="24"/>
          <w:shd w:val="clear" w:color="auto" w:fill="FFFFFF"/>
        </w:rPr>
        <w:t xml:space="preserve">priedas) 11 punkte numatyta, kad dalyvių lankomumą žymi tiekėjas, po užsiėmimų paslaugų tiekėjas Druskininkų SA turi pateikti dalyvių sąrašus su parašais. </w:t>
      </w:r>
      <w:r w:rsidR="006B0602" w:rsidRPr="00545CF7">
        <w:rPr>
          <w:rStyle w:val="normaltextrun"/>
          <w:rFonts w:ascii="Times New Roman" w:hAnsi="Times New Roman" w:cs="Times New Roman"/>
          <w:color w:val="000000"/>
          <w:sz w:val="24"/>
          <w:szCs w:val="24"/>
          <w:shd w:val="clear" w:color="auto" w:fill="FFFFFF"/>
        </w:rPr>
        <w:t xml:space="preserve">Analizės metu Druskininkų SA </w:t>
      </w:r>
      <w:r w:rsidR="000B5E5F" w:rsidRPr="00545CF7">
        <w:rPr>
          <w:rStyle w:val="normaltextrun"/>
          <w:rFonts w:ascii="Times New Roman" w:hAnsi="Times New Roman" w:cs="Times New Roman"/>
          <w:color w:val="000000"/>
          <w:sz w:val="24"/>
          <w:szCs w:val="24"/>
          <w:shd w:val="clear" w:color="auto" w:fill="FFFFFF"/>
        </w:rPr>
        <w:t>pateikė</w:t>
      </w:r>
      <w:r w:rsidR="000B5E5F" w:rsidRPr="008424F9">
        <w:rPr>
          <w:rStyle w:val="Puslapioinaosnuoroda"/>
          <w:rFonts w:ascii="Times New Roman" w:hAnsi="Times New Roman" w:cs="Times New Roman"/>
          <w:color w:val="000000"/>
          <w:sz w:val="24"/>
          <w:szCs w:val="24"/>
          <w:shd w:val="clear" w:color="auto" w:fill="FFFFFF"/>
        </w:rPr>
        <w:footnoteReference w:id="78"/>
      </w:r>
      <w:r w:rsidR="000B5E5F" w:rsidRPr="008424F9">
        <w:rPr>
          <w:rStyle w:val="normaltextrun"/>
          <w:rFonts w:ascii="Times New Roman" w:hAnsi="Times New Roman" w:cs="Times New Roman"/>
          <w:color w:val="000000"/>
          <w:sz w:val="24"/>
          <w:szCs w:val="24"/>
          <w:shd w:val="clear" w:color="auto" w:fill="FFFFFF"/>
        </w:rPr>
        <w:t xml:space="preserve"> taikomos dailės užsiėmimų paslaugų sąrašus (2022 m. rugpjūčio, rugsėjo, spalio, lapkričio mėn.) su dalyvių parašais. Nei vienas iš pateiktų sąrašų neturėjo registracijos numerio.</w:t>
      </w:r>
      <w:r w:rsidR="00BA32F1" w:rsidRPr="008424F9">
        <w:rPr>
          <w:rStyle w:val="normaltextrun"/>
          <w:rFonts w:ascii="Times New Roman" w:hAnsi="Times New Roman" w:cs="Times New Roman"/>
          <w:color w:val="000000"/>
          <w:sz w:val="24"/>
          <w:szCs w:val="24"/>
          <w:shd w:val="clear" w:color="auto" w:fill="FFFFFF"/>
        </w:rPr>
        <w:t xml:space="preserve"> Suteiktų paslaugų perdavimo-priėmimo akta</w:t>
      </w:r>
      <w:r w:rsidR="00151C93" w:rsidRPr="00545CF7">
        <w:rPr>
          <w:rStyle w:val="normaltextrun"/>
          <w:rFonts w:ascii="Times New Roman" w:hAnsi="Times New Roman" w:cs="Times New Roman"/>
          <w:color w:val="000000"/>
          <w:sz w:val="24"/>
          <w:szCs w:val="24"/>
          <w:shd w:val="clear" w:color="auto" w:fill="FFFFFF"/>
        </w:rPr>
        <w:t>s</w:t>
      </w:r>
      <w:r w:rsidR="00BA32F1" w:rsidRPr="00545CF7">
        <w:rPr>
          <w:rStyle w:val="normaltextrun"/>
          <w:rFonts w:ascii="Times New Roman" w:hAnsi="Times New Roman" w:cs="Times New Roman"/>
          <w:color w:val="000000"/>
          <w:sz w:val="24"/>
          <w:szCs w:val="24"/>
          <w:shd w:val="clear" w:color="auto" w:fill="FFFFFF"/>
        </w:rPr>
        <w:t xml:space="preserve"> taip pat pateikt</w:t>
      </w:r>
      <w:r w:rsidR="00151C93" w:rsidRPr="00545CF7">
        <w:rPr>
          <w:rStyle w:val="normaltextrun"/>
          <w:rFonts w:ascii="Times New Roman" w:hAnsi="Times New Roman" w:cs="Times New Roman"/>
          <w:color w:val="000000"/>
          <w:sz w:val="24"/>
          <w:szCs w:val="24"/>
          <w:shd w:val="clear" w:color="auto" w:fill="FFFFFF"/>
        </w:rPr>
        <w:t>as</w:t>
      </w:r>
      <w:r w:rsidR="00BA32F1" w:rsidRPr="00545CF7">
        <w:rPr>
          <w:rStyle w:val="normaltextrun"/>
          <w:rFonts w:ascii="Times New Roman" w:hAnsi="Times New Roman" w:cs="Times New Roman"/>
          <w:color w:val="000000"/>
          <w:sz w:val="24"/>
          <w:szCs w:val="24"/>
          <w:shd w:val="clear" w:color="auto" w:fill="FFFFFF"/>
        </w:rPr>
        <w:t xml:space="preserve"> be registracijos numerio.</w:t>
      </w:r>
    </w:p>
    <w:p w14:paraId="0F95F77B" w14:textId="61F94358" w:rsidR="00121C63" w:rsidRPr="00545CF7" w:rsidRDefault="00402886" w:rsidP="00294B9A">
      <w:pPr>
        <w:spacing w:after="0" w:line="360" w:lineRule="auto"/>
        <w:ind w:firstLine="851"/>
        <w:contextualSpacing/>
        <w:jc w:val="both"/>
        <w:rPr>
          <w:rFonts w:ascii="Times New Roman" w:hAnsi="Times New Roman" w:cs="Times New Roman"/>
          <w:sz w:val="24"/>
          <w:szCs w:val="24"/>
        </w:rPr>
      </w:pPr>
      <w:r w:rsidRPr="00545CF7">
        <w:rPr>
          <w:rStyle w:val="normaltextrun"/>
          <w:rFonts w:ascii="Times New Roman" w:hAnsi="Times New Roman" w:cs="Times New Roman"/>
          <w:color w:val="000000"/>
          <w:sz w:val="24"/>
          <w:szCs w:val="24"/>
          <w:shd w:val="clear" w:color="auto" w:fill="FFFFFF"/>
        </w:rPr>
        <w:t xml:space="preserve">Vertiname, kad </w:t>
      </w:r>
      <w:r w:rsidR="00580354" w:rsidRPr="00545CF7">
        <w:rPr>
          <w:rStyle w:val="normaltextrun"/>
          <w:rFonts w:ascii="Times New Roman" w:hAnsi="Times New Roman" w:cs="Times New Roman"/>
          <w:color w:val="000000"/>
          <w:sz w:val="24"/>
          <w:szCs w:val="24"/>
          <w:shd w:val="clear" w:color="auto" w:fill="FFFFFF"/>
        </w:rPr>
        <w:t xml:space="preserve">nepakankamai fiksuojamas užsiėmimų </w:t>
      </w:r>
      <w:r w:rsidRPr="00545CF7">
        <w:rPr>
          <w:rStyle w:val="Grietas"/>
          <w:rFonts w:ascii="Times New Roman" w:hAnsi="Times New Roman" w:cs="Times New Roman"/>
          <w:b w:val="0"/>
          <w:bCs w:val="0"/>
          <w:sz w:val="24"/>
          <w:szCs w:val="24"/>
        </w:rPr>
        <w:t>paslaugų suteikimas</w:t>
      </w:r>
      <w:r w:rsidR="00E801FE" w:rsidRPr="00545CF7">
        <w:rPr>
          <w:rStyle w:val="Grietas"/>
          <w:rFonts w:ascii="Times New Roman" w:hAnsi="Times New Roman" w:cs="Times New Roman"/>
          <w:b w:val="0"/>
          <w:bCs w:val="0"/>
          <w:sz w:val="24"/>
          <w:szCs w:val="24"/>
        </w:rPr>
        <w:t xml:space="preserve"> (pvz.</w:t>
      </w:r>
      <w:r w:rsidRPr="00545CF7">
        <w:rPr>
          <w:rStyle w:val="Grietas"/>
          <w:rFonts w:ascii="Times New Roman" w:hAnsi="Times New Roman" w:cs="Times New Roman"/>
          <w:b w:val="0"/>
          <w:bCs w:val="0"/>
          <w:sz w:val="24"/>
          <w:szCs w:val="24"/>
        </w:rPr>
        <w:t xml:space="preserve"> </w:t>
      </w:r>
      <w:r w:rsidR="00580354" w:rsidRPr="00545CF7">
        <w:rPr>
          <w:rFonts w:ascii="Times New Roman" w:hAnsi="Times New Roman" w:cs="Times New Roman"/>
          <w:sz w:val="24"/>
          <w:szCs w:val="24"/>
        </w:rPr>
        <w:t xml:space="preserve">dalyvių sąrašai ir </w:t>
      </w:r>
      <w:r w:rsidR="00580354" w:rsidRPr="00545CF7">
        <w:rPr>
          <w:rStyle w:val="normaltextrun"/>
          <w:rFonts w:ascii="Times New Roman" w:hAnsi="Times New Roman" w:cs="Times New Roman"/>
          <w:color w:val="000000"/>
          <w:sz w:val="24"/>
          <w:szCs w:val="24"/>
          <w:shd w:val="clear" w:color="auto" w:fill="FFFFFF"/>
        </w:rPr>
        <w:t xml:space="preserve">suteiktų paslaugų perdavimo-priėmimo aktas neregistruojamas, </w:t>
      </w:r>
      <w:r w:rsidRPr="00545CF7">
        <w:rPr>
          <w:rStyle w:val="Grietas"/>
          <w:rFonts w:ascii="Times New Roman" w:hAnsi="Times New Roman" w:cs="Times New Roman"/>
          <w:b w:val="0"/>
          <w:bCs w:val="0"/>
          <w:sz w:val="24"/>
          <w:szCs w:val="24"/>
        </w:rPr>
        <w:t>dalyviams nėra iš</w:t>
      </w:r>
      <w:r w:rsidR="0005516A" w:rsidRPr="00545CF7">
        <w:rPr>
          <w:rStyle w:val="Grietas"/>
          <w:rFonts w:ascii="Times New Roman" w:hAnsi="Times New Roman" w:cs="Times New Roman"/>
          <w:b w:val="0"/>
          <w:bCs w:val="0"/>
          <w:sz w:val="24"/>
          <w:szCs w:val="24"/>
        </w:rPr>
        <w:t>d</w:t>
      </w:r>
      <w:r w:rsidRPr="00545CF7">
        <w:rPr>
          <w:rStyle w:val="Grietas"/>
          <w:rFonts w:ascii="Times New Roman" w:hAnsi="Times New Roman" w:cs="Times New Roman"/>
          <w:b w:val="0"/>
          <w:bCs w:val="0"/>
          <w:sz w:val="24"/>
          <w:szCs w:val="24"/>
        </w:rPr>
        <w:t>uodami oficialus pažymėjimai</w:t>
      </w:r>
      <w:r w:rsidR="00151C93" w:rsidRPr="00545CF7">
        <w:rPr>
          <w:rStyle w:val="Grietas"/>
          <w:rFonts w:ascii="Times New Roman" w:hAnsi="Times New Roman" w:cs="Times New Roman"/>
          <w:b w:val="0"/>
          <w:bCs w:val="0"/>
          <w:sz w:val="24"/>
          <w:szCs w:val="24"/>
        </w:rPr>
        <w:t xml:space="preserve">, </w:t>
      </w:r>
      <w:r w:rsidR="00580354" w:rsidRPr="00545CF7">
        <w:rPr>
          <w:rStyle w:val="Grietas"/>
          <w:rFonts w:ascii="Times New Roman" w:hAnsi="Times New Roman" w:cs="Times New Roman"/>
          <w:b w:val="0"/>
          <w:bCs w:val="0"/>
          <w:sz w:val="24"/>
          <w:szCs w:val="24"/>
        </w:rPr>
        <w:t>mokymai nefiksuojami vaizdo ar garso įra</w:t>
      </w:r>
      <w:r w:rsidR="008A51AA" w:rsidRPr="00545CF7">
        <w:rPr>
          <w:rStyle w:val="Grietas"/>
          <w:rFonts w:ascii="Times New Roman" w:hAnsi="Times New Roman" w:cs="Times New Roman"/>
          <w:b w:val="0"/>
          <w:bCs w:val="0"/>
          <w:sz w:val="24"/>
          <w:szCs w:val="24"/>
        </w:rPr>
        <w:t>šais</w:t>
      </w:r>
      <w:r w:rsidR="00580354" w:rsidRPr="00545CF7">
        <w:rPr>
          <w:rStyle w:val="Grietas"/>
          <w:rFonts w:ascii="Times New Roman" w:hAnsi="Times New Roman" w:cs="Times New Roman"/>
          <w:b w:val="0"/>
          <w:bCs w:val="0"/>
          <w:sz w:val="24"/>
          <w:szCs w:val="24"/>
        </w:rPr>
        <w:t xml:space="preserve">, nėra dalyvių atsiliepimų </w:t>
      </w:r>
      <w:r w:rsidRPr="00545CF7">
        <w:rPr>
          <w:rStyle w:val="Grietas"/>
          <w:rFonts w:ascii="Times New Roman" w:hAnsi="Times New Roman" w:cs="Times New Roman"/>
          <w:b w:val="0"/>
          <w:bCs w:val="0"/>
          <w:sz w:val="24"/>
          <w:szCs w:val="24"/>
        </w:rPr>
        <w:t>apie dalyvavimą užsiėmimuose</w:t>
      </w:r>
      <w:r w:rsidR="00E801FE" w:rsidRPr="00545CF7">
        <w:rPr>
          <w:rStyle w:val="Grietas"/>
          <w:rFonts w:ascii="Times New Roman" w:hAnsi="Times New Roman" w:cs="Times New Roman"/>
          <w:b w:val="0"/>
          <w:bCs w:val="0"/>
          <w:sz w:val="24"/>
          <w:szCs w:val="24"/>
        </w:rPr>
        <w:t xml:space="preserve"> ar pan.)</w:t>
      </w:r>
      <w:r w:rsidR="00580354" w:rsidRPr="00545CF7">
        <w:rPr>
          <w:rFonts w:ascii="Times New Roman" w:hAnsi="Times New Roman" w:cs="Times New Roman"/>
          <w:sz w:val="24"/>
          <w:szCs w:val="24"/>
        </w:rPr>
        <w:t xml:space="preserve"> </w:t>
      </w:r>
      <w:r w:rsidR="002C1341" w:rsidRPr="00545CF7">
        <w:rPr>
          <w:rFonts w:ascii="Times New Roman" w:hAnsi="Times New Roman" w:cs="Times New Roman"/>
          <w:sz w:val="24"/>
          <w:szCs w:val="24"/>
        </w:rPr>
        <w:t xml:space="preserve">sudaro sąlygas manipuliuoti duomenimis apie asmenų dalyvavimą užsiėmimuose ir kelia korupcijos riziką. </w:t>
      </w:r>
      <w:r w:rsidR="00580354" w:rsidRPr="00545CF7">
        <w:rPr>
          <w:rFonts w:ascii="Times New Roman" w:hAnsi="Times New Roman" w:cs="Times New Roman"/>
          <w:sz w:val="24"/>
          <w:szCs w:val="24"/>
        </w:rPr>
        <w:t xml:space="preserve">Be to, </w:t>
      </w:r>
      <w:r w:rsidRPr="00545CF7">
        <w:rPr>
          <w:rFonts w:ascii="Times New Roman" w:hAnsi="Times New Roman" w:cs="Times New Roman"/>
          <w:sz w:val="24"/>
          <w:szCs w:val="24"/>
        </w:rPr>
        <w:t xml:space="preserve">pažymėjimas – tai </w:t>
      </w:r>
      <w:r w:rsidRPr="00545CF7">
        <w:rPr>
          <w:rStyle w:val="Grietas"/>
          <w:rFonts w:ascii="Times New Roman" w:hAnsi="Times New Roman" w:cs="Times New Roman"/>
          <w:b w:val="0"/>
          <w:bCs w:val="0"/>
          <w:sz w:val="24"/>
          <w:szCs w:val="24"/>
        </w:rPr>
        <w:t xml:space="preserve">ne tik </w:t>
      </w:r>
      <w:r w:rsidR="00580354" w:rsidRPr="00545CF7">
        <w:rPr>
          <w:rStyle w:val="Grietas"/>
          <w:rFonts w:ascii="Times New Roman" w:hAnsi="Times New Roman" w:cs="Times New Roman"/>
          <w:b w:val="0"/>
          <w:bCs w:val="0"/>
          <w:sz w:val="24"/>
          <w:szCs w:val="24"/>
        </w:rPr>
        <w:t xml:space="preserve">vienas iš </w:t>
      </w:r>
      <w:r w:rsidRPr="00545CF7">
        <w:rPr>
          <w:rStyle w:val="Grietas"/>
          <w:rFonts w:ascii="Times New Roman" w:hAnsi="Times New Roman" w:cs="Times New Roman"/>
          <w:b w:val="0"/>
          <w:bCs w:val="0"/>
          <w:sz w:val="24"/>
          <w:szCs w:val="24"/>
        </w:rPr>
        <w:t>kontrolės</w:t>
      </w:r>
      <w:r w:rsidR="00580354" w:rsidRPr="00545CF7">
        <w:rPr>
          <w:rStyle w:val="Grietas"/>
          <w:rFonts w:ascii="Times New Roman" w:hAnsi="Times New Roman" w:cs="Times New Roman"/>
          <w:b w:val="0"/>
          <w:bCs w:val="0"/>
          <w:sz w:val="24"/>
          <w:szCs w:val="24"/>
        </w:rPr>
        <w:t xml:space="preserve"> įranki</w:t>
      </w:r>
      <w:r w:rsidR="000141B1">
        <w:rPr>
          <w:rStyle w:val="Grietas"/>
          <w:rFonts w:ascii="Times New Roman" w:hAnsi="Times New Roman" w:cs="Times New Roman"/>
          <w:b w:val="0"/>
          <w:bCs w:val="0"/>
          <w:sz w:val="24"/>
          <w:szCs w:val="24"/>
        </w:rPr>
        <w:t>ų</w:t>
      </w:r>
      <w:r w:rsidRPr="00545CF7">
        <w:rPr>
          <w:rStyle w:val="Grietas"/>
          <w:rFonts w:ascii="Times New Roman" w:hAnsi="Times New Roman" w:cs="Times New Roman"/>
          <w:b w:val="0"/>
          <w:bCs w:val="0"/>
          <w:sz w:val="24"/>
          <w:szCs w:val="24"/>
        </w:rPr>
        <w:t>, bet ir įgytos vertės ženklas</w:t>
      </w:r>
      <w:r w:rsidRPr="00545CF7">
        <w:rPr>
          <w:rFonts w:ascii="Times New Roman" w:hAnsi="Times New Roman" w:cs="Times New Roman"/>
          <w:sz w:val="24"/>
          <w:szCs w:val="24"/>
        </w:rPr>
        <w:t xml:space="preserve">, kuris gali būti naudingas asmeniui siekiant įsidarbinti ar tęsti mokymąsi. </w:t>
      </w:r>
      <w:r w:rsidRPr="00545CF7">
        <w:rPr>
          <w:rFonts w:ascii="Times New Roman" w:hAnsi="Times New Roman" w:cs="Times New Roman"/>
          <w:sz w:val="24"/>
          <w:szCs w:val="24"/>
        </w:rPr>
        <w:lastRenderedPageBreak/>
        <w:t xml:space="preserve">Šios vertės nesuteikimas </w:t>
      </w:r>
      <w:r w:rsidR="00D93ACC">
        <w:rPr>
          <w:rFonts w:ascii="Times New Roman" w:hAnsi="Times New Roman" w:cs="Times New Roman"/>
          <w:sz w:val="24"/>
          <w:szCs w:val="24"/>
        </w:rPr>
        <w:t xml:space="preserve">gali </w:t>
      </w:r>
      <w:r w:rsidRPr="00545CF7">
        <w:rPr>
          <w:rStyle w:val="Grietas"/>
          <w:rFonts w:ascii="Times New Roman" w:hAnsi="Times New Roman" w:cs="Times New Roman"/>
          <w:b w:val="0"/>
          <w:bCs w:val="0"/>
          <w:sz w:val="24"/>
          <w:szCs w:val="24"/>
        </w:rPr>
        <w:t>aprib</w:t>
      </w:r>
      <w:r w:rsidR="005F5BB0">
        <w:rPr>
          <w:rStyle w:val="Grietas"/>
          <w:rFonts w:ascii="Times New Roman" w:hAnsi="Times New Roman" w:cs="Times New Roman"/>
          <w:b w:val="0"/>
          <w:bCs w:val="0"/>
          <w:sz w:val="24"/>
          <w:szCs w:val="24"/>
        </w:rPr>
        <w:t>o</w:t>
      </w:r>
      <w:r w:rsidR="000141B1">
        <w:rPr>
          <w:rStyle w:val="Grietas"/>
          <w:rFonts w:ascii="Times New Roman" w:hAnsi="Times New Roman" w:cs="Times New Roman"/>
          <w:b w:val="0"/>
          <w:bCs w:val="0"/>
          <w:sz w:val="24"/>
          <w:szCs w:val="24"/>
        </w:rPr>
        <w:t>ti</w:t>
      </w:r>
      <w:r w:rsidRPr="00545CF7">
        <w:rPr>
          <w:rStyle w:val="Grietas"/>
          <w:rFonts w:ascii="Times New Roman" w:hAnsi="Times New Roman" w:cs="Times New Roman"/>
          <w:b w:val="0"/>
          <w:bCs w:val="0"/>
          <w:sz w:val="24"/>
          <w:szCs w:val="24"/>
        </w:rPr>
        <w:t xml:space="preserve"> ilgalaikį poveikį ir naudą</w:t>
      </w:r>
      <w:r w:rsidRPr="00545CF7">
        <w:rPr>
          <w:rFonts w:ascii="Times New Roman" w:hAnsi="Times New Roman" w:cs="Times New Roman"/>
          <w:sz w:val="24"/>
          <w:szCs w:val="24"/>
        </w:rPr>
        <w:t xml:space="preserve"> </w:t>
      </w:r>
      <w:r w:rsidR="0005516A" w:rsidRPr="00545CF7">
        <w:rPr>
          <w:rFonts w:ascii="Times New Roman" w:hAnsi="Times New Roman" w:cs="Times New Roman"/>
          <w:sz w:val="24"/>
          <w:szCs w:val="24"/>
        </w:rPr>
        <w:t>užsiėmimuose</w:t>
      </w:r>
      <w:r w:rsidRPr="00545CF7">
        <w:rPr>
          <w:rFonts w:ascii="Times New Roman" w:hAnsi="Times New Roman" w:cs="Times New Roman"/>
          <w:sz w:val="24"/>
          <w:szCs w:val="24"/>
        </w:rPr>
        <w:t xml:space="preserve"> dalyvavusiam asmeniui, kas prieštarauja pačiam projekto tikslui</w:t>
      </w:r>
      <w:r w:rsidR="00E801FE" w:rsidRPr="00545CF7">
        <w:rPr>
          <w:rFonts w:ascii="Times New Roman" w:hAnsi="Times New Roman" w:cs="Times New Roman"/>
          <w:sz w:val="24"/>
          <w:szCs w:val="24"/>
        </w:rPr>
        <w:t xml:space="preserve">, </w:t>
      </w:r>
      <w:r w:rsidR="00947E01" w:rsidRPr="00545CF7">
        <w:rPr>
          <w:rFonts w:ascii="Times New Roman" w:hAnsi="Times New Roman" w:cs="Times New Roman"/>
          <w:sz w:val="24"/>
          <w:szCs w:val="24"/>
        </w:rPr>
        <w:t>kai siekiama</w:t>
      </w:r>
      <w:r w:rsidR="00E801FE" w:rsidRPr="00545CF7">
        <w:rPr>
          <w:rFonts w:ascii="Times New Roman" w:hAnsi="Times New Roman" w:cs="Times New Roman"/>
          <w:sz w:val="24"/>
          <w:szCs w:val="24"/>
        </w:rPr>
        <w:t xml:space="preserve"> bedarbių integracij</w:t>
      </w:r>
      <w:r w:rsidR="00947E01" w:rsidRPr="00545CF7">
        <w:rPr>
          <w:rFonts w:ascii="Times New Roman" w:hAnsi="Times New Roman" w:cs="Times New Roman"/>
          <w:sz w:val="24"/>
          <w:szCs w:val="24"/>
        </w:rPr>
        <w:t>os</w:t>
      </w:r>
      <w:r w:rsidR="00E801FE" w:rsidRPr="00545CF7">
        <w:rPr>
          <w:rFonts w:ascii="Times New Roman" w:hAnsi="Times New Roman" w:cs="Times New Roman"/>
          <w:sz w:val="24"/>
          <w:szCs w:val="24"/>
        </w:rPr>
        <w:t xml:space="preserve"> į darbo rinką.</w:t>
      </w:r>
    </w:p>
    <w:p w14:paraId="16BE36B9" w14:textId="7DEF56B1" w:rsidR="004B23BD" w:rsidRPr="00545CF7" w:rsidRDefault="00947E01" w:rsidP="00294B9A">
      <w:pPr>
        <w:spacing w:after="0" w:line="360" w:lineRule="auto"/>
        <w:ind w:firstLine="851"/>
        <w:contextualSpacing/>
        <w:jc w:val="both"/>
        <w:rPr>
          <w:rFonts w:ascii="Times New Roman" w:hAnsi="Times New Roman" w:cs="Times New Roman"/>
          <w:sz w:val="24"/>
          <w:szCs w:val="24"/>
        </w:rPr>
      </w:pPr>
      <w:r w:rsidRPr="004A28A5">
        <w:rPr>
          <w:rFonts w:ascii="Times New Roman" w:hAnsi="Times New Roman" w:cs="Times New Roman"/>
          <w:sz w:val="24"/>
          <w:szCs w:val="24"/>
        </w:rPr>
        <w:t>Atlikdami analizę pastebėjome atvej</w:t>
      </w:r>
      <w:r w:rsidR="004A28A5">
        <w:rPr>
          <w:rFonts w:ascii="Times New Roman" w:hAnsi="Times New Roman" w:cs="Times New Roman"/>
          <w:sz w:val="24"/>
          <w:szCs w:val="24"/>
        </w:rPr>
        <w:t>u</w:t>
      </w:r>
      <w:r w:rsidR="00953B97">
        <w:rPr>
          <w:rFonts w:ascii="Times New Roman" w:hAnsi="Times New Roman" w:cs="Times New Roman"/>
          <w:sz w:val="24"/>
          <w:szCs w:val="24"/>
        </w:rPr>
        <w:t>s</w:t>
      </w:r>
      <w:r w:rsidRPr="004A28A5">
        <w:rPr>
          <w:rFonts w:ascii="Times New Roman" w:hAnsi="Times New Roman" w:cs="Times New Roman"/>
          <w:sz w:val="24"/>
          <w:szCs w:val="24"/>
        </w:rPr>
        <w:t>, kai tiekėja</w:t>
      </w:r>
      <w:r w:rsidR="00953B97">
        <w:rPr>
          <w:rFonts w:ascii="Times New Roman" w:hAnsi="Times New Roman" w:cs="Times New Roman"/>
          <w:sz w:val="24"/>
          <w:szCs w:val="24"/>
        </w:rPr>
        <w:t>s</w:t>
      </w:r>
      <w:r w:rsidRPr="004A28A5">
        <w:rPr>
          <w:rFonts w:ascii="Times New Roman" w:hAnsi="Times New Roman" w:cs="Times New Roman"/>
          <w:sz w:val="24"/>
          <w:szCs w:val="24"/>
        </w:rPr>
        <w:t xml:space="preserve"> </w:t>
      </w:r>
      <w:r w:rsidR="00953B97">
        <w:rPr>
          <w:rFonts w:ascii="Times New Roman" w:hAnsi="Times New Roman" w:cs="Times New Roman"/>
          <w:sz w:val="24"/>
          <w:szCs w:val="24"/>
        </w:rPr>
        <w:t xml:space="preserve">galimai </w:t>
      </w:r>
      <w:r w:rsidRPr="004A28A5">
        <w:rPr>
          <w:rFonts w:ascii="Times New Roman" w:hAnsi="Times New Roman" w:cs="Times New Roman"/>
          <w:sz w:val="24"/>
          <w:szCs w:val="24"/>
        </w:rPr>
        <w:t>neįvykdė sutartyse nustatytų reikalavimų dėl programų akreditacijos</w:t>
      </w:r>
      <w:r w:rsidR="00953B97">
        <w:rPr>
          <w:rFonts w:ascii="Times New Roman" w:hAnsi="Times New Roman" w:cs="Times New Roman"/>
          <w:sz w:val="24"/>
          <w:szCs w:val="24"/>
        </w:rPr>
        <w:t xml:space="preserve"> mokytojų stažuotėms</w:t>
      </w:r>
      <w:r w:rsidRPr="004A28A5">
        <w:rPr>
          <w:rFonts w:ascii="Times New Roman" w:hAnsi="Times New Roman" w:cs="Times New Roman"/>
          <w:sz w:val="24"/>
          <w:szCs w:val="24"/>
        </w:rPr>
        <w:t xml:space="preserve"> pagal galiojančius teisės aktus ir sutarties sąlygas</w:t>
      </w:r>
      <w:r w:rsidR="00953B97">
        <w:rPr>
          <w:rFonts w:ascii="Times New Roman" w:hAnsi="Times New Roman" w:cs="Times New Roman"/>
          <w:sz w:val="24"/>
          <w:szCs w:val="24"/>
        </w:rPr>
        <w:t xml:space="preserve">. Nagrinėtos </w:t>
      </w:r>
      <w:r w:rsidR="00417981" w:rsidRPr="004A28A5">
        <w:rPr>
          <w:rFonts w:ascii="Times New Roman" w:hAnsi="Times New Roman" w:cs="Times New Roman"/>
          <w:sz w:val="24"/>
          <w:szCs w:val="24"/>
        </w:rPr>
        <w:t xml:space="preserve">2024-05-17 </w:t>
      </w:r>
      <w:r w:rsidR="00D93ACC">
        <w:rPr>
          <w:rFonts w:ascii="Times New Roman" w:hAnsi="Times New Roman" w:cs="Times New Roman"/>
          <w:sz w:val="24"/>
          <w:szCs w:val="24"/>
        </w:rPr>
        <w:t>p</w:t>
      </w:r>
      <w:r w:rsidR="00417981" w:rsidRPr="004A28A5">
        <w:rPr>
          <w:rFonts w:ascii="Times New Roman" w:hAnsi="Times New Roman" w:cs="Times New Roman"/>
          <w:sz w:val="24"/>
          <w:szCs w:val="24"/>
        </w:rPr>
        <w:t>aslaugų viešojo pirkimo-pardavimo sutarties Nr. 26-377</w:t>
      </w:r>
      <w:r w:rsidR="00AF35EA" w:rsidRPr="004A28A5">
        <w:rPr>
          <w:rFonts w:ascii="Times New Roman" w:hAnsi="Times New Roman" w:cs="Times New Roman"/>
          <w:sz w:val="24"/>
          <w:szCs w:val="24"/>
        </w:rPr>
        <w:t xml:space="preserve">, sudarytos tarp Druskininkų SA ir </w:t>
      </w:r>
      <w:r w:rsidR="00C0345C" w:rsidRPr="004A28A5">
        <w:rPr>
          <w:rFonts w:ascii="Times New Roman" w:hAnsi="Times New Roman" w:cs="Times New Roman"/>
          <w:sz w:val="24"/>
          <w:szCs w:val="24"/>
        </w:rPr>
        <w:t>(duomenys nuasmeninti)</w:t>
      </w:r>
      <w:r w:rsidR="00AF35EA" w:rsidRPr="004A28A5">
        <w:rPr>
          <w:rFonts w:ascii="Times New Roman" w:hAnsi="Times New Roman" w:cs="Times New Roman"/>
          <w:sz w:val="24"/>
          <w:szCs w:val="24"/>
        </w:rPr>
        <w:t>,</w:t>
      </w:r>
      <w:r w:rsidR="00417981" w:rsidRPr="004A28A5">
        <w:rPr>
          <w:rFonts w:ascii="Times New Roman" w:hAnsi="Times New Roman" w:cs="Times New Roman"/>
          <w:sz w:val="24"/>
          <w:szCs w:val="24"/>
        </w:rPr>
        <w:t xml:space="preserve"> 1 priedo</w:t>
      </w:r>
      <w:r w:rsidR="00757E12" w:rsidRPr="004A28A5">
        <w:rPr>
          <w:rStyle w:val="Puslapioinaosnuoroda"/>
          <w:rFonts w:ascii="Times New Roman" w:hAnsi="Times New Roman" w:cs="Times New Roman"/>
          <w:sz w:val="24"/>
          <w:szCs w:val="24"/>
        </w:rPr>
        <w:footnoteReference w:id="79"/>
      </w:r>
      <w:r w:rsidR="00757E12" w:rsidRPr="004A28A5">
        <w:rPr>
          <w:rFonts w:ascii="Times New Roman" w:hAnsi="Times New Roman" w:cs="Times New Roman"/>
          <w:sz w:val="24"/>
          <w:szCs w:val="24"/>
        </w:rPr>
        <w:t xml:space="preserve"> </w:t>
      </w:r>
      <w:r w:rsidR="00417981" w:rsidRPr="004A28A5">
        <w:rPr>
          <w:rFonts w:ascii="Times New Roman" w:hAnsi="Times New Roman" w:cs="Times New Roman"/>
          <w:sz w:val="24"/>
          <w:szCs w:val="24"/>
        </w:rPr>
        <w:t>30 punkt</w:t>
      </w:r>
      <w:r w:rsidR="005B5F9F" w:rsidRPr="004A28A5">
        <w:rPr>
          <w:rFonts w:ascii="Times New Roman" w:hAnsi="Times New Roman" w:cs="Times New Roman"/>
          <w:sz w:val="24"/>
          <w:szCs w:val="24"/>
        </w:rPr>
        <w:t>as</w:t>
      </w:r>
      <w:r w:rsidR="00417981" w:rsidRPr="00953B97">
        <w:rPr>
          <w:rFonts w:ascii="Times New Roman" w:hAnsi="Times New Roman" w:cs="Times New Roman"/>
          <w:sz w:val="24"/>
          <w:szCs w:val="24"/>
        </w:rPr>
        <w:t xml:space="preserve"> num</w:t>
      </w:r>
      <w:r w:rsidR="005B5F9F" w:rsidRPr="00953B97">
        <w:rPr>
          <w:rFonts w:ascii="Times New Roman" w:hAnsi="Times New Roman" w:cs="Times New Roman"/>
          <w:sz w:val="24"/>
          <w:szCs w:val="24"/>
        </w:rPr>
        <w:t>at</w:t>
      </w:r>
      <w:r w:rsidR="00953B97">
        <w:rPr>
          <w:rFonts w:ascii="Times New Roman" w:hAnsi="Times New Roman" w:cs="Times New Roman"/>
          <w:sz w:val="24"/>
          <w:szCs w:val="24"/>
        </w:rPr>
        <w:t>ė</w:t>
      </w:r>
      <w:r w:rsidR="00417981" w:rsidRPr="00953B97">
        <w:rPr>
          <w:rFonts w:ascii="Times New Roman" w:hAnsi="Times New Roman" w:cs="Times New Roman"/>
          <w:sz w:val="24"/>
          <w:szCs w:val="24"/>
        </w:rPr>
        <w:t>, kad stažuo</w:t>
      </w:r>
      <w:r w:rsidR="00AF35EA" w:rsidRPr="00953B97">
        <w:rPr>
          <w:rFonts w:ascii="Times New Roman" w:hAnsi="Times New Roman" w:cs="Times New Roman"/>
          <w:sz w:val="24"/>
          <w:szCs w:val="24"/>
        </w:rPr>
        <w:t>čių</w:t>
      </w:r>
      <w:r w:rsidR="00307F1C" w:rsidRPr="004A28A5">
        <w:rPr>
          <w:rStyle w:val="Puslapioinaosnuoroda"/>
          <w:rFonts w:ascii="Times New Roman" w:hAnsi="Times New Roman" w:cs="Times New Roman"/>
          <w:sz w:val="24"/>
          <w:szCs w:val="24"/>
        </w:rPr>
        <w:footnoteReference w:id="80"/>
      </w:r>
      <w:r w:rsidR="00417981" w:rsidRPr="004A28A5">
        <w:rPr>
          <w:rFonts w:ascii="Times New Roman" w:hAnsi="Times New Roman" w:cs="Times New Roman"/>
          <w:sz w:val="24"/>
          <w:szCs w:val="24"/>
        </w:rPr>
        <w:t xml:space="preserve"> </w:t>
      </w:r>
      <w:r w:rsidR="00AF35EA" w:rsidRPr="004A28A5">
        <w:rPr>
          <w:rFonts w:ascii="Times New Roman" w:hAnsi="Times New Roman" w:cs="Times New Roman"/>
          <w:sz w:val="24"/>
          <w:szCs w:val="24"/>
        </w:rPr>
        <w:t>programos turi būti akredituotos</w:t>
      </w:r>
      <w:r w:rsidR="005266B0" w:rsidRPr="004A28A5">
        <w:rPr>
          <w:rFonts w:ascii="Times New Roman" w:hAnsi="Times New Roman" w:cs="Times New Roman"/>
          <w:sz w:val="24"/>
          <w:szCs w:val="24"/>
        </w:rPr>
        <w:t xml:space="preserve"> teis</w:t>
      </w:r>
      <w:r w:rsidR="005266B0" w:rsidRPr="008424F9">
        <w:rPr>
          <w:rFonts w:ascii="Times New Roman" w:hAnsi="Times New Roman" w:cs="Times New Roman"/>
          <w:sz w:val="24"/>
          <w:szCs w:val="24"/>
        </w:rPr>
        <w:t>ės aktų nustatyta tvarka</w:t>
      </w:r>
      <w:r w:rsidR="005266B0" w:rsidRPr="008424F9">
        <w:rPr>
          <w:rStyle w:val="Puslapioinaosnuoroda"/>
          <w:rFonts w:ascii="Times New Roman" w:hAnsi="Times New Roman" w:cs="Times New Roman"/>
          <w:sz w:val="24"/>
          <w:szCs w:val="24"/>
        </w:rPr>
        <w:footnoteReference w:id="81"/>
      </w:r>
      <w:r w:rsidR="00757E12" w:rsidRPr="008424F9">
        <w:rPr>
          <w:rFonts w:ascii="Times New Roman" w:hAnsi="Times New Roman" w:cs="Times New Roman"/>
          <w:sz w:val="24"/>
          <w:szCs w:val="24"/>
        </w:rPr>
        <w:t xml:space="preserve"> </w:t>
      </w:r>
      <w:r w:rsidR="00AF35EA" w:rsidRPr="008424F9">
        <w:rPr>
          <w:rFonts w:ascii="Times New Roman" w:hAnsi="Times New Roman" w:cs="Times New Roman"/>
          <w:sz w:val="24"/>
          <w:szCs w:val="24"/>
        </w:rPr>
        <w:t>ne vėliau iki šių stažuočių pradžios.</w:t>
      </w:r>
      <w:r w:rsidR="003A136F" w:rsidRPr="008424F9">
        <w:rPr>
          <w:rFonts w:ascii="Times New Roman" w:hAnsi="Times New Roman" w:cs="Times New Roman"/>
          <w:sz w:val="24"/>
          <w:szCs w:val="24"/>
        </w:rPr>
        <w:t xml:space="preserve"> Analizės metu domėtasi, ar tiekėjas įvykdė sutartinius įsipareigojimus dėl stažuočių programų akreditacijos. </w:t>
      </w:r>
      <w:r w:rsidR="00DD44D6" w:rsidRPr="00545CF7">
        <w:rPr>
          <w:rFonts w:ascii="Times New Roman" w:hAnsi="Times New Roman" w:cs="Times New Roman"/>
          <w:sz w:val="24"/>
          <w:szCs w:val="24"/>
        </w:rPr>
        <w:t>Atviros informavimo, konsultavimo ir orientavimo sistemos (</w:t>
      </w:r>
      <w:r w:rsidR="00333CB4" w:rsidRPr="00545CF7">
        <w:rPr>
          <w:rFonts w:ascii="Times New Roman" w:hAnsi="Times New Roman" w:cs="Times New Roman"/>
          <w:sz w:val="24"/>
          <w:szCs w:val="24"/>
        </w:rPr>
        <w:t xml:space="preserve">toliau – </w:t>
      </w:r>
      <w:r w:rsidR="00DD44D6" w:rsidRPr="00545CF7">
        <w:rPr>
          <w:rFonts w:ascii="Times New Roman" w:hAnsi="Times New Roman" w:cs="Times New Roman"/>
          <w:sz w:val="24"/>
          <w:szCs w:val="24"/>
        </w:rPr>
        <w:t>AIKOS)</w:t>
      </w:r>
      <w:r w:rsidR="003A136F" w:rsidRPr="00545CF7">
        <w:rPr>
          <w:rFonts w:ascii="Times New Roman" w:hAnsi="Times New Roman" w:cs="Times New Roman"/>
          <w:sz w:val="24"/>
          <w:szCs w:val="24"/>
        </w:rPr>
        <w:t xml:space="preserve"> </w:t>
      </w:r>
      <w:r w:rsidR="00DD44D6" w:rsidRPr="00545CF7">
        <w:rPr>
          <w:rFonts w:ascii="Times New Roman" w:hAnsi="Times New Roman" w:cs="Times New Roman"/>
          <w:sz w:val="24"/>
          <w:szCs w:val="24"/>
        </w:rPr>
        <w:t>duomenimis</w:t>
      </w:r>
      <w:r w:rsidR="005F5BB0">
        <w:rPr>
          <w:rStyle w:val="Puslapioinaosnuoroda"/>
          <w:rFonts w:ascii="Times New Roman" w:hAnsi="Times New Roman" w:cs="Times New Roman"/>
          <w:sz w:val="24"/>
          <w:szCs w:val="24"/>
        </w:rPr>
        <w:footnoteReference w:id="82"/>
      </w:r>
      <w:r w:rsidR="00B30DC4" w:rsidRPr="00545CF7">
        <w:rPr>
          <w:rFonts w:ascii="Times New Roman" w:hAnsi="Times New Roman" w:cs="Times New Roman"/>
          <w:sz w:val="24"/>
          <w:szCs w:val="24"/>
        </w:rPr>
        <w:t>,</w:t>
      </w:r>
      <w:r w:rsidR="00DD44D6" w:rsidRPr="00545CF7">
        <w:rPr>
          <w:rFonts w:ascii="Times New Roman" w:hAnsi="Times New Roman" w:cs="Times New Roman"/>
          <w:sz w:val="24"/>
          <w:szCs w:val="24"/>
        </w:rPr>
        <w:t xml:space="preserve"> Neformaliojo švietimo programa </w:t>
      </w:r>
      <w:r w:rsidR="00B30DC4" w:rsidRPr="00545CF7">
        <w:rPr>
          <w:rFonts w:ascii="Times New Roman" w:hAnsi="Times New Roman" w:cs="Times New Roman"/>
          <w:sz w:val="24"/>
          <w:szCs w:val="24"/>
        </w:rPr>
        <w:t xml:space="preserve">Nr. 213004417 </w:t>
      </w:r>
      <w:r w:rsidR="00DD44D6" w:rsidRPr="00545CF7">
        <w:rPr>
          <w:rFonts w:ascii="Times New Roman" w:hAnsi="Times New Roman" w:cs="Times New Roman"/>
          <w:sz w:val="24"/>
          <w:szCs w:val="24"/>
        </w:rPr>
        <w:t xml:space="preserve">„Šiuolaikiško ugdymo proceso organizavimas, siekiant kiekvieno mokinio pažangos. Lietuvos Patirtis“, registruota 2024-05-17 </w:t>
      </w:r>
      <w:r w:rsidR="00B30DC4" w:rsidRPr="00545CF7">
        <w:rPr>
          <w:rFonts w:ascii="Times New Roman" w:hAnsi="Times New Roman" w:cs="Times New Roman"/>
          <w:sz w:val="24"/>
          <w:szCs w:val="24"/>
        </w:rPr>
        <w:t xml:space="preserve">(pastebėta, kad tą pačią dieną Druskininkų SA ir programos </w:t>
      </w:r>
      <w:r w:rsidR="00DD44D6" w:rsidRPr="00545CF7">
        <w:rPr>
          <w:rFonts w:ascii="Times New Roman" w:hAnsi="Times New Roman" w:cs="Times New Roman"/>
          <w:sz w:val="24"/>
          <w:szCs w:val="24"/>
        </w:rPr>
        <w:t xml:space="preserve">tiekėjas </w:t>
      </w:r>
      <w:r w:rsidR="00B30DC4" w:rsidRPr="00545CF7">
        <w:rPr>
          <w:rFonts w:ascii="Times New Roman" w:hAnsi="Times New Roman" w:cs="Times New Roman"/>
          <w:sz w:val="24"/>
          <w:szCs w:val="24"/>
        </w:rPr>
        <w:t xml:space="preserve">pasirašė Paslaugų viešojo pirkimo-pardavimo sutartį), yra skirta ne Druskininkų savivaldybės pedagogams dalykininkams, o </w:t>
      </w:r>
      <w:r w:rsidR="00DF6D68" w:rsidRPr="00545CF7">
        <w:rPr>
          <w:rFonts w:ascii="Times New Roman" w:hAnsi="Times New Roman" w:cs="Times New Roman"/>
          <w:sz w:val="24"/>
          <w:szCs w:val="24"/>
        </w:rPr>
        <w:t>Kauno miesto mokyklų vadovams</w:t>
      </w:r>
      <w:r w:rsidRPr="00545CF7">
        <w:rPr>
          <w:rFonts w:ascii="Times New Roman" w:hAnsi="Times New Roman" w:cs="Times New Roman"/>
          <w:sz w:val="24"/>
          <w:szCs w:val="24"/>
        </w:rPr>
        <w:t>, nors jie iš viso nedalyvauja programoje</w:t>
      </w:r>
      <w:r w:rsidR="00B30DC4" w:rsidRPr="00545CF7">
        <w:rPr>
          <w:rFonts w:ascii="Times New Roman" w:hAnsi="Times New Roman" w:cs="Times New Roman"/>
          <w:sz w:val="24"/>
          <w:szCs w:val="24"/>
        </w:rPr>
        <w:t>.</w:t>
      </w:r>
      <w:r w:rsidR="00DF6D68" w:rsidRPr="00545CF7">
        <w:rPr>
          <w:rFonts w:ascii="Times New Roman" w:hAnsi="Times New Roman" w:cs="Times New Roman"/>
          <w:sz w:val="24"/>
          <w:szCs w:val="24"/>
        </w:rPr>
        <w:t xml:space="preserve"> Nurodoma, kad renginio pradžia</w:t>
      </w:r>
      <w:r w:rsidR="00B30DC4" w:rsidRPr="00545CF7">
        <w:rPr>
          <w:rFonts w:ascii="Times New Roman" w:hAnsi="Times New Roman" w:cs="Times New Roman"/>
          <w:sz w:val="24"/>
          <w:szCs w:val="24"/>
        </w:rPr>
        <w:t xml:space="preserve"> yra</w:t>
      </w:r>
      <w:r w:rsidR="00DF6D68" w:rsidRPr="00545CF7">
        <w:rPr>
          <w:rFonts w:ascii="Times New Roman" w:hAnsi="Times New Roman" w:cs="Times New Roman"/>
          <w:sz w:val="24"/>
          <w:szCs w:val="24"/>
        </w:rPr>
        <w:t xml:space="preserve"> 2024-05-27, nuo 9 val.</w:t>
      </w:r>
      <w:r w:rsidR="00B30DC4" w:rsidRPr="00545CF7">
        <w:rPr>
          <w:rFonts w:ascii="Times New Roman" w:hAnsi="Times New Roman" w:cs="Times New Roman"/>
          <w:sz w:val="24"/>
          <w:szCs w:val="24"/>
        </w:rPr>
        <w:t xml:space="preserve">, o pabaiga – 2024-05-27 , </w:t>
      </w:r>
      <w:r w:rsidR="00DF6D68" w:rsidRPr="00545CF7">
        <w:rPr>
          <w:rFonts w:ascii="Times New Roman" w:hAnsi="Times New Roman" w:cs="Times New Roman"/>
          <w:sz w:val="24"/>
          <w:szCs w:val="24"/>
        </w:rPr>
        <w:t>iki 17 val.</w:t>
      </w:r>
      <w:r w:rsidR="004B23BD" w:rsidRPr="00545CF7">
        <w:rPr>
          <w:rFonts w:ascii="Times New Roman" w:hAnsi="Times New Roman" w:cs="Times New Roman"/>
          <w:sz w:val="24"/>
          <w:szCs w:val="24"/>
        </w:rPr>
        <w:t xml:space="preserve"> Programos vykdymo adresas – Pakalnės g. 6 a., Šiauliai.</w:t>
      </w:r>
      <w:r w:rsidR="00B30DC4" w:rsidRPr="00545CF7">
        <w:rPr>
          <w:rFonts w:ascii="Times New Roman" w:hAnsi="Times New Roman" w:cs="Times New Roman"/>
          <w:sz w:val="24"/>
          <w:szCs w:val="24"/>
        </w:rPr>
        <w:t xml:space="preserve"> </w:t>
      </w:r>
      <w:r w:rsidR="004B23BD" w:rsidRPr="00545CF7">
        <w:rPr>
          <w:rFonts w:ascii="Times New Roman" w:hAnsi="Times New Roman" w:cs="Times New Roman"/>
          <w:sz w:val="24"/>
          <w:szCs w:val="24"/>
        </w:rPr>
        <w:t>Pažymėtina, kad organizuotos stažuotės pagal šią programą vyko Kauno</w:t>
      </w:r>
      <w:r w:rsidR="005B5F9F" w:rsidRPr="00545CF7">
        <w:rPr>
          <w:rFonts w:ascii="Times New Roman" w:hAnsi="Times New Roman" w:cs="Times New Roman"/>
          <w:sz w:val="24"/>
          <w:szCs w:val="24"/>
        </w:rPr>
        <w:t xml:space="preserve"> (2024-05-27 ir 2024-05-28)</w:t>
      </w:r>
      <w:r w:rsidR="004B23BD" w:rsidRPr="00545CF7">
        <w:rPr>
          <w:rFonts w:ascii="Times New Roman" w:hAnsi="Times New Roman" w:cs="Times New Roman"/>
          <w:sz w:val="24"/>
          <w:szCs w:val="24"/>
        </w:rPr>
        <w:t xml:space="preserve"> ir Klaipėdos</w:t>
      </w:r>
      <w:r w:rsidR="005B5F9F" w:rsidRPr="00545CF7">
        <w:rPr>
          <w:rFonts w:ascii="Times New Roman" w:hAnsi="Times New Roman" w:cs="Times New Roman"/>
          <w:sz w:val="24"/>
          <w:szCs w:val="24"/>
        </w:rPr>
        <w:t xml:space="preserve"> (2024-09-19 ir 2024-05-20)</w:t>
      </w:r>
      <w:r w:rsidR="004B23BD" w:rsidRPr="00545CF7">
        <w:rPr>
          <w:rFonts w:ascii="Times New Roman" w:hAnsi="Times New Roman" w:cs="Times New Roman"/>
          <w:sz w:val="24"/>
          <w:szCs w:val="24"/>
        </w:rPr>
        <w:t xml:space="preserve"> miestuose. </w:t>
      </w:r>
      <w:r w:rsidR="00004F51" w:rsidRPr="00545CF7">
        <w:rPr>
          <w:rFonts w:ascii="Times New Roman" w:hAnsi="Times New Roman" w:cs="Times New Roman"/>
          <w:sz w:val="24"/>
          <w:szCs w:val="24"/>
        </w:rPr>
        <w:t>S</w:t>
      </w:r>
      <w:r w:rsidR="00B30DC4" w:rsidRPr="00545CF7">
        <w:rPr>
          <w:rFonts w:ascii="Times New Roman" w:hAnsi="Times New Roman" w:cs="Times New Roman"/>
          <w:sz w:val="24"/>
          <w:szCs w:val="24"/>
        </w:rPr>
        <w:t xml:space="preserve">tažuočių dalyviams </w:t>
      </w:r>
      <w:r w:rsidR="00004F51" w:rsidRPr="00545CF7">
        <w:rPr>
          <w:rFonts w:ascii="Times New Roman" w:hAnsi="Times New Roman" w:cs="Times New Roman"/>
          <w:sz w:val="24"/>
          <w:szCs w:val="24"/>
        </w:rPr>
        <w:t xml:space="preserve">išduoti </w:t>
      </w:r>
      <w:r w:rsidR="00B30DC4" w:rsidRPr="00545CF7">
        <w:rPr>
          <w:rFonts w:ascii="Times New Roman" w:hAnsi="Times New Roman" w:cs="Times New Roman"/>
          <w:sz w:val="24"/>
          <w:szCs w:val="24"/>
        </w:rPr>
        <w:t>pažym</w:t>
      </w:r>
      <w:r w:rsidR="004B23BD" w:rsidRPr="00545CF7">
        <w:rPr>
          <w:rFonts w:ascii="Times New Roman" w:hAnsi="Times New Roman" w:cs="Times New Roman"/>
          <w:sz w:val="24"/>
          <w:szCs w:val="24"/>
        </w:rPr>
        <w:t>ė</w:t>
      </w:r>
      <w:r w:rsidR="00B30DC4" w:rsidRPr="00545CF7">
        <w:rPr>
          <w:rFonts w:ascii="Times New Roman" w:hAnsi="Times New Roman" w:cs="Times New Roman"/>
          <w:sz w:val="24"/>
          <w:szCs w:val="24"/>
        </w:rPr>
        <w:t xml:space="preserve">jimai </w:t>
      </w:r>
      <w:r w:rsidR="000953D4" w:rsidRPr="00545CF7">
        <w:rPr>
          <w:rFonts w:ascii="Times New Roman" w:hAnsi="Times New Roman" w:cs="Times New Roman"/>
          <w:sz w:val="24"/>
          <w:szCs w:val="24"/>
        </w:rPr>
        <w:t xml:space="preserve">(pvz. 2024-05-28 Nr. 5786, 2024-09-20 Nr. 7031) </w:t>
      </w:r>
      <w:r w:rsidR="004B23BD" w:rsidRPr="00545CF7">
        <w:rPr>
          <w:rFonts w:ascii="Times New Roman" w:hAnsi="Times New Roman" w:cs="Times New Roman"/>
          <w:sz w:val="24"/>
          <w:szCs w:val="24"/>
        </w:rPr>
        <w:t>liudija, kad stažuotės tr</w:t>
      </w:r>
      <w:r w:rsidR="00004F51" w:rsidRPr="00545CF7">
        <w:rPr>
          <w:rFonts w:ascii="Times New Roman" w:hAnsi="Times New Roman" w:cs="Times New Roman"/>
          <w:sz w:val="24"/>
          <w:szCs w:val="24"/>
        </w:rPr>
        <w:t>u</w:t>
      </w:r>
      <w:r w:rsidR="004B23BD" w:rsidRPr="00545CF7">
        <w:rPr>
          <w:rFonts w:ascii="Times New Roman" w:hAnsi="Times New Roman" w:cs="Times New Roman"/>
          <w:sz w:val="24"/>
          <w:szCs w:val="24"/>
        </w:rPr>
        <w:t xml:space="preserve">ko </w:t>
      </w:r>
      <w:r w:rsidR="001506DE">
        <w:rPr>
          <w:rFonts w:ascii="Times New Roman" w:hAnsi="Times New Roman" w:cs="Times New Roman"/>
          <w:sz w:val="24"/>
          <w:szCs w:val="24"/>
        </w:rPr>
        <w:t xml:space="preserve">po </w:t>
      </w:r>
      <w:r w:rsidR="004B23BD" w:rsidRPr="00545CF7">
        <w:rPr>
          <w:rFonts w:ascii="Times New Roman" w:hAnsi="Times New Roman" w:cs="Times New Roman"/>
          <w:sz w:val="24"/>
          <w:szCs w:val="24"/>
        </w:rPr>
        <w:t>16 val. (t. y. dvigubai daugiau, nei deklaruojama</w:t>
      </w:r>
      <w:r w:rsidR="001506DE">
        <w:rPr>
          <w:rFonts w:ascii="Times New Roman" w:hAnsi="Times New Roman" w:cs="Times New Roman"/>
          <w:sz w:val="24"/>
          <w:szCs w:val="24"/>
        </w:rPr>
        <w:t xml:space="preserve"> AIKOS</w:t>
      </w:r>
      <w:r w:rsidR="004B23BD" w:rsidRPr="00545CF7">
        <w:rPr>
          <w:rFonts w:ascii="Times New Roman" w:hAnsi="Times New Roman" w:cs="Times New Roman"/>
          <w:sz w:val="24"/>
          <w:szCs w:val="24"/>
        </w:rPr>
        <w:t>, tačiau mažiau nei minimaliai būtina (</w:t>
      </w:r>
      <w:r w:rsidR="00910988" w:rsidRPr="00545CF7">
        <w:rPr>
          <w:rFonts w:ascii="Times New Roman" w:hAnsi="Times New Roman" w:cs="Times New Roman"/>
          <w:sz w:val="24"/>
          <w:szCs w:val="24"/>
        </w:rPr>
        <w:t>30</w:t>
      </w:r>
      <w:r w:rsidR="004B23BD" w:rsidRPr="00545CF7">
        <w:rPr>
          <w:rFonts w:ascii="Times New Roman" w:hAnsi="Times New Roman" w:cs="Times New Roman"/>
          <w:sz w:val="24"/>
          <w:szCs w:val="24"/>
        </w:rPr>
        <w:t xml:space="preserve"> val.)</w:t>
      </w:r>
      <w:r w:rsidR="00C8156B" w:rsidRPr="00545CF7">
        <w:rPr>
          <w:rFonts w:ascii="Times New Roman" w:hAnsi="Times New Roman" w:cs="Times New Roman"/>
          <w:sz w:val="24"/>
          <w:szCs w:val="24"/>
        </w:rPr>
        <w:t xml:space="preserve">, vadovaujantis </w:t>
      </w:r>
      <w:r w:rsidRPr="00545CF7">
        <w:rPr>
          <w:rFonts w:ascii="Times New Roman" w:hAnsi="Times New Roman" w:cs="Times New Roman"/>
          <w:sz w:val="24"/>
          <w:szCs w:val="24"/>
        </w:rPr>
        <w:t>teisės aktais</w:t>
      </w:r>
      <w:r w:rsidR="00C8156B" w:rsidRPr="008424F9">
        <w:rPr>
          <w:rStyle w:val="Puslapioinaosnuoroda"/>
          <w:rFonts w:ascii="Times New Roman" w:hAnsi="Times New Roman" w:cs="Times New Roman"/>
          <w:sz w:val="24"/>
          <w:szCs w:val="24"/>
        </w:rPr>
        <w:footnoteReference w:id="83"/>
      </w:r>
      <w:r w:rsidR="00326857">
        <w:rPr>
          <w:rFonts w:ascii="Times New Roman" w:hAnsi="Times New Roman" w:cs="Times New Roman"/>
          <w:sz w:val="24"/>
          <w:szCs w:val="24"/>
        </w:rPr>
        <w:t>)</w:t>
      </w:r>
      <w:r w:rsidR="000953D4" w:rsidRPr="008424F9">
        <w:rPr>
          <w:rFonts w:ascii="Times New Roman" w:hAnsi="Times New Roman" w:cs="Times New Roman"/>
          <w:sz w:val="24"/>
          <w:szCs w:val="24"/>
        </w:rPr>
        <w:t xml:space="preserve">. Nei viename pateiktame vertinti Šiaulių miesto </w:t>
      </w:r>
      <w:r w:rsidR="000953D4" w:rsidRPr="00545CF7">
        <w:rPr>
          <w:rFonts w:ascii="Times New Roman" w:hAnsi="Times New Roman" w:cs="Times New Roman"/>
          <w:sz w:val="24"/>
          <w:szCs w:val="24"/>
        </w:rPr>
        <w:t>savivaldybės švietimo centro išduotame pažymėjime po įvykusių stažuočių į Kauną (vertinti 45 dalyvių pažymėjimai) ir į Klaipėdą</w:t>
      </w:r>
      <w:r w:rsidR="0046386D" w:rsidRPr="00545CF7">
        <w:rPr>
          <w:rFonts w:ascii="Times New Roman" w:hAnsi="Times New Roman" w:cs="Times New Roman"/>
          <w:sz w:val="24"/>
          <w:szCs w:val="24"/>
        </w:rPr>
        <w:t xml:space="preserve"> (vertintas 51 pažymėjimas)</w:t>
      </w:r>
      <w:r w:rsidR="000953D4" w:rsidRPr="00545CF7">
        <w:rPr>
          <w:rFonts w:ascii="Times New Roman" w:hAnsi="Times New Roman" w:cs="Times New Roman"/>
          <w:sz w:val="24"/>
          <w:szCs w:val="24"/>
        </w:rPr>
        <w:t xml:space="preserve"> nėra nurodoma, kad dalyviai išklausė akredituotą programą</w:t>
      </w:r>
      <w:r w:rsidR="0046386D" w:rsidRPr="00545CF7">
        <w:rPr>
          <w:rFonts w:ascii="Times New Roman" w:hAnsi="Times New Roman" w:cs="Times New Roman"/>
          <w:sz w:val="24"/>
          <w:szCs w:val="24"/>
        </w:rPr>
        <w:t>.</w:t>
      </w:r>
      <w:r w:rsidR="009800CA" w:rsidRPr="00545CF7">
        <w:rPr>
          <w:rFonts w:ascii="Times New Roman" w:hAnsi="Times New Roman" w:cs="Times New Roman"/>
          <w:sz w:val="24"/>
          <w:szCs w:val="24"/>
        </w:rPr>
        <w:t xml:space="preserve"> </w:t>
      </w:r>
      <w:r w:rsidR="007B182B" w:rsidRPr="00545CF7">
        <w:rPr>
          <w:rFonts w:ascii="Times New Roman" w:hAnsi="Times New Roman" w:cs="Times New Roman"/>
          <w:sz w:val="24"/>
          <w:szCs w:val="24"/>
        </w:rPr>
        <w:t xml:space="preserve">Išanalizavę </w:t>
      </w:r>
      <w:r w:rsidR="00754EEA" w:rsidRPr="00545CF7">
        <w:rPr>
          <w:rFonts w:ascii="Times New Roman" w:hAnsi="Times New Roman" w:cs="Times New Roman"/>
          <w:sz w:val="24"/>
          <w:szCs w:val="24"/>
        </w:rPr>
        <w:t xml:space="preserve">pateiktus </w:t>
      </w:r>
      <w:r w:rsidR="007B182B" w:rsidRPr="00545CF7">
        <w:rPr>
          <w:rFonts w:ascii="Times New Roman" w:hAnsi="Times New Roman" w:cs="Times New Roman"/>
          <w:sz w:val="24"/>
          <w:szCs w:val="24"/>
        </w:rPr>
        <w:t xml:space="preserve">pažymėjimus nustatėme, kad tik 16 </w:t>
      </w:r>
      <w:r w:rsidR="00754EEA" w:rsidRPr="00545CF7">
        <w:rPr>
          <w:rFonts w:ascii="Times New Roman" w:hAnsi="Times New Roman" w:cs="Times New Roman"/>
          <w:sz w:val="24"/>
          <w:szCs w:val="24"/>
        </w:rPr>
        <w:t>dalyvių</w:t>
      </w:r>
      <w:r w:rsidR="007B182B" w:rsidRPr="00545CF7">
        <w:rPr>
          <w:rFonts w:ascii="Times New Roman" w:hAnsi="Times New Roman" w:cs="Times New Roman"/>
          <w:sz w:val="24"/>
          <w:szCs w:val="24"/>
        </w:rPr>
        <w:t xml:space="preserve"> teko dalyvauti ab</w:t>
      </w:r>
      <w:r w:rsidR="0074418F" w:rsidRPr="00545CF7">
        <w:rPr>
          <w:rFonts w:ascii="Times New Roman" w:hAnsi="Times New Roman" w:cs="Times New Roman"/>
          <w:sz w:val="24"/>
          <w:szCs w:val="24"/>
        </w:rPr>
        <w:t>i</w:t>
      </w:r>
      <w:r w:rsidR="007B182B" w:rsidRPr="00545CF7">
        <w:rPr>
          <w:rFonts w:ascii="Times New Roman" w:hAnsi="Times New Roman" w:cs="Times New Roman"/>
          <w:sz w:val="24"/>
          <w:szCs w:val="24"/>
        </w:rPr>
        <w:t>ejose stažuotėse.</w:t>
      </w:r>
      <w:r w:rsidR="0046386D" w:rsidRPr="00545CF7">
        <w:rPr>
          <w:rFonts w:ascii="Times New Roman" w:hAnsi="Times New Roman" w:cs="Times New Roman"/>
          <w:sz w:val="24"/>
          <w:szCs w:val="24"/>
        </w:rPr>
        <w:t xml:space="preserve"> </w:t>
      </w:r>
      <w:r w:rsidR="003C1C29" w:rsidRPr="00545CF7">
        <w:rPr>
          <w:rFonts w:ascii="Times New Roman" w:hAnsi="Times New Roman" w:cs="Times New Roman"/>
          <w:sz w:val="24"/>
          <w:szCs w:val="24"/>
        </w:rPr>
        <w:t xml:space="preserve">Minėtos aplinkybės </w:t>
      </w:r>
      <w:r w:rsidR="007B182B" w:rsidRPr="00545CF7">
        <w:rPr>
          <w:rFonts w:ascii="Times New Roman" w:hAnsi="Times New Roman" w:cs="Times New Roman"/>
          <w:sz w:val="24"/>
          <w:szCs w:val="24"/>
        </w:rPr>
        <w:t>kelia abejonių</w:t>
      </w:r>
      <w:r w:rsidR="003C1C29" w:rsidRPr="00545CF7">
        <w:rPr>
          <w:rFonts w:ascii="Times New Roman" w:hAnsi="Times New Roman" w:cs="Times New Roman"/>
          <w:sz w:val="24"/>
          <w:szCs w:val="24"/>
        </w:rPr>
        <w:t>, ar paslauga buvo suteikta</w:t>
      </w:r>
      <w:r w:rsidR="00F52DD7" w:rsidRPr="00545CF7">
        <w:rPr>
          <w:rFonts w:ascii="Times New Roman" w:hAnsi="Times New Roman" w:cs="Times New Roman"/>
          <w:sz w:val="24"/>
          <w:szCs w:val="24"/>
        </w:rPr>
        <w:t xml:space="preserve"> </w:t>
      </w:r>
      <w:r w:rsidR="000141B1">
        <w:rPr>
          <w:rFonts w:ascii="Times New Roman" w:hAnsi="Times New Roman" w:cs="Times New Roman"/>
          <w:sz w:val="24"/>
          <w:szCs w:val="24"/>
        </w:rPr>
        <w:t>tinkamai</w:t>
      </w:r>
      <w:r w:rsidR="000141B1" w:rsidRPr="00545CF7">
        <w:rPr>
          <w:rFonts w:ascii="Times New Roman" w:hAnsi="Times New Roman" w:cs="Times New Roman"/>
          <w:sz w:val="24"/>
          <w:szCs w:val="24"/>
        </w:rPr>
        <w:t xml:space="preserve"> </w:t>
      </w:r>
      <w:r w:rsidR="00F52DD7" w:rsidRPr="00545CF7">
        <w:rPr>
          <w:rFonts w:ascii="Times New Roman" w:hAnsi="Times New Roman" w:cs="Times New Roman"/>
          <w:sz w:val="24"/>
          <w:szCs w:val="24"/>
        </w:rPr>
        <w:t>ir</w:t>
      </w:r>
      <w:r w:rsidR="003C1C29" w:rsidRPr="00545CF7">
        <w:rPr>
          <w:rFonts w:ascii="Times New Roman" w:hAnsi="Times New Roman" w:cs="Times New Roman"/>
          <w:sz w:val="24"/>
          <w:szCs w:val="24"/>
        </w:rPr>
        <w:t xml:space="preserve"> pagal teisės aktuose ir sudarytoje sutartyje nustatytus </w:t>
      </w:r>
      <w:r w:rsidR="00BA42DA" w:rsidRPr="00545CF7">
        <w:rPr>
          <w:rFonts w:ascii="Times New Roman" w:hAnsi="Times New Roman" w:cs="Times New Roman"/>
          <w:sz w:val="24"/>
          <w:szCs w:val="24"/>
        </w:rPr>
        <w:t>stažuotei</w:t>
      </w:r>
      <w:r w:rsidR="0074418F" w:rsidRPr="00545CF7">
        <w:rPr>
          <w:rFonts w:ascii="Times New Roman" w:hAnsi="Times New Roman" w:cs="Times New Roman"/>
          <w:sz w:val="24"/>
          <w:szCs w:val="24"/>
        </w:rPr>
        <w:t>,</w:t>
      </w:r>
      <w:r w:rsidR="00BA42DA" w:rsidRPr="00545CF7">
        <w:rPr>
          <w:rFonts w:ascii="Times New Roman" w:hAnsi="Times New Roman" w:cs="Times New Roman"/>
          <w:sz w:val="24"/>
          <w:szCs w:val="24"/>
        </w:rPr>
        <w:t xml:space="preserve"> kaip akredituotai programai</w:t>
      </w:r>
      <w:r w:rsidR="0074418F" w:rsidRPr="00545CF7">
        <w:rPr>
          <w:rFonts w:ascii="Times New Roman" w:hAnsi="Times New Roman" w:cs="Times New Roman"/>
          <w:sz w:val="24"/>
          <w:szCs w:val="24"/>
        </w:rPr>
        <w:t>,</w:t>
      </w:r>
      <w:r w:rsidR="00BA42DA" w:rsidRPr="00545CF7">
        <w:rPr>
          <w:rFonts w:ascii="Times New Roman" w:hAnsi="Times New Roman" w:cs="Times New Roman"/>
          <w:sz w:val="24"/>
          <w:szCs w:val="24"/>
        </w:rPr>
        <w:t xml:space="preserve"> </w:t>
      </w:r>
      <w:r w:rsidR="003C1C29" w:rsidRPr="00545CF7">
        <w:rPr>
          <w:rFonts w:ascii="Times New Roman" w:hAnsi="Times New Roman" w:cs="Times New Roman"/>
          <w:sz w:val="24"/>
          <w:szCs w:val="24"/>
        </w:rPr>
        <w:t>reikalavimus.</w:t>
      </w:r>
      <w:r w:rsidR="003C1C29" w:rsidRPr="008424F9">
        <w:rPr>
          <w:rFonts w:ascii="Times New Roman" w:hAnsi="Times New Roman" w:cs="Times New Roman"/>
          <w:sz w:val="24"/>
          <w:szCs w:val="24"/>
        </w:rPr>
        <w:t xml:space="preserve"> Tiekėjai gali naudoti</w:t>
      </w:r>
      <w:r w:rsidR="003C1C29" w:rsidRPr="00545CF7">
        <w:rPr>
          <w:rFonts w:ascii="Times New Roman" w:hAnsi="Times New Roman" w:cs="Times New Roman"/>
          <w:sz w:val="24"/>
          <w:szCs w:val="24"/>
        </w:rPr>
        <w:t xml:space="preserve"> tokius pažymėjimus</w:t>
      </w:r>
      <w:r w:rsidR="003C1C29" w:rsidRPr="00E024DB">
        <w:rPr>
          <w:rFonts w:ascii="Times New Roman" w:hAnsi="Times New Roman" w:cs="Times New Roman"/>
          <w:sz w:val="24"/>
          <w:szCs w:val="24"/>
        </w:rPr>
        <w:t xml:space="preserve"> siekdami pagrįsti viešųjų lėšų panaudojimą ar atitikimą viešojo pirkimo sąlygoms. Tuo pačiu, </w:t>
      </w:r>
      <w:r w:rsidR="003C1C29" w:rsidRPr="008424F9">
        <w:rPr>
          <w:rStyle w:val="Grietas"/>
          <w:rFonts w:ascii="Times New Roman" w:hAnsi="Times New Roman" w:cs="Times New Roman"/>
          <w:b w:val="0"/>
          <w:bCs w:val="0"/>
          <w:sz w:val="24"/>
          <w:szCs w:val="24"/>
        </w:rPr>
        <w:t>formaliai patvirtinamas ir paslaugos suteikimas</w:t>
      </w:r>
      <w:r w:rsidR="003C1C29" w:rsidRPr="008424F9">
        <w:rPr>
          <w:rFonts w:ascii="Times New Roman" w:hAnsi="Times New Roman" w:cs="Times New Roman"/>
          <w:sz w:val="24"/>
          <w:szCs w:val="24"/>
        </w:rPr>
        <w:t>, nors faktiškai ši paslauga gali neatitikti pirkimo ar teisės aktų reik</w:t>
      </w:r>
      <w:r w:rsidR="003C1C29" w:rsidRPr="00545CF7">
        <w:rPr>
          <w:rFonts w:ascii="Times New Roman" w:hAnsi="Times New Roman" w:cs="Times New Roman"/>
          <w:sz w:val="24"/>
          <w:szCs w:val="24"/>
        </w:rPr>
        <w:t>alavimų.</w:t>
      </w:r>
    </w:p>
    <w:p w14:paraId="33D9419C" w14:textId="723F837D" w:rsidR="009061DC" w:rsidRPr="00545CF7" w:rsidRDefault="00333CB4" w:rsidP="00FC6CF6">
      <w:pPr>
        <w:spacing w:line="360" w:lineRule="auto"/>
        <w:ind w:firstLine="851"/>
        <w:jc w:val="both"/>
        <w:rPr>
          <w:rFonts w:ascii="Times New Roman" w:hAnsi="Times New Roman" w:cs="Times New Roman"/>
          <w:sz w:val="24"/>
          <w:szCs w:val="24"/>
        </w:rPr>
      </w:pPr>
      <w:r w:rsidRPr="00545CF7">
        <w:rPr>
          <w:rFonts w:ascii="Times New Roman" w:hAnsi="Times New Roman" w:cs="Times New Roman"/>
          <w:sz w:val="24"/>
          <w:szCs w:val="24"/>
        </w:rPr>
        <w:lastRenderedPageBreak/>
        <w:t>Druskininkų SA pateikė</w:t>
      </w:r>
      <w:r w:rsidRPr="008424F9">
        <w:rPr>
          <w:rStyle w:val="Puslapioinaosnuoroda"/>
          <w:rFonts w:ascii="Times New Roman" w:hAnsi="Times New Roman" w:cs="Times New Roman"/>
          <w:sz w:val="24"/>
          <w:szCs w:val="24"/>
        </w:rPr>
        <w:footnoteReference w:id="84"/>
      </w:r>
      <w:r w:rsidRPr="008424F9">
        <w:rPr>
          <w:rFonts w:ascii="Times New Roman" w:hAnsi="Times New Roman" w:cs="Times New Roman"/>
          <w:sz w:val="24"/>
          <w:szCs w:val="24"/>
        </w:rPr>
        <w:t xml:space="preserve"> neformaliojo švietimo programų registro išrašą, kuriame </w:t>
      </w:r>
      <w:r w:rsidR="009061DC" w:rsidRPr="00545CF7">
        <w:rPr>
          <w:rFonts w:ascii="Times New Roman" w:hAnsi="Times New Roman" w:cs="Times New Roman"/>
          <w:sz w:val="24"/>
          <w:szCs w:val="24"/>
        </w:rPr>
        <w:t>fiksuojami programos aprašymo pakeitimai</w:t>
      </w:r>
      <w:r w:rsidR="000B5D67" w:rsidRPr="00545CF7">
        <w:rPr>
          <w:rFonts w:ascii="Times New Roman" w:hAnsi="Times New Roman" w:cs="Times New Roman"/>
          <w:sz w:val="24"/>
          <w:szCs w:val="24"/>
        </w:rPr>
        <w:t xml:space="preserve">, atlikti po to, kai </w:t>
      </w:r>
      <w:r w:rsidR="003B7D95" w:rsidRPr="00545CF7">
        <w:rPr>
          <w:rFonts w:ascii="Times New Roman" w:hAnsi="Times New Roman" w:cs="Times New Roman"/>
          <w:sz w:val="24"/>
          <w:szCs w:val="24"/>
        </w:rPr>
        <w:t xml:space="preserve">analizės metu detaliau buvo vertintas aukščiau nurodytas </w:t>
      </w:r>
      <w:r w:rsidR="007B182B" w:rsidRPr="00545CF7">
        <w:rPr>
          <w:rFonts w:ascii="Times New Roman" w:hAnsi="Times New Roman" w:cs="Times New Roman"/>
          <w:sz w:val="24"/>
          <w:szCs w:val="24"/>
        </w:rPr>
        <w:t xml:space="preserve">viešasis </w:t>
      </w:r>
      <w:r w:rsidR="003B7D95" w:rsidRPr="00545CF7">
        <w:rPr>
          <w:rFonts w:ascii="Times New Roman" w:hAnsi="Times New Roman" w:cs="Times New Roman"/>
          <w:sz w:val="24"/>
          <w:szCs w:val="24"/>
        </w:rPr>
        <w:t>pirkimas</w:t>
      </w:r>
      <w:r w:rsidR="009061DC" w:rsidRPr="00545CF7">
        <w:rPr>
          <w:rFonts w:ascii="Times New Roman" w:hAnsi="Times New Roman" w:cs="Times New Roman"/>
          <w:sz w:val="24"/>
          <w:szCs w:val="24"/>
        </w:rPr>
        <w:t>. Neformaliojo švietimo program</w:t>
      </w:r>
      <w:r w:rsidR="00BB7507" w:rsidRPr="00545CF7">
        <w:rPr>
          <w:rFonts w:ascii="Times New Roman" w:hAnsi="Times New Roman" w:cs="Times New Roman"/>
          <w:sz w:val="24"/>
          <w:szCs w:val="24"/>
        </w:rPr>
        <w:t>os</w:t>
      </w:r>
      <w:r w:rsidR="009061DC" w:rsidRPr="00545CF7">
        <w:rPr>
          <w:rFonts w:ascii="Times New Roman" w:hAnsi="Times New Roman" w:cs="Times New Roman"/>
          <w:sz w:val="24"/>
          <w:szCs w:val="24"/>
        </w:rPr>
        <w:t xml:space="preserve"> Nr. 213004417 „Šiuolaikiško ugdymo proceso organizavimas, siekiant kiekvieno mokinio pažangos. Lietuvos Patirtis“ skiltyje „Reikalavimai dalyviams“ </w:t>
      </w:r>
      <w:r w:rsidR="00BB7507" w:rsidRPr="00545CF7">
        <w:rPr>
          <w:rFonts w:ascii="Times New Roman" w:hAnsi="Times New Roman" w:cs="Times New Roman"/>
          <w:sz w:val="24"/>
          <w:szCs w:val="24"/>
        </w:rPr>
        <w:t xml:space="preserve">po įvykdytų 2025-03-25 pokyčių </w:t>
      </w:r>
      <w:r w:rsidR="009061DC" w:rsidRPr="00545CF7">
        <w:rPr>
          <w:rFonts w:ascii="Times New Roman" w:hAnsi="Times New Roman" w:cs="Times New Roman"/>
          <w:sz w:val="24"/>
          <w:szCs w:val="24"/>
        </w:rPr>
        <w:t xml:space="preserve">nurodoma, kad programa skirta Druskininkų savivaldybės kuratoriams, mokyklų vadovams, mokytojams dalykininkams (ankstesnėje aprašymo versijoje – Kauno miesto). Programos aprašymas </w:t>
      </w:r>
      <w:r w:rsidR="003F123B" w:rsidRPr="00545CF7">
        <w:rPr>
          <w:rFonts w:ascii="Times New Roman" w:hAnsi="Times New Roman" w:cs="Times New Roman"/>
          <w:sz w:val="24"/>
          <w:szCs w:val="24"/>
        </w:rPr>
        <w:t xml:space="preserve">po pakitimų </w:t>
      </w:r>
      <w:r w:rsidR="009061DC" w:rsidRPr="00545CF7">
        <w:rPr>
          <w:rFonts w:ascii="Times New Roman" w:hAnsi="Times New Roman" w:cs="Times New Roman"/>
          <w:sz w:val="24"/>
          <w:szCs w:val="24"/>
        </w:rPr>
        <w:t xml:space="preserve">apėmė stažuotes ir į Klaipėdos miestą. </w:t>
      </w:r>
      <w:r w:rsidR="003F123B" w:rsidRPr="00545CF7">
        <w:rPr>
          <w:rFonts w:ascii="Times New Roman" w:hAnsi="Times New Roman" w:cs="Times New Roman"/>
          <w:sz w:val="24"/>
          <w:szCs w:val="24"/>
        </w:rPr>
        <w:t>Taip pat</w:t>
      </w:r>
      <w:r w:rsidR="009061DC" w:rsidRPr="00545CF7">
        <w:rPr>
          <w:rFonts w:ascii="Times New Roman" w:hAnsi="Times New Roman" w:cs="Times New Roman"/>
          <w:sz w:val="24"/>
          <w:szCs w:val="24"/>
        </w:rPr>
        <w:t xml:space="preserve"> nustatėme, kad išlieka neaiškumų dėl renginio vietos ir laiko</w:t>
      </w:r>
      <w:r w:rsidR="0040615C" w:rsidRPr="00545CF7">
        <w:rPr>
          <w:rFonts w:ascii="Times New Roman" w:hAnsi="Times New Roman" w:cs="Times New Roman"/>
          <w:sz w:val="24"/>
          <w:szCs w:val="24"/>
        </w:rPr>
        <w:t>, t. y. fiksuojama, kad vyko vienas renginys Šiaulių miesto savivaldybėje, 2024-05-27 nuo 9 val. iki 17 val., o tai neatitinka pažymėjimuose nurodytų duomenų ir realios situacijos.</w:t>
      </w:r>
      <w:r w:rsidR="00B55A96" w:rsidRPr="00545CF7">
        <w:rPr>
          <w:rFonts w:ascii="Times New Roman" w:hAnsi="Times New Roman" w:cs="Times New Roman"/>
          <w:sz w:val="24"/>
          <w:szCs w:val="24"/>
        </w:rPr>
        <w:t xml:space="preserve"> </w:t>
      </w:r>
      <w:r w:rsidR="003B7D95" w:rsidRPr="00545CF7">
        <w:rPr>
          <w:rFonts w:ascii="Times New Roman" w:hAnsi="Times New Roman" w:cs="Times New Roman"/>
          <w:sz w:val="24"/>
          <w:szCs w:val="24"/>
        </w:rPr>
        <w:t xml:space="preserve">Pastebėta, kad stažuočių dalyvių pažymėjimuose nurodoma </w:t>
      </w:r>
      <w:r w:rsidR="007B182B" w:rsidRPr="00545CF7">
        <w:rPr>
          <w:rFonts w:ascii="Times New Roman" w:hAnsi="Times New Roman" w:cs="Times New Roman"/>
          <w:sz w:val="24"/>
          <w:szCs w:val="24"/>
        </w:rPr>
        <w:t xml:space="preserve">kiekvienos </w:t>
      </w:r>
      <w:r w:rsidR="003B7D95" w:rsidRPr="00545CF7">
        <w:rPr>
          <w:rFonts w:ascii="Times New Roman" w:hAnsi="Times New Roman" w:cs="Times New Roman"/>
          <w:sz w:val="24"/>
          <w:szCs w:val="24"/>
        </w:rPr>
        <w:t>stažuo</w:t>
      </w:r>
      <w:r w:rsidR="007B182B" w:rsidRPr="00545CF7">
        <w:rPr>
          <w:rFonts w:ascii="Times New Roman" w:hAnsi="Times New Roman" w:cs="Times New Roman"/>
          <w:sz w:val="24"/>
          <w:szCs w:val="24"/>
        </w:rPr>
        <w:t>tės</w:t>
      </w:r>
      <w:r w:rsidR="003B7D95" w:rsidRPr="00545CF7">
        <w:rPr>
          <w:rFonts w:ascii="Times New Roman" w:hAnsi="Times New Roman" w:cs="Times New Roman"/>
          <w:sz w:val="24"/>
          <w:szCs w:val="24"/>
        </w:rPr>
        <w:t xml:space="preserve"> trukmė (16 val.) neatitinka akredituotai programos trukmei keliamų reikalavimų (30 val.), todėl vertinama, kad sutartiniai įsipareigojimai buvo netinkamai įvykdyti ir kontroliuojami. </w:t>
      </w:r>
      <w:r w:rsidR="00B55A96" w:rsidRPr="00545CF7">
        <w:rPr>
          <w:rFonts w:ascii="Times New Roman" w:hAnsi="Times New Roman" w:cs="Times New Roman"/>
          <w:sz w:val="24"/>
          <w:szCs w:val="24"/>
        </w:rPr>
        <w:t xml:space="preserve">Fiksuotas atvejis </w:t>
      </w:r>
      <w:r w:rsidR="00F52DD7" w:rsidRPr="00545CF7">
        <w:rPr>
          <w:rFonts w:ascii="Times New Roman" w:hAnsi="Times New Roman" w:cs="Times New Roman"/>
          <w:sz w:val="24"/>
          <w:szCs w:val="24"/>
        </w:rPr>
        <w:t>parodė</w:t>
      </w:r>
      <w:r w:rsidR="00B55A96" w:rsidRPr="00545CF7">
        <w:rPr>
          <w:rFonts w:ascii="Times New Roman" w:hAnsi="Times New Roman" w:cs="Times New Roman"/>
          <w:sz w:val="24"/>
          <w:szCs w:val="24"/>
        </w:rPr>
        <w:t xml:space="preserve">, kad </w:t>
      </w:r>
      <w:r w:rsidR="00B55A96" w:rsidRPr="00545CF7">
        <w:rPr>
          <w:rStyle w:val="Grietas"/>
          <w:rFonts w:ascii="Times New Roman" w:hAnsi="Times New Roman" w:cs="Times New Roman"/>
          <w:b w:val="0"/>
          <w:bCs w:val="0"/>
          <w:sz w:val="24"/>
          <w:szCs w:val="24"/>
        </w:rPr>
        <w:t>programos aprašymo duomenys gali būti koreguojami retrospektyviai</w:t>
      </w:r>
      <w:r w:rsidR="00B55A96" w:rsidRPr="00545CF7">
        <w:rPr>
          <w:rFonts w:ascii="Times New Roman" w:hAnsi="Times New Roman" w:cs="Times New Roman"/>
          <w:sz w:val="24"/>
          <w:szCs w:val="24"/>
        </w:rPr>
        <w:t xml:space="preserve">, t. y. </w:t>
      </w:r>
      <w:r w:rsidR="00B55A96" w:rsidRPr="00545CF7">
        <w:rPr>
          <w:rStyle w:val="Grietas"/>
          <w:rFonts w:ascii="Times New Roman" w:hAnsi="Times New Roman" w:cs="Times New Roman"/>
          <w:b w:val="0"/>
          <w:bCs w:val="0"/>
          <w:sz w:val="24"/>
          <w:szCs w:val="24"/>
        </w:rPr>
        <w:t>jau po veiklų įvykdymo</w:t>
      </w:r>
      <w:r w:rsidR="00F61EF3" w:rsidRPr="00545CF7">
        <w:rPr>
          <w:rStyle w:val="Grietas"/>
          <w:rFonts w:ascii="Times New Roman" w:hAnsi="Times New Roman" w:cs="Times New Roman"/>
          <w:b w:val="0"/>
          <w:bCs w:val="0"/>
          <w:sz w:val="24"/>
          <w:szCs w:val="24"/>
        </w:rPr>
        <w:t xml:space="preserve">, </w:t>
      </w:r>
      <w:r w:rsidR="00F61EF3" w:rsidRPr="00545CF7">
        <w:rPr>
          <w:rFonts w:ascii="Times New Roman" w:hAnsi="Times New Roman" w:cs="Times New Roman"/>
          <w:sz w:val="24"/>
          <w:szCs w:val="24"/>
        </w:rPr>
        <w:t xml:space="preserve">o tai leidžia daryti prielaidą, kad </w:t>
      </w:r>
      <w:r w:rsidR="00F61EF3" w:rsidRPr="00545CF7">
        <w:rPr>
          <w:rStyle w:val="Grietas"/>
          <w:rFonts w:ascii="Times New Roman" w:hAnsi="Times New Roman" w:cs="Times New Roman"/>
          <w:b w:val="0"/>
          <w:bCs w:val="0"/>
          <w:sz w:val="24"/>
          <w:szCs w:val="24"/>
        </w:rPr>
        <w:t xml:space="preserve">viešai deklaruojami duomenys AIKOS </w:t>
      </w:r>
      <w:r w:rsidR="000141B1">
        <w:rPr>
          <w:rStyle w:val="Grietas"/>
          <w:rFonts w:ascii="Times New Roman" w:hAnsi="Times New Roman" w:cs="Times New Roman"/>
          <w:b w:val="0"/>
          <w:bCs w:val="0"/>
          <w:sz w:val="24"/>
          <w:szCs w:val="24"/>
        </w:rPr>
        <w:t xml:space="preserve">galimai </w:t>
      </w:r>
      <w:r w:rsidR="00F61EF3" w:rsidRPr="00545CF7">
        <w:rPr>
          <w:rStyle w:val="Grietas"/>
          <w:rFonts w:ascii="Times New Roman" w:hAnsi="Times New Roman" w:cs="Times New Roman"/>
          <w:b w:val="0"/>
          <w:bCs w:val="0"/>
          <w:sz w:val="24"/>
          <w:szCs w:val="24"/>
        </w:rPr>
        <w:t>nėra patikimi</w:t>
      </w:r>
      <w:r w:rsidR="00F61EF3" w:rsidRPr="00545CF7">
        <w:rPr>
          <w:rFonts w:ascii="Times New Roman" w:hAnsi="Times New Roman" w:cs="Times New Roman"/>
          <w:sz w:val="24"/>
          <w:szCs w:val="24"/>
        </w:rPr>
        <w:t xml:space="preserve">, juos galima koreguoti pagal poreikį. </w:t>
      </w:r>
      <w:r w:rsidR="000141B1">
        <w:rPr>
          <w:rFonts w:ascii="Times New Roman" w:hAnsi="Times New Roman" w:cs="Times New Roman"/>
          <w:sz w:val="24"/>
          <w:szCs w:val="24"/>
        </w:rPr>
        <w:t>Tokiu atveju p</w:t>
      </w:r>
      <w:r w:rsidR="00F61EF3" w:rsidRPr="00545CF7">
        <w:rPr>
          <w:rFonts w:ascii="Times New Roman" w:hAnsi="Times New Roman" w:cs="Times New Roman"/>
          <w:sz w:val="24"/>
          <w:szCs w:val="24"/>
        </w:rPr>
        <w:t xml:space="preserve">rogramos akreditacija </w:t>
      </w:r>
      <w:r w:rsidR="000141B1">
        <w:rPr>
          <w:rFonts w:ascii="Times New Roman" w:hAnsi="Times New Roman" w:cs="Times New Roman"/>
          <w:sz w:val="24"/>
          <w:szCs w:val="24"/>
        </w:rPr>
        <w:t xml:space="preserve">gali </w:t>
      </w:r>
      <w:r w:rsidR="00F61EF3" w:rsidRPr="00545CF7">
        <w:rPr>
          <w:rFonts w:ascii="Times New Roman" w:hAnsi="Times New Roman" w:cs="Times New Roman"/>
          <w:sz w:val="24"/>
          <w:szCs w:val="24"/>
        </w:rPr>
        <w:t>netek</w:t>
      </w:r>
      <w:r w:rsidR="000141B1">
        <w:rPr>
          <w:rFonts w:ascii="Times New Roman" w:hAnsi="Times New Roman" w:cs="Times New Roman"/>
          <w:sz w:val="24"/>
          <w:szCs w:val="24"/>
        </w:rPr>
        <w:t>ti</w:t>
      </w:r>
      <w:r w:rsidR="00F61EF3" w:rsidRPr="00545CF7">
        <w:rPr>
          <w:rFonts w:ascii="Times New Roman" w:hAnsi="Times New Roman" w:cs="Times New Roman"/>
          <w:sz w:val="24"/>
          <w:szCs w:val="24"/>
        </w:rPr>
        <w:t xml:space="preserve"> realaus reguliacinio poveikio. </w:t>
      </w:r>
    </w:p>
    <w:p w14:paraId="21BB0E52" w14:textId="012DD26E" w:rsidR="0040615C" w:rsidRPr="008424F9" w:rsidRDefault="00BB7507" w:rsidP="00FC6CF6">
      <w:pPr>
        <w:spacing w:line="360" w:lineRule="auto"/>
        <w:ind w:firstLine="851"/>
        <w:jc w:val="both"/>
        <w:rPr>
          <w:rFonts w:ascii="Times New Roman" w:hAnsi="Times New Roman" w:cs="Times New Roman"/>
          <w:sz w:val="24"/>
          <w:szCs w:val="24"/>
        </w:rPr>
      </w:pPr>
      <w:r w:rsidRPr="00545CF7">
        <w:rPr>
          <w:rFonts w:ascii="Times New Roman" w:hAnsi="Times New Roman" w:cs="Times New Roman"/>
          <w:bCs/>
          <w:sz w:val="24"/>
          <w:szCs w:val="24"/>
          <w:lang w:eastAsia="zh-TW"/>
        </w:rPr>
        <w:t xml:space="preserve">Pažymėtina, kad </w:t>
      </w:r>
      <w:r w:rsidR="0040615C" w:rsidRPr="00545CF7">
        <w:rPr>
          <w:rFonts w:ascii="Times New Roman" w:hAnsi="Times New Roman" w:cs="Times New Roman"/>
          <w:bCs/>
          <w:sz w:val="24"/>
          <w:szCs w:val="24"/>
          <w:lang w:eastAsia="zh-TW"/>
        </w:rPr>
        <w:t xml:space="preserve">Viešoji įstaiga Centrinė projektų valdymo agentūra (toliau – CPVA) gavo pirkimo </w:t>
      </w:r>
      <w:r w:rsidR="0040615C" w:rsidRPr="00545CF7">
        <w:rPr>
          <w:rFonts w:ascii="Times New Roman" w:hAnsi="Times New Roman" w:cs="Times New Roman"/>
          <w:sz w:val="24"/>
          <w:szCs w:val="24"/>
          <w:shd w:val="clear" w:color="auto" w:fill="FFFFFF"/>
        </w:rPr>
        <w:t>„</w:t>
      </w:r>
      <w:r w:rsidR="0040615C" w:rsidRPr="00545CF7">
        <w:rPr>
          <w:rFonts w:ascii="Times New Roman" w:hAnsi="Times New Roman" w:cs="Times New Roman"/>
          <w:sz w:val="24"/>
          <w:szCs w:val="24"/>
        </w:rPr>
        <w:t>Mokyklų vadovų, savivaldybės kuratorių ir mokytojų stažuotės</w:t>
      </w:r>
      <w:r w:rsidR="0040615C" w:rsidRPr="00545CF7">
        <w:rPr>
          <w:rFonts w:ascii="Times New Roman" w:hAnsi="Times New Roman" w:cs="Times New Roman"/>
          <w:bCs/>
          <w:sz w:val="24"/>
          <w:szCs w:val="24"/>
          <w:lang w:eastAsia="zh-TW"/>
        </w:rPr>
        <w:t>“ Nr. 718160 (toliau – Pirkimas) dokumentus paskesnei patikrai.</w:t>
      </w:r>
      <w:r w:rsidRPr="00545CF7">
        <w:rPr>
          <w:rFonts w:ascii="Times New Roman" w:hAnsi="Times New Roman" w:cs="Times New Roman"/>
          <w:bCs/>
          <w:sz w:val="24"/>
          <w:szCs w:val="24"/>
          <w:lang w:eastAsia="zh-TW"/>
        </w:rPr>
        <w:t xml:space="preserve"> Atlikusi vidaus procedūrose nustatytus pirkimo vertinimo veiksmus, CPVA pastebėjimų, dėl kurių kiltų įtarimas dėl pažeidimo, nenustatė</w:t>
      </w:r>
      <w:r w:rsidRPr="008424F9">
        <w:rPr>
          <w:rStyle w:val="Puslapioinaosnuoroda"/>
          <w:rFonts w:ascii="Times New Roman" w:hAnsi="Times New Roman" w:cs="Times New Roman"/>
          <w:bCs/>
          <w:sz w:val="24"/>
          <w:szCs w:val="24"/>
          <w:lang w:eastAsia="zh-TW"/>
        </w:rPr>
        <w:footnoteReference w:id="85"/>
      </w:r>
      <w:r w:rsidRPr="008424F9">
        <w:rPr>
          <w:rFonts w:ascii="Times New Roman" w:hAnsi="Times New Roman" w:cs="Times New Roman"/>
          <w:bCs/>
          <w:sz w:val="24"/>
          <w:szCs w:val="24"/>
          <w:lang w:eastAsia="zh-TW"/>
        </w:rPr>
        <w:t>.</w:t>
      </w:r>
    </w:p>
    <w:p w14:paraId="6F909567" w14:textId="457FB020" w:rsidR="00393692" w:rsidRDefault="004725F9" w:rsidP="00FC6CF6">
      <w:pPr>
        <w:spacing w:line="360" w:lineRule="auto"/>
        <w:ind w:firstLine="851"/>
        <w:jc w:val="both"/>
        <w:rPr>
          <w:rFonts w:ascii="Times New Roman" w:hAnsi="Times New Roman" w:cs="Times New Roman"/>
          <w:sz w:val="24"/>
          <w:szCs w:val="24"/>
        </w:rPr>
      </w:pPr>
      <w:r w:rsidRPr="00545CF7">
        <w:rPr>
          <w:rFonts w:ascii="Times New Roman" w:hAnsi="Times New Roman" w:cs="Times New Roman"/>
          <w:b/>
          <w:bCs/>
          <w:sz w:val="24"/>
          <w:szCs w:val="24"/>
        </w:rPr>
        <w:t xml:space="preserve">Išvada. </w:t>
      </w:r>
      <w:r w:rsidR="004277A6" w:rsidRPr="00545CF7">
        <w:rPr>
          <w:rFonts w:ascii="Times New Roman" w:hAnsi="Times New Roman" w:cs="Times New Roman"/>
          <w:color w:val="000000"/>
          <w:sz w:val="24"/>
          <w:szCs w:val="24"/>
        </w:rPr>
        <w:t>Teisini</w:t>
      </w:r>
      <w:r w:rsidR="00414912" w:rsidRPr="00545CF7">
        <w:rPr>
          <w:rFonts w:ascii="Times New Roman" w:hAnsi="Times New Roman" w:cs="Times New Roman"/>
          <w:color w:val="000000"/>
          <w:sz w:val="24"/>
          <w:szCs w:val="24"/>
        </w:rPr>
        <w:t>o</w:t>
      </w:r>
      <w:r w:rsidR="004277A6" w:rsidRPr="00545CF7">
        <w:rPr>
          <w:rFonts w:ascii="Times New Roman" w:hAnsi="Times New Roman" w:cs="Times New Roman"/>
          <w:color w:val="000000"/>
          <w:sz w:val="24"/>
          <w:szCs w:val="24"/>
        </w:rPr>
        <w:t xml:space="preserve"> reguliavimo </w:t>
      </w:r>
      <w:r w:rsidR="00414912" w:rsidRPr="00545CF7">
        <w:rPr>
          <w:rFonts w:ascii="Times New Roman" w:hAnsi="Times New Roman" w:cs="Times New Roman"/>
          <w:color w:val="000000"/>
          <w:sz w:val="24"/>
          <w:szCs w:val="24"/>
        </w:rPr>
        <w:t xml:space="preserve">trūkumai </w:t>
      </w:r>
      <w:r w:rsidR="007F7C33">
        <w:rPr>
          <w:rFonts w:ascii="Times New Roman" w:eastAsia="Times New Roman" w:hAnsi="Times New Roman" w:cs="Times New Roman"/>
          <w:sz w:val="24"/>
          <w:szCs w:val="24"/>
          <w:lang w:eastAsia="lt-LT"/>
        </w:rPr>
        <w:t xml:space="preserve">gali </w:t>
      </w:r>
      <w:r w:rsidR="004277A6" w:rsidRPr="00545CF7">
        <w:rPr>
          <w:rFonts w:ascii="Times New Roman" w:eastAsia="Times New Roman" w:hAnsi="Times New Roman" w:cs="Times New Roman"/>
          <w:sz w:val="24"/>
          <w:szCs w:val="24"/>
          <w:lang w:eastAsia="lt-LT"/>
        </w:rPr>
        <w:t>sudar</w:t>
      </w:r>
      <w:r w:rsidR="007F7C33">
        <w:rPr>
          <w:rFonts w:ascii="Times New Roman" w:eastAsia="Times New Roman" w:hAnsi="Times New Roman" w:cs="Times New Roman"/>
          <w:sz w:val="24"/>
          <w:szCs w:val="24"/>
          <w:lang w:eastAsia="lt-LT"/>
        </w:rPr>
        <w:t>yti</w:t>
      </w:r>
      <w:r w:rsidR="004277A6" w:rsidRPr="00545CF7">
        <w:rPr>
          <w:rFonts w:ascii="Times New Roman" w:eastAsia="Times New Roman" w:hAnsi="Times New Roman" w:cs="Times New Roman"/>
          <w:sz w:val="24"/>
          <w:szCs w:val="24"/>
          <w:lang w:eastAsia="lt-LT"/>
        </w:rPr>
        <w:t xml:space="preserve"> galimybes neformaliai, neobjektyviai ir nekontroliuojamai fiksuoti arba visai nefiksuoti švietimo ir mokymo paslaugų suteikimo</w:t>
      </w:r>
      <w:r w:rsidR="006D3568" w:rsidRPr="00545CF7">
        <w:rPr>
          <w:rFonts w:ascii="Times New Roman" w:eastAsia="Times New Roman" w:hAnsi="Times New Roman" w:cs="Times New Roman"/>
          <w:sz w:val="24"/>
          <w:szCs w:val="24"/>
          <w:lang w:eastAsia="lt-LT"/>
        </w:rPr>
        <w:t xml:space="preserve"> savivaldybės darbuotojams, dirbantiems pagal darbo sutartis, </w:t>
      </w:r>
      <w:r w:rsidR="004277A6" w:rsidRPr="00545CF7">
        <w:rPr>
          <w:rFonts w:ascii="Times New Roman" w:eastAsia="Times New Roman" w:hAnsi="Times New Roman" w:cs="Times New Roman"/>
          <w:sz w:val="24"/>
          <w:szCs w:val="24"/>
          <w:lang w:eastAsia="lt-LT"/>
        </w:rPr>
        <w:t xml:space="preserve">fakto. </w:t>
      </w:r>
      <w:r w:rsidR="004277A6" w:rsidRPr="00545CF7">
        <w:rPr>
          <w:rFonts w:ascii="Times New Roman" w:hAnsi="Times New Roman" w:cs="Times New Roman"/>
          <w:sz w:val="24"/>
          <w:szCs w:val="24"/>
        </w:rPr>
        <w:t xml:space="preserve">Nustatyta, kad </w:t>
      </w:r>
      <w:r w:rsidR="00483C20" w:rsidRPr="00545CF7">
        <w:rPr>
          <w:rFonts w:ascii="Times New Roman" w:hAnsi="Times New Roman" w:cs="Times New Roman"/>
          <w:sz w:val="24"/>
          <w:szCs w:val="24"/>
        </w:rPr>
        <w:t>kai kuriais atvejais</w:t>
      </w:r>
      <w:r w:rsidR="004277A6" w:rsidRPr="00545CF7">
        <w:rPr>
          <w:rFonts w:ascii="Times New Roman" w:hAnsi="Times New Roman" w:cs="Times New Roman"/>
          <w:sz w:val="24"/>
          <w:szCs w:val="24"/>
        </w:rPr>
        <w:t xml:space="preserve"> </w:t>
      </w:r>
      <w:r w:rsidR="0027228D">
        <w:rPr>
          <w:rFonts w:ascii="Times New Roman" w:hAnsi="Times New Roman" w:cs="Times New Roman"/>
          <w:sz w:val="24"/>
          <w:szCs w:val="24"/>
        </w:rPr>
        <w:t xml:space="preserve">galimai </w:t>
      </w:r>
      <w:r w:rsidR="004277A6" w:rsidRPr="00545CF7">
        <w:rPr>
          <w:rFonts w:ascii="Times New Roman" w:hAnsi="Times New Roman" w:cs="Times New Roman"/>
          <w:sz w:val="24"/>
          <w:szCs w:val="24"/>
        </w:rPr>
        <w:t>nesilaikoma sutartinių ar techninėse specifikacijose numatytų reikalavimų dėl paslaugų suteikimo įforminimo</w:t>
      </w:r>
      <w:r w:rsidR="006609A6" w:rsidRPr="00545CF7">
        <w:rPr>
          <w:rFonts w:ascii="Times New Roman" w:hAnsi="Times New Roman" w:cs="Times New Roman"/>
          <w:sz w:val="24"/>
          <w:szCs w:val="24"/>
        </w:rPr>
        <w:t>.</w:t>
      </w:r>
      <w:r w:rsidR="006D3568" w:rsidRPr="00545CF7">
        <w:rPr>
          <w:rFonts w:ascii="Times New Roman" w:hAnsi="Times New Roman" w:cs="Times New Roman"/>
          <w:sz w:val="24"/>
          <w:szCs w:val="24"/>
        </w:rPr>
        <w:t xml:space="preserve"> </w:t>
      </w:r>
      <w:r w:rsidR="006609A6" w:rsidRPr="00545CF7">
        <w:rPr>
          <w:rFonts w:ascii="Times New Roman" w:hAnsi="Times New Roman" w:cs="Times New Roman"/>
          <w:sz w:val="24"/>
          <w:szCs w:val="24"/>
        </w:rPr>
        <w:t>P</w:t>
      </w:r>
      <w:r w:rsidR="006D3568" w:rsidRPr="00545CF7">
        <w:rPr>
          <w:rFonts w:ascii="Times New Roman" w:hAnsi="Times New Roman" w:cs="Times New Roman"/>
          <w:sz w:val="24"/>
          <w:szCs w:val="24"/>
        </w:rPr>
        <w:t>ažymėjimuose ne</w:t>
      </w:r>
      <w:r w:rsidR="0027228D">
        <w:rPr>
          <w:rFonts w:ascii="Times New Roman" w:hAnsi="Times New Roman" w:cs="Times New Roman"/>
          <w:sz w:val="24"/>
          <w:szCs w:val="24"/>
        </w:rPr>
        <w:t xml:space="preserve"> visada </w:t>
      </w:r>
      <w:r w:rsidR="006D3568" w:rsidRPr="00545CF7">
        <w:rPr>
          <w:rFonts w:ascii="Times New Roman" w:hAnsi="Times New Roman" w:cs="Times New Roman"/>
          <w:sz w:val="24"/>
          <w:szCs w:val="24"/>
        </w:rPr>
        <w:t>nurodoma informacija apie programos akreditaciją arba jie iš vis nėra</w:t>
      </w:r>
      <w:r w:rsidR="004277A6" w:rsidRPr="00545CF7">
        <w:rPr>
          <w:rFonts w:ascii="Times New Roman" w:hAnsi="Times New Roman" w:cs="Times New Roman"/>
          <w:sz w:val="24"/>
          <w:szCs w:val="24"/>
        </w:rPr>
        <w:t xml:space="preserve"> išduodami, </w:t>
      </w:r>
      <w:r w:rsidR="0027228D">
        <w:rPr>
          <w:rFonts w:ascii="Times New Roman" w:hAnsi="Times New Roman" w:cs="Times New Roman"/>
          <w:sz w:val="24"/>
          <w:szCs w:val="24"/>
        </w:rPr>
        <w:t xml:space="preserve">ne visada </w:t>
      </w:r>
      <w:r w:rsidR="004277A6" w:rsidRPr="00545CF7">
        <w:rPr>
          <w:rFonts w:ascii="Times New Roman" w:hAnsi="Times New Roman" w:cs="Times New Roman"/>
          <w:sz w:val="24"/>
          <w:szCs w:val="24"/>
        </w:rPr>
        <w:t xml:space="preserve">pildomi </w:t>
      </w:r>
      <w:r w:rsidR="006426CB" w:rsidRPr="00545CF7">
        <w:rPr>
          <w:rFonts w:ascii="Times New Roman" w:hAnsi="Times New Roman" w:cs="Times New Roman"/>
          <w:sz w:val="24"/>
          <w:szCs w:val="24"/>
        </w:rPr>
        <w:t xml:space="preserve">lankomumo žurnalai </w:t>
      </w:r>
      <w:r w:rsidR="00483C20" w:rsidRPr="00545CF7">
        <w:rPr>
          <w:rFonts w:ascii="Times New Roman" w:hAnsi="Times New Roman" w:cs="Times New Roman"/>
          <w:sz w:val="24"/>
          <w:szCs w:val="24"/>
        </w:rPr>
        <w:t xml:space="preserve">arba </w:t>
      </w:r>
      <w:r w:rsidR="006426CB" w:rsidRPr="00545CF7">
        <w:rPr>
          <w:rFonts w:ascii="Times New Roman" w:hAnsi="Times New Roman" w:cs="Times New Roman"/>
          <w:sz w:val="24"/>
          <w:szCs w:val="24"/>
        </w:rPr>
        <w:t>registruojami</w:t>
      </w:r>
      <w:r w:rsidR="0027228D">
        <w:rPr>
          <w:rFonts w:ascii="Times New Roman" w:hAnsi="Times New Roman" w:cs="Times New Roman"/>
          <w:sz w:val="24"/>
          <w:szCs w:val="24"/>
        </w:rPr>
        <w:t xml:space="preserve"> dalyvių sąrašai</w:t>
      </w:r>
      <w:r w:rsidR="004277A6" w:rsidRPr="00545CF7">
        <w:rPr>
          <w:rFonts w:ascii="Times New Roman" w:hAnsi="Times New Roman" w:cs="Times New Roman"/>
          <w:sz w:val="24"/>
          <w:szCs w:val="24"/>
        </w:rPr>
        <w:t xml:space="preserve">, o pateikiama </w:t>
      </w:r>
      <w:r w:rsidR="00483C20" w:rsidRPr="00545CF7">
        <w:rPr>
          <w:rFonts w:ascii="Times New Roman" w:hAnsi="Times New Roman" w:cs="Times New Roman"/>
          <w:sz w:val="24"/>
          <w:szCs w:val="24"/>
        </w:rPr>
        <w:t xml:space="preserve">viešai </w:t>
      </w:r>
      <w:r w:rsidR="004277A6" w:rsidRPr="00545CF7">
        <w:rPr>
          <w:rFonts w:ascii="Times New Roman" w:hAnsi="Times New Roman" w:cs="Times New Roman"/>
          <w:sz w:val="24"/>
          <w:szCs w:val="24"/>
        </w:rPr>
        <w:t xml:space="preserve">informacija apie mokymus – </w:t>
      </w:r>
      <w:r w:rsidR="0027228D">
        <w:rPr>
          <w:rFonts w:ascii="Times New Roman" w:hAnsi="Times New Roman" w:cs="Times New Roman"/>
          <w:sz w:val="24"/>
          <w:szCs w:val="24"/>
        </w:rPr>
        <w:t xml:space="preserve">gali būti </w:t>
      </w:r>
      <w:r w:rsidR="004277A6" w:rsidRPr="00545CF7">
        <w:rPr>
          <w:rFonts w:ascii="Times New Roman" w:hAnsi="Times New Roman" w:cs="Times New Roman"/>
          <w:sz w:val="24"/>
          <w:szCs w:val="24"/>
        </w:rPr>
        <w:t xml:space="preserve">prieštaringa ar </w:t>
      </w:r>
      <w:r w:rsidR="0027228D">
        <w:rPr>
          <w:rFonts w:ascii="Times New Roman" w:hAnsi="Times New Roman" w:cs="Times New Roman"/>
          <w:sz w:val="24"/>
          <w:szCs w:val="24"/>
        </w:rPr>
        <w:t>netiksli</w:t>
      </w:r>
      <w:r w:rsidR="004277A6" w:rsidRPr="00545CF7">
        <w:rPr>
          <w:rFonts w:ascii="Times New Roman" w:hAnsi="Times New Roman" w:cs="Times New Roman"/>
          <w:sz w:val="24"/>
          <w:szCs w:val="24"/>
        </w:rPr>
        <w:t>. Tokiomis sąlygomis</w:t>
      </w:r>
      <w:r w:rsidR="0027228D">
        <w:rPr>
          <w:rFonts w:ascii="Times New Roman" w:hAnsi="Times New Roman" w:cs="Times New Roman"/>
          <w:sz w:val="24"/>
          <w:szCs w:val="24"/>
        </w:rPr>
        <w:t xml:space="preserve"> gali </w:t>
      </w:r>
      <w:r w:rsidR="004277A6" w:rsidRPr="00545CF7">
        <w:rPr>
          <w:rStyle w:val="Grietas"/>
          <w:rFonts w:ascii="Times New Roman" w:hAnsi="Times New Roman" w:cs="Times New Roman"/>
          <w:b w:val="0"/>
          <w:bCs w:val="0"/>
          <w:sz w:val="24"/>
          <w:szCs w:val="24"/>
        </w:rPr>
        <w:t>sumažė</w:t>
      </w:r>
      <w:r w:rsidR="0027228D">
        <w:rPr>
          <w:rStyle w:val="Grietas"/>
          <w:rFonts w:ascii="Times New Roman" w:hAnsi="Times New Roman" w:cs="Times New Roman"/>
          <w:b w:val="0"/>
          <w:bCs w:val="0"/>
          <w:sz w:val="24"/>
          <w:szCs w:val="24"/>
        </w:rPr>
        <w:t>ti</w:t>
      </w:r>
      <w:r w:rsidR="004277A6" w:rsidRPr="00545CF7">
        <w:rPr>
          <w:rStyle w:val="Grietas"/>
          <w:rFonts w:ascii="Times New Roman" w:hAnsi="Times New Roman" w:cs="Times New Roman"/>
          <w:b w:val="0"/>
          <w:bCs w:val="0"/>
          <w:sz w:val="24"/>
          <w:szCs w:val="24"/>
        </w:rPr>
        <w:t xml:space="preserve"> viešųjų paslaugų skaidrumas</w:t>
      </w:r>
      <w:r w:rsidR="004277A6" w:rsidRPr="00545CF7">
        <w:rPr>
          <w:rFonts w:ascii="Times New Roman" w:hAnsi="Times New Roman" w:cs="Times New Roman"/>
          <w:sz w:val="24"/>
          <w:szCs w:val="24"/>
        </w:rPr>
        <w:t xml:space="preserve">, </w:t>
      </w:r>
      <w:r w:rsidR="004277A6" w:rsidRPr="00545CF7">
        <w:rPr>
          <w:rStyle w:val="Grietas"/>
          <w:rFonts w:ascii="Times New Roman" w:hAnsi="Times New Roman" w:cs="Times New Roman"/>
          <w:b w:val="0"/>
          <w:bCs w:val="0"/>
          <w:sz w:val="24"/>
          <w:szCs w:val="24"/>
        </w:rPr>
        <w:t>projektų rezultat</w:t>
      </w:r>
      <w:r w:rsidR="0027228D">
        <w:rPr>
          <w:rStyle w:val="Grietas"/>
          <w:rFonts w:ascii="Times New Roman" w:hAnsi="Times New Roman" w:cs="Times New Roman"/>
          <w:b w:val="0"/>
          <w:bCs w:val="0"/>
          <w:sz w:val="24"/>
          <w:szCs w:val="24"/>
        </w:rPr>
        <w:t>ai gali</w:t>
      </w:r>
      <w:r w:rsidR="004277A6" w:rsidRPr="00545CF7">
        <w:rPr>
          <w:rStyle w:val="Grietas"/>
          <w:rFonts w:ascii="Times New Roman" w:hAnsi="Times New Roman" w:cs="Times New Roman"/>
          <w:b w:val="0"/>
          <w:bCs w:val="0"/>
          <w:sz w:val="24"/>
          <w:szCs w:val="24"/>
        </w:rPr>
        <w:t xml:space="preserve"> </w:t>
      </w:r>
      <w:r w:rsidR="00C86518">
        <w:rPr>
          <w:rStyle w:val="Grietas"/>
          <w:rFonts w:ascii="Times New Roman" w:hAnsi="Times New Roman" w:cs="Times New Roman"/>
          <w:b w:val="0"/>
          <w:bCs w:val="0"/>
          <w:sz w:val="24"/>
          <w:szCs w:val="24"/>
        </w:rPr>
        <w:t>tapti</w:t>
      </w:r>
      <w:r w:rsidR="004277A6" w:rsidRPr="00545CF7">
        <w:rPr>
          <w:rStyle w:val="Grietas"/>
          <w:rFonts w:ascii="Times New Roman" w:hAnsi="Times New Roman" w:cs="Times New Roman"/>
          <w:b w:val="0"/>
          <w:bCs w:val="0"/>
          <w:sz w:val="24"/>
          <w:szCs w:val="24"/>
        </w:rPr>
        <w:t xml:space="preserve"> nepamatuojami</w:t>
      </w:r>
      <w:r w:rsidR="004277A6" w:rsidRPr="00545CF7">
        <w:rPr>
          <w:rFonts w:ascii="Times New Roman" w:hAnsi="Times New Roman" w:cs="Times New Roman"/>
          <w:sz w:val="24"/>
          <w:szCs w:val="24"/>
        </w:rPr>
        <w:t>, o skiriamos viešosios ar E</w:t>
      </w:r>
      <w:r w:rsidR="007872C2" w:rsidRPr="00545CF7">
        <w:rPr>
          <w:rFonts w:ascii="Times New Roman" w:hAnsi="Times New Roman" w:cs="Times New Roman"/>
          <w:sz w:val="24"/>
          <w:szCs w:val="24"/>
        </w:rPr>
        <w:t xml:space="preserve">uropos </w:t>
      </w:r>
      <w:r w:rsidR="00BB4583">
        <w:rPr>
          <w:rFonts w:ascii="Times New Roman" w:hAnsi="Times New Roman" w:cs="Times New Roman"/>
          <w:sz w:val="24"/>
          <w:szCs w:val="24"/>
        </w:rPr>
        <w:t>S</w:t>
      </w:r>
      <w:r w:rsidR="007872C2" w:rsidRPr="00545CF7">
        <w:rPr>
          <w:rFonts w:ascii="Times New Roman" w:hAnsi="Times New Roman" w:cs="Times New Roman"/>
          <w:sz w:val="24"/>
          <w:szCs w:val="24"/>
        </w:rPr>
        <w:t xml:space="preserve">ąjungos </w:t>
      </w:r>
      <w:r w:rsidR="004277A6" w:rsidRPr="00545CF7">
        <w:rPr>
          <w:rFonts w:ascii="Times New Roman" w:hAnsi="Times New Roman" w:cs="Times New Roman"/>
          <w:sz w:val="24"/>
          <w:szCs w:val="24"/>
        </w:rPr>
        <w:t xml:space="preserve">fondų lėšos – </w:t>
      </w:r>
      <w:r w:rsidR="004277A6" w:rsidRPr="00545CF7">
        <w:rPr>
          <w:rStyle w:val="Grietas"/>
          <w:rFonts w:ascii="Times New Roman" w:hAnsi="Times New Roman" w:cs="Times New Roman"/>
          <w:b w:val="0"/>
          <w:bCs w:val="0"/>
          <w:sz w:val="24"/>
          <w:szCs w:val="24"/>
        </w:rPr>
        <w:t>pažeidžiamos piktnaudžiavimo ir manipuliacijų rizikoms</w:t>
      </w:r>
      <w:r w:rsidR="004277A6" w:rsidRPr="00545CF7">
        <w:rPr>
          <w:rFonts w:ascii="Times New Roman" w:hAnsi="Times New Roman" w:cs="Times New Roman"/>
          <w:sz w:val="24"/>
          <w:szCs w:val="24"/>
        </w:rPr>
        <w:t>.</w:t>
      </w:r>
    </w:p>
    <w:p w14:paraId="356F586D" w14:textId="77777777" w:rsidR="00D53772" w:rsidRPr="00545CF7" w:rsidRDefault="00D53772" w:rsidP="00294B9A">
      <w:pPr>
        <w:spacing w:after="0" w:line="360" w:lineRule="auto"/>
        <w:ind w:firstLine="993"/>
        <w:jc w:val="both"/>
        <w:rPr>
          <w:rFonts w:ascii="Times New Roman" w:hAnsi="Times New Roman" w:cs="Times New Roman"/>
          <w:sz w:val="24"/>
          <w:szCs w:val="24"/>
        </w:rPr>
      </w:pPr>
    </w:p>
    <w:p w14:paraId="63BCEE79" w14:textId="77777777" w:rsidR="00D53772" w:rsidRPr="00E024DB" w:rsidRDefault="00D53772" w:rsidP="00294B9A">
      <w:pPr>
        <w:spacing w:after="0" w:line="360" w:lineRule="auto"/>
        <w:ind w:firstLine="851"/>
        <w:jc w:val="both"/>
        <w:rPr>
          <w:rFonts w:ascii="Times New Roman" w:hAnsi="Times New Roman" w:cs="Times New Roman"/>
          <w:b/>
          <w:bCs/>
          <w:color w:val="000000" w:themeColor="text1"/>
          <w:sz w:val="24"/>
          <w:szCs w:val="24"/>
          <w:u w:val="single"/>
        </w:rPr>
      </w:pPr>
      <w:r w:rsidRPr="00E024DB">
        <w:rPr>
          <w:rFonts w:ascii="Times New Roman" w:hAnsi="Times New Roman" w:cs="Times New Roman"/>
          <w:b/>
          <w:bCs/>
          <w:color w:val="000000" w:themeColor="text1"/>
          <w:sz w:val="24"/>
          <w:szCs w:val="24"/>
          <w:u w:val="single"/>
        </w:rPr>
        <w:lastRenderedPageBreak/>
        <w:t>Pasiūlymai Elektrėnų, Druskininkų, Kazlų Rūdos, Kupiškio ir Ukmergės rajonų SA:</w:t>
      </w:r>
    </w:p>
    <w:p w14:paraId="2585B4DF" w14:textId="2558CF1E" w:rsidR="00D06EE6" w:rsidRPr="00545CF7" w:rsidRDefault="00A45723" w:rsidP="00837906">
      <w:pPr>
        <w:pStyle w:val="Sraopastraipa"/>
        <w:numPr>
          <w:ilvl w:val="0"/>
          <w:numId w:val="9"/>
        </w:numPr>
        <w:tabs>
          <w:tab w:val="left" w:pos="1276"/>
          <w:tab w:val="left" w:pos="1418"/>
        </w:tabs>
        <w:spacing w:after="0" w:line="360" w:lineRule="auto"/>
        <w:ind w:left="0" w:firstLine="1134"/>
        <w:jc w:val="both"/>
        <w:rPr>
          <w:rFonts w:ascii="Times New Roman" w:hAnsi="Times New Roman" w:cs="Times New Roman"/>
          <w:sz w:val="24"/>
          <w:szCs w:val="24"/>
        </w:rPr>
      </w:pPr>
      <w:r w:rsidRPr="00545CF7">
        <w:rPr>
          <w:rFonts w:ascii="Times New Roman" w:hAnsi="Times New Roman" w:cs="Times New Roman"/>
          <w:sz w:val="24"/>
          <w:szCs w:val="24"/>
        </w:rPr>
        <w:t>Parengtoje k</w:t>
      </w:r>
      <w:r w:rsidR="00D06EE6" w:rsidRPr="00545CF7">
        <w:rPr>
          <w:rFonts w:ascii="Times New Roman" w:hAnsi="Times New Roman" w:cs="Times New Roman"/>
          <w:sz w:val="24"/>
          <w:szCs w:val="24"/>
        </w:rPr>
        <w:t xml:space="preserve">valifikacijos tobulinimo organizavimo tvarkoje įtvirtinti </w:t>
      </w:r>
      <w:r w:rsidRPr="00545CF7">
        <w:rPr>
          <w:rFonts w:ascii="Times New Roman" w:hAnsi="Times New Roman" w:cs="Times New Roman"/>
          <w:color w:val="000000"/>
          <w:sz w:val="24"/>
          <w:szCs w:val="24"/>
        </w:rPr>
        <w:t xml:space="preserve">informacijos apie </w:t>
      </w:r>
      <w:r w:rsidR="003A29AD" w:rsidRPr="00545CF7">
        <w:rPr>
          <w:rFonts w:ascii="Times New Roman" w:hAnsi="Times New Roman" w:cs="Times New Roman"/>
          <w:color w:val="000000"/>
          <w:sz w:val="24"/>
          <w:szCs w:val="24"/>
        </w:rPr>
        <w:t xml:space="preserve">valstybės tarnautojo </w:t>
      </w:r>
      <w:r w:rsidR="004069F0" w:rsidRPr="00545CF7">
        <w:rPr>
          <w:rFonts w:ascii="Times New Roman" w:hAnsi="Times New Roman" w:cs="Times New Roman"/>
          <w:color w:val="000000"/>
          <w:sz w:val="24"/>
          <w:szCs w:val="24"/>
        </w:rPr>
        <w:t xml:space="preserve">arba darbuotojo, dirbančio pagal darbo sutartį, kompetencijų ugdymo ar </w:t>
      </w:r>
      <w:r w:rsidR="003A29AD" w:rsidRPr="00545CF7">
        <w:rPr>
          <w:rFonts w:ascii="Times New Roman" w:hAnsi="Times New Roman" w:cs="Times New Roman"/>
          <w:color w:val="000000"/>
          <w:sz w:val="24"/>
          <w:szCs w:val="24"/>
        </w:rPr>
        <w:t>kvalifikacijos tobulinim</w:t>
      </w:r>
      <w:r w:rsidR="004069F0" w:rsidRPr="00545CF7">
        <w:rPr>
          <w:rFonts w:ascii="Times New Roman" w:hAnsi="Times New Roman" w:cs="Times New Roman"/>
          <w:color w:val="000000"/>
          <w:sz w:val="24"/>
          <w:szCs w:val="24"/>
        </w:rPr>
        <w:t>o</w:t>
      </w:r>
      <w:r w:rsidR="003A29AD" w:rsidRPr="00545CF7">
        <w:rPr>
          <w:rFonts w:ascii="Times New Roman" w:hAnsi="Times New Roman" w:cs="Times New Roman"/>
          <w:sz w:val="24"/>
          <w:szCs w:val="24"/>
        </w:rPr>
        <w:t xml:space="preserve"> </w:t>
      </w:r>
      <w:r w:rsidR="00D06EE6" w:rsidRPr="00545CF7">
        <w:rPr>
          <w:rFonts w:ascii="Times New Roman" w:hAnsi="Times New Roman" w:cs="Times New Roman"/>
          <w:sz w:val="24"/>
          <w:szCs w:val="24"/>
        </w:rPr>
        <w:t>rezultatų fiksavimo ir saugojimo tvarką;</w:t>
      </w:r>
    </w:p>
    <w:p w14:paraId="219907F2" w14:textId="12DC2A5E" w:rsidR="006D3D63" w:rsidRPr="00373CBF" w:rsidRDefault="000A3F3C" w:rsidP="00837906">
      <w:pPr>
        <w:pStyle w:val="Sraopastraipa"/>
        <w:numPr>
          <w:ilvl w:val="0"/>
          <w:numId w:val="9"/>
        </w:numPr>
        <w:tabs>
          <w:tab w:val="left" w:pos="1276"/>
          <w:tab w:val="left" w:pos="1418"/>
        </w:tabs>
        <w:spacing w:after="0" w:line="360" w:lineRule="auto"/>
        <w:ind w:left="0" w:firstLine="1134"/>
        <w:jc w:val="both"/>
      </w:pPr>
      <w:r w:rsidRPr="00545CF7">
        <w:rPr>
          <w:rFonts w:ascii="Times New Roman" w:hAnsi="Times New Roman" w:cs="Times New Roman"/>
          <w:sz w:val="24"/>
          <w:szCs w:val="24"/>
        </w:rPr>
        <w:t xml:space="preserve">Užtikrinti, kad pirkimo dokumentuose </w:t>
      </w:r>
      <w:r w:rsidR="00B95DCB" w:rsidRPr="00545CF7">
        <w:rPr>
          <w:rFonts w:ascii="Times New Roman" w:hAnsi="Times New Roman" w:cs="Times New Roman"/>
          <w:sz w:val="24"/>
          <w:szCs w:val="24"/>
        </w:rPr>
        <w:t xml:space="preserve">tiekėjui </w:t>
      </w:r>
      <w:r w:rsidRPr="00545CF7">
        <w:rPr>
          <w:rFonts w:ascii="Times New Roman" w:hAnsi="Times New Roman" w:cs="Times New Roman"/>
          <w:sz w:val="24"/>
          <w:szCs w:val="24"/>
        </w:rPr>
        <w:t xml:space="preserve">būtų </w:t>
      </w:r>
      <w:r w:rsidR="00B95DCB" w:rsidRPr="00545CF7">
        <w:rPr>
          <w:rFonts w:ascii="Times New Roman" w:hAnsi="Times New Roman" w:cs="Times New Roman"/>
          <w:sz w:val="24"/>
          <w:szCs w:val="24"/>
        </w:rPr>
        <w:t xml:space="preserve">nustatyti </w:t>
      </w:r>
      <w:r w:rsidRPr="00545CF7">
        <w:rPr>
          <w:rFonts w:ascii="Times New Roman" w:hAnsi="Times New Roman" w:cs="Times New Roman"/>
          <w:sz w:val="24"/>
          <w:szCs w:val="24"/>
        </w:rPr>
        <w:t>švietimo ir mokymų paslaugų suteikimo fakto įforminimo reikalavimai</w:t>
      </w:r>
      <w:r w:rsidR="003D02C0" w:rsidRPr="00545CF7">
        <w:rPr>
          <w:rFonts w:ascii="Times New Roman" w:hAnsi="Times New Roman" w:cs="Times New Roman"/>
          <w:sz w:val="24"/>
          <w:szCs w:val="24"/>
        </w:rPr>
        <w:t xml:space="preserve"> </w:t>
      </w:r>
      <w:r w:rsidR="001223C2" w:rsidRPr="00545CF7">
        <w:rPr>
          <w:rFonts w:ascii="Times New Roman" w:hAnsi="Times New Roman" w:cs="Times New Roman"/>
          <w:sz w:val="24"/>
          <w:szCs w:val="24"/>
        </w:rPr>
        <w:t>ir jų būtų laikomasi</w:t>
      </w:r>
      <w:r w:rsidR="006D3D63">
        <w:rPr>
          <w:rFonts w:ascii="Times New Roman" w:hAnsi="Times New Roman" w:cs="Times New Roman"/>
          <w:sz w:val="24"/>
          <w:szCs w:val="24"/>
        </w:rPr>
        <w:t>.</w:t>
      </w:r>
    </w:p>
    <w:p w14:paraId="76843E2F" w14:textId="39ECB01C" w:rsidR="002B077A" w:rsidRPr="00545CF7" w:rsidRDefault="006D3D63" w:rsidP="00837906">
      <w:pPr>
        <w:pStyle w:val="Sraopastraipa"/>
        <w:numPr>
          <w:ilvl w:val="0"/>
          <w:numId w:val="9"/>
        </w:numPr>
        <w:tabs>
          <w:tab w:val="left" w:pos="1276"/>
          <w:tab w:val="left" w:pos="1418"/>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U</w:t>
      </w:r>
      <w:r w:rsidR="00393692" w:rsidRPr="00545CF7">
        <w:rPr>
          <w:rFonts w:ascii="Times New Roman" w:hAnsi="Times New Roman" w:cs="Times New Roman"/>
          <w:sz w:val="24"/>
          <w:szCs w:val="24"/>
        </w:rPr>
        <w:t>žtikrinti</w:t>
      </w:r>
      <w:r w:rsidR="000A3F3C" w:rsidRPr="00545CF7">
        <w:rPr>
          <w:rFonts w:ascii="Times New Roman" w:hAnsi="Times New Roman" w:cs="Times New Roman"/>
          <w:sz w:val="24"/>
          <w:szCs w:val="24"/>
        </w:rPr>
        <w:t>,</w:t>
      </w:r>
      <w:r w:rsidR="00393692" w:rsidRPr="00545CF7">
        <w:rPr>
          <w:rFonts w:ascii="Times New Roman" w:hAnsi="Times New Roman" w:cs="Times New Roman"/>
          <w:sz w:val="24"/>
          <w:szCs w:val="24"/>
        </w:rPr>
        <w:t xml:space="preserve"> kad </w:t>
      </w:r>
      <w:r w:rsidR="000A3F3C" w:rsidRPr="00545CF7">
        <w:rPr>
          <w:rFonts w:ascii="Times New Roman" w:hAnsi="Times New Roman" w:cs="Times New Roman"/>
          <w:sz w:val="24"/>
          <w:szCs w:val="24"/>
        </w:rPr>
        <w:t>viešoje erdvėje skelbiama informacija</w:t>
      </w:r>
      <w:r w:rsidR="00A27820" w:rsidRPr="00545CF7">
        <w:rPr>
          <w:rFonts w:ascii="Times New Roman" w:hAnsi="Times New Roman" w:cs="Times New Roman"/>
          <w:sz w:val="24"/>
          <w:szCs w:val="24"/>
        </w:rPr>
        <w:t xml:space="preserve"> apie organizuotus mokymo renginius atitiktų </w:t>
      </w:r>
      <w:r w:rsidR="002A2BF1" w:rsidRPr="00545CF7">
        <w:rPr>
          <w:rFonts w:ascii="Times New Roman" w:hAnsi="Times New Roman" w:cs="Times New Roman"/>
          <w:sz w:val="24"/>
          <w:szCs w:val="24"/>
        </w:rPr>
        <w:t>faktinius duomenis</w:t>
      </w:r>
      <w:r w:rsidR="00313566" w:rsidRPr="00545CF7">
        <w:rPr>
          <w:rFonts w:ascii="Times New Roman" w:hAnsi="Times New Roman" w:cs="Times New Roman"/>
          <w:sz w:val="24"/>
          <w:szCs w:val="24"/>
        </w:rPr>
        <w:t>.</w:t>
      </w:r>
    </w:p>
    <w:p w14:paraId="5B948623" w14:textId="281A7555" w:rsidR="007B182B" w:rsidRPr="00545CF7" w:rsidRDefault="007B182B">
      <w:pPr>
        <w:pStyle w:val="Sraopastraipa"/>
        <w:tabs>
          <w:tab w:val="left" w:pos="1276"/>
          <w:tab w:val="left" w:pos="1418"/>
        </w:tabs>
        <w:spacing w:after="0" w:line="360" w:lineRule="auto"/>
        <w:ind w:left="851" w:firstLine="1134"/>
        <w:jc w:val="both"/>
        <w:rPr>
          <w:rFonts w:ascii="Times New Roman" w:hAnsi="Times New Roman" w:cs="Times New Roman"/>
          <w:sz w:val="24"/>
          <w:szCs w:val="24"/>
        </w:rPr>
      </w:pPr>
    </w:p>
    <w:p w14:paraId="1A14079C" w14:textId="392D0564" w:rsidR="00074F8F" w:rsidRPr="00E024DB" w:rsidRDefault="00D53772" w:rsidP="00294B9A">
      <w:pPr>
        <w:pStyle w:val="Sraopastraipa"/>
        <w:tabs>
          <w:tab w:val="left" w:pos="1276"/>
          <w:tab w:val="left" w:pos="1418"/>
        </w:tabs>
        <w:spacing w:after="0" w:line="360" w:lineRule="auto"/>
        <w:ind w:left="0" w:firstLine="851"/>
        <w:contextualSpacing w:val="0"/>
        <w:jc w:val="both"/>
        <w:rPr>
          <w:rFonts w:ascii="Times New Roman" w:hAnsi="Times New Roman" w:cs="Times New Roman"/>
          <w:b/>
          <w:bCs/>
          <w:color w:val="000000"/>
          <w:sz w:val="24"/>
          <w:szCs w:val="24"/>
          <w:u w:val="single"/>
        </w:rPr>
      </w:pPr>
      <w:r w:rsidRPr="003A38AA">
        <w:rPr>
          <w:rFonts w:ascii="Times New Roman" w:hAnsi="Times New Roman" w:cs="Times New Roman"/>
          <w:b/>
          <w:bCs/>
          <w:color w:val="000000" w:themeColor="text1"/>
          <w:sz w:val="24"/>
          <w:szCs w:val="24"/>
          <w:u w:val="single"/>
        </w:rPr>
        <w:t>Pasiūlyma</w:t>
      </w:r>
      <w:r>
        <w:rPr>
          <w:rFonts w:ascii="Times New Roman" w:hAnsi="Times New Roman" w:cs="Times New Roman"/>
          <w:b/>
          <w:bCs/>
          <w:color w:val="000000" w:themeColor="text1"/>
          <w:sz w:val="24"/>
          <w:szCs w:val="24"/>
          <w:u w:val="single"/>
        </w:rPr>
        <w:t xml:space="preserve">s </w:t>
      </w:r>
      <w:r w:rsidR="00074F8F" w:rsidRPr="00E024DB">
        <w:rPr>
          <w:rFonts w:ascii="Times New Roman" w:hAnsi="Times New Roman" w:cs="Times New Roman"/>
          <w:b/>
          <w:bCs/>
          <w:color w:val="000000"/>
          <w:sz w:val="24"/>
          <w:szCs w:val="24"/>
          <w:u w:val="single"/>
        </w:rPr>
        <w:t>Lietuvos Respublikos švietimo, mokslo ir sporto ministerijai (Neformaliojo švietimo programų registro valdytojai):</w:t>
      </w:r>
    </w:p>
    <w:p w14:paraId="44D6659F" w14:textId="355DBD59" w:rsidR="00074F8F" w:rsidRPr="00E024DB" w:rsidRDefault="00074F8F" w:rsidP="00294B9A">
      <w:pPr>
        <w:tabs>
          <w:tab w:val="left" w:pos="1418"/>
        </w:tabs>
        <w:spacing w:after="0" w:line="360" w:lineRule="auto"/>
        <w:ind w:firstLine="851"/>
        <w:jc w:val="both"/>
        <w:rPr>
          <w:rFonts w:ascii="Times New Roman" w:eastAsia="Times New Roman" w:hAnsi="Times New Roman" w:cs="Times New Roman"/>
          <w:sz w:val="24"/>
          <w:szCs w:val="24"/>
          <w:lang w:eastAsia="lt-LT"/>
        </w:rPr>
      </w:pPr>
      <w:r w:rsidRPr="00E024DB">
        <w:rPr>
          <w:rFonts w:ascii="Times New Roman" w:eastAsia="Times New Roman" w:hAnsi="Times New Roman" w:cs="Times New Roman"/>
          <w:sz w:val="24"/>
          <w:szCs w:val="24"/>
          <w:lang w:eastAsia="lt-LT"/>
        </w:rPr>
        <w:t>Įtvirtinti draudimą keisti esminius akredituotos programos parametrus (pvz., tikslinę grupę, vietą, trukmę) po akredituotos programos įregistravimo, išskyrus motyvuotais atvejais, kuriuos privaloma registruoti viešai</w:t>
      </w:r>
      <w:r w:rsidR="007872C2" w:rsidRPr="00E024DB">
        <w:rPr>
          <w:rFonts w:ascii="Times New Roman" w:eastAsia="Times New Roman" w:hAnsi="Times New Roman" w:cs="Times New Roman"/>
          <w:sz w:val="24"/>
          <w:szCs w:val="24"/>
          <w:lang w:eastAsia="lt-LT"/>
        </w:rPr>
        <w:t xml:space="preserve">, prižiūrint </w:t>
      </w:r>
      <w:r w:rsidRPr="00E024DB">
        <w:rPr>
          <w:rFonts w:ascii="Times New Roman" w:eastAsia="Times New Roman" w:hAnsi="Times New Roman" w:cs="Times New Roman"/>
          <w:sz w:val="24"/>
          <w:szCs w:val="24"/>
          <w:lang w:eastAsia="lt-LT"/>
        </w:rPr>
        <w:t>atsaking</w:t>
      </w:r>
      <w:r w:rsidR="007872C2" w:rsidRPr="00E024DB">
        <w:rPr>
          <w:rFonts w:ascii="Times New Roman" w:eastAsia="Times New Roman" w:hAnsi="Times New Roman" w:cs="Times New Roman"/>
          <w:sz w:val="24"/>
          <w:szCs w:val="24"/>
          <w:lang w:eastAsia="lt-LT"/>
        </w:rPr>
        <w:t>ai</w:t>
      </w:r>
      <w:r w:rsidRPr="00E024DB">
        <w:rPr>
          <w:rFonts w:ascii="Times New Roman" w:eastAsia="Times New Roman" w:hAnsi="Times New Roman" w:cs="Times New Roman"/>
          <w:sz w:val="24"/>
          <w:szCs w:val="24"/>
          <w:lang w:eastAsia="lt-LT"/>
        </w:rPr>
        <w:t xml:space="preserve"> institucij</w:t>
      </w:r>
      <w:r w:rsidR="007872C2" w:rsidRPr="00E024DB">
        <w:rPr>
          <w:rFonts w:ascii="Times New Roman" w:eastAsia="Times New Roman" w:hAnsi="Times New Roman" w:cs="Times New Roman"/>
          <w:sz w:val="24"/>
          <w:szCs w:val="24"/>
          <w:lang w:eastAsia="lt-LT"/>
        </w:rPr>
        <w:t>ai</w:t>
      </w:r>
      <w:r w:rsidRPr="00E024DB">
        <w:rPr>
          <w:rFonts w:ascii="Times New Roman" w:eastAsia="Times New Roman" w:hAnsi="Times New Roman" w:cs="Times New Roman"/>
          <w:sz w:val="24"/>
          <w:szCs w:val="24"/>
          <w:lang w:eastAsia="lt-LT"/>
        </w:rPr>
        <w:t>.</w:t>
      </w:r>
    </w:p>
    <w:p w14:paraId="69862390" w14:textId="6638A5C6" w:rsidR="00074F8F" w:rsidRPr="00545CF7" w:rsidRDefault="00074F8F">
      <w:pPr>
        <w:pStyle w:val="Sraopastraipa"/>
        <w:tabs>
          <w:tab w:val="left" w:pos="1276"/>
          <w:tab w:val="left" w:pos="1418"/>
        </w:tabs>
        <w:spacing w:after="0" w:line="360" w:lineRule="auto"/>
        <w:ind w:left="851" w:firstLine="1134"/>
        <w:jc w:val="both"/>
        <w:rPr>
          <w:rFonts w:ascii="Times New Roman" w:hAnsi="Times New Roman" w:cs="Times New Roman"/>
          <w:sz w:val="24"/>
          <w:szCs w:val="24"/>
          <w:u w:val="single"/>
        </w:rPr>
      </w:pPr>
    </w:p>
    <w:p w14:paraId="409EF9F2" w14:textId="74F654D1" w:rsidR="007B182B" w:rsidRPr="00E024DB" w:rsidRDefault="00D53772" w:rsidP="00294B9A">
      <w:pPr>
        <w:pStyle w:val="Sraopastraipa"/>
        <w:tabs>
          <w:tab w:val="left" w:pos="1276"/>
          <w:tab w:val="left" w:pos="1418"/>
        </w:tabs>
        <w:spacing w:after="0" w:line="360" w:lineRule="auto"/>
        <w:ind w:left="0" w:firstLine="851"/>
        <w:contextualSpacing w:val="0"/>
        <w:jc w:val="both"/>
        <w:rPr>
          <w:rFonts w:ascii="Times New Roman" w:hAnsi="Times New Roman" w:cs="Times New Roman"/>
          <w:b/>
          <w:bCs/>
          <w:sz w:val="24"/>
          <w:szCs w:val="24"/>
          <w:u w:val="single"/>
        </w:rPr>
      </w:pPr>
      <w:r w:rsidRPr="003A38AA">
        <w:rPr>
          <w:rFonts w:ascii="Times New Roman" w:hAnsi="Times New Roman" w:cs="Times New Roman"/>
          <w:b/>
          <w:bCs/>
          <w:color w:val="000000" w:themeColor="text1"/>
          <w:sz w:val="24"/>
          <w:szCs w:val="24"/>
          <w:u w:val="single"/>
        </w:rPr>
        <w:t>Pasiūlyma</w:t>
      </w:r>
      <w:r>
        <w:rPr>
          <w:rFonts w:ascii="Times New Roman" w:hAnsi="Times New Roman" w:cs="Times New Roman"/>
          <w:b/>
          <w:bCs/>
          <w:color w:val="000000" w:themeColor="text1"/>
          <w:sz w:val="24"/>
          <w:szCs w:val="24"/>
          <w:u w:val="single"/>
        </w:rPr>
        <w:t xml:space="preserve">i </w:t>
      </w:r>
      <w:r w:rsidR="007B182B" w:rsidRPr="00E024DB">
        <w:rPr>
          <w:rFonts w:ascii="Times New Roman" w:hAnsi="Times New Roman" w:cs="Times New Roman"/>
          <w:b/>
          <w:bCs/>
          <w:color w:val="000000"/>
          <w:sz w:val="24"/>
          <w:szCs w:val="24"/>
          <w:u w:val="single"/>
        </w:rPr>
        <w:t>Nacionalin</w:t>
      </w:r>
      <w:r w:rsidR="00D0791B">
        <w:rPr>
          <w:rFonts w:ascii="Times New Roman" w:hAnsi="Times New Roman" w:cs="Times New Roman"/>
          <w:b/>
          <w:bCs/>
          <w:color w:val="000000"/>
          <w:sz w:val="24"/>
          <w:szCs w:val="24"/>
          <w:u w:val="single"/>
        </w:rPr>
        <w:t>ei</w:t>
      </w:r>
      <w:r w:rsidR="007B182B" w:rsidRPr="00E024DB">
        <w:rPr>
          <w:rFonts w:ascii="Times New Roman" w:hAnsi="Times New Roman" w:cs="Times New Roman"/>
          <w:b/>
          <w:bCs/>
          <w:color w:val="000000"/>
          <w:sz w:val="24"/>
          <w:szCs w:val="24"/>
          <w:u w:val="single"/>
        </w:rPr>
        <w:t xml:space="preserve"> švietimo agentūrai (</w:t>
      </w:r>
      <w:r w:rsidR="00074F8F" w:rsidRPr="00E024DB">
        <w:rPr>
          <w:rFonts w:ascii="Times New Roman" w:hAnsi="Times New Roman" w:cs="Times New Roman"/>
          <w:b/>
          <w:bCs/>
          <w:color w:val="000000"/>
          <w:sz w:val="24"/>
          <w:szCs w:val="24"/>
          <w:u w:val="single"/>
        </w:rPr>
        <w:t>N</w:t>
      </w:r>
      <w:r w:rsidR="007B182B" w:rsidRPr="00E024DB">
        <w:rPr>
          <w:rFonts w:ascii="Times New Roman" w:hAnsi="Times New Roman" w:cs="Times New Roman"/>
          <w:b/>
          <w:bCs/>
          <w:color w:val="000000"/>
          <w:sz w:val="24"/>
          <w:szCs w:val="24"/>
          <w:u w:val="single"/>
        </w:rPr>
        <w:t>eformaliojo švietimo programų registro tvarkytojai):</w:t>
      </w:r>
    </w:p>
    <w:p w14:paraId="768B6080" w14:textId="0AC12540" w:rsidR="00074F8F" w:rsidRPr="00545CF7" w:rsidRDefault="007B182B" w:rsidP="00837906">
      <w:pPr>
        <w:pStyle w:val="Sraopastraipa"/>
        <w:numPr>
          <w:ilvl w:val="6"/>
          <w:numId w:val="5"/>
        </w:numPr>
        <w:tabs>
          <w:tab w:val="left" w:pos="1418"/>
        </w:tabs>
        <w:spacing w:after="0" w:line="360" w:lineRule="auto"/>
        <w:ind w:left="0" w:firstLine="1134"/>
        <w:contextualSpacing w:val="0"/>
        <w:jc w:val="both"/>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 xml:space="preserve">Sudaryti galimybę </w:t>
      </w:r>
      <w:r w:rsidR="00F67837" w:rsidRPr="00545CF7">
        <w:rPr>
          <w:rFonts w:ascii="Times New Roman" w:hAnsi="Times New Roman" w:cs="Times New Roman"/>
          <w:color w:val="000000"/>
          <w:sz w:val="24"/>
          <w:szCs w:val="24"/>
        </w:rPr>
        <w:t xml:space="preserve">Neformaliojo švietimo programų registre </w:t>
      </w:r>
      <w:r w:rsidRPr="00545CF7">
        <w:rPr>
          <w:rFonts w:ascii="Times New Roman" w:eastAsia="Times New Roman" w:hAnsi="Times New Roman" w:cs="Times New Roman"/>
          <w:sz w:val="24"/>
          <w:szCs w:val="24"/>
          <w:lang w:eastAsia="lt-LT"/>
        </w:rPr>
        <w:t xml:space="preserve">matyti visas </w:t>
      </w:r>
      <w:r w:rsidR="00074F8F" w:rsidRPr="00545CF7">
        <w:rPr>
          <w:rFonts w:ascii="Times New Roman" w:eastAsia="Times New Roman" w:hAnsi="Times New Roman" w:cs="Times New Roman"/>
          <w:sz w:val="24"/>
          <w:szCs w:val="24"/>
          <w:lang w:eastAsia="lt-LT"/>
        </w:rPr>
        <w:t xml:space="preserve">akredituotos </w:t>
      </w:r>
      <w:r w:rsidRPr="00545CF7">
        <w:rPr>
          <w:rFonts w:ascii="Times New Roman" w:eastAsia="Times New Roman" w:hAnsi="Times New Roman" w:cs="Times New Roman"/>
          <w:sz w:val="24"/>
          <w:szCs w:val="24"/>
          <w:lang w:eastAsia="lt-LT"/>
        </w:rPr>
        <w:t>programos versijas ir jų pakeitimo datas, kad būtų galima įvertinti, kuri programos versija galiojo paslaugos teikimo metu.</w:t>
      </w:r>
    </w:p>
    <w:p w14:paraId="64885383" w14:textId="637A7CF7" w:rsidR="00754EEA" w:rsidRPr="00545CF7" w:rsidRDefault="00754EEA" w:rsidP="00837906">
      <w:pPr>
        <w:pStyle w:val="Sraopastraipa"/>
        <w:numPr>
          <w:ilvl w:val="3"/>
          <w:numId w:val="5"/>
        </w:numPr>
        <w:tabs>
          <w:tab w:val="left" w:pos="1418"/>
        </w:tabs>
        <w:spacing w:after="0" w:line="360" w:lineRule="auto"/>
        <w:ind w:left="0" w:firstLine="1134"/>
        <w:jc w:val="both"/>
        <w:rPr>
          <w:rFonts w:ascii="Times New Roman" w:eastAsia="Times New Roman" w:hAnsi="Times New Roman" w:cs="Times New Roman"/>
          <w:sz w:val="24"/>
          <w:szCs w:val="24"/>
          <w:lang w:eastAsia="lt-LT"/>
        </w:rPr>
      </w:pPr>
      <w:r w:rsidRPr="00545CF7">
        <w:rPr>
          <w:rFonts w:ascii="Times New Roman" w:hAnsi="Times New Roman" w:cs="Times New Roman"/>
          <w:color w:val="000000"/>
          <w:sz w:val="24"/>
          <w:szCs w:val="24"/>
        </w:rPr>
        <w:t>Užtikrinti Neformaliojo švietimo programų registro funkcionavimą blokuojant galimybę keisti akredituotų programų parametrus</w:t>
      </w:r>
      <w:r w:rsidR="007872C2" w:rsidRPr="00545CF7">
        <w:rPr>
          <w:rFonts w:ascii="Times New Roman" w:hAnsi="Times New Roman" w:cs="Times New Roman"/>
          <w:color w:val="000000"/>
          <w:sz w:val="24"/>
          <w:szCs w:val="24"/>
        </w:rPr>
        <w:t xml:space="preserve"> po įregistravimo</w:t>
      </w:r>
      <w:r w:rsidRPr="00545CF7">
        <w:rPr>
          <w:rFonts w:ascii="Times New Roman" w:hAnsi="Times New Roman" w:cs="Times New Roman"/>
          <w:color w:val="000000"/>
          <w:sz w:val="24"/>
          <w:szCs w:val="24"/>
        </w:rPr>
        <w:t>.</w:t>
      </w:r>
    </w:p>
    <w:p w14:paraId="16DB9F10" w14:textId="77777777" w:rsidR="00D64B67" w:rsidRPr="00545CF7" w:rsidRDefault="00D64B67" w:rsidP="00294B9A">
      <w:pPr>
        <w:pStyle w:val="Sraopastraipa"/>
        <w:tabs>
          <w:tab w:val="left" w:pos="1418"/>
        </w:tabs>
        <w:spacing w:after="0" w:line="360" w:lineRule="auto"/>
        <w:ind w:left="1134"/>
        <w:jc w:val="both"/>
        <w:rPr>
          <w:rFonts w:ascii="Times New Roman" w:eastAsia="Times New Roman" w:hAnsi="Times New Roman" w:cs="Times New Roman"/>
          <w:sz w:val="24"/>
          <w:szCs w:val="24"/>
          <w:lang w:eastAsia="lt-LT"/>
        </w:rPr>
      </w:pPr>
    </w:p>
    <w:p w14:paraId="77E9BF42" w14:textId="34416F72" w:rsidR="00C0497C" w:rsidRPr="008424F9" w:rsidRDefault="00C0497C" w:rsidP="00373CBF">
      <w:pPr>
        <w:pStyle w:val="Antrat1"/>
        <w:numPr>
          <w:ilvl w:val="1"/>
          <w:numId w:val="12"/>
        </w:numPr>
        <w:spacing w:before="0" w:afterLines="160" w:after="384" w:line="240" w:lineRule="auto"/>
        <w:ind w:firstLine="851"/>
        <w:jc w:val="both"/>
        <w:rPr>
          <w:rFonts w:ascii="Times New Roman" w:hAnsi="Times New Roman" w:cs="Times New Roman"/>
          <w:b/>
          <w:bCs/>
          <w:i/>
          <w:iCs/>
          <w:color w:val="auto"/>
          <w:sz w:val="24"/>
          <w:szCs w:val="24"/>
        </w:rPr>
      </w:pPr>
      <w:bookmarkStart w:id="50" w:name="_Toc203662386"/>
      <w:bookmarkStart w:id="51" w:name="_Toc209984891"/>
      <w:bookmarkStart w:id="52" w:name="_Toc213246429"/>
      <w:bookmarkStart w:id="53" w:name="_Toc181275054"/>
      <w:r w:rsidRPr="00545CF7">
        <w:rPr>
          <w:rFonts w:ascii="Times New Roman" w:hAnsi="Times New Roman" w:cs="Times New Roman"/>
          <w:b/>
          <w:bCs/>
          <w:i/>
          <w:iCs/>
          <w:color w:val="auto"/>
          <w:sz w:val="24"/>
          <w:szCs w:val="24"/>
        </w:rPr>
        <w:t>Informacijos ir duomenų, susijusių su viešaisiais pirkimais, viešinimo ir saugojimo trūkumai (kita antikorupcinė pastaba)</w:t>
      </w:r>
      <w:bookmarkEnd w:id="50"/>
      <w:bookmarkEnd w:id="51"/>
      <w:bookmarkEnd w:id="52"/>
    </w:p>
    <w:p w14:paraId="4448B58D" w14:textId="77777777" w:rsidR="00C0497C" w:rsidRPr="00545CF7" w:rsidRDefault="00C0497C">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color w:val="000000"/>
          <w:sz w:val="24"/>
          <w:szCs w:val="24"/>
        </w:rPr>
        <w:t xml:space="preserve">Vadovaujantis </w:t>
      </w:r>
      <w:r w:rsidRPr="00545CF7">
        <w:rPr>
          <w:rFonts w:ascii="Times New Roman" w:hAnsi="Times New Roman" w:cs="Times New Roman"/>
          <w:sz w:val="24"/>
          <w:szCs w:val="24"/>
        </w:rPr>
        <w:t>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(Viešųjų pirkimų tarnybos direktoriaus 2019 m. sausio 24 d. įsakymo Nr. 1S-18 redakcija)</w:t>
      </w:r>
      <w:r w:rsidRPr="008424F9">
        <w:rPr>
          <w:rStyle w:val="Puslapioinaosnuoroda"/>
          <w:rFonts w:ascii="Times New Roman" w:hAnsi="Times New Roman" w:cs="Times New Roman"/>
          <w:sz w:val="24"/>
          <w:szCs w:val="24"/>
        </w:rPr>
        <w:footnoteReference w:id="86"/>
      </w:r>
      <w:r w:rsidRPr="008424F9">
        <w:rPr>
          <w:rFonts w:ascii="Times New Roman" w:hAnsi="Times New Roman" w:cs="Times New Roman"/>
          <w:sz w:val="24"/>
          <w:szCs w:val="24"/>
        </w:rPr>
        <w:t xml:space="preserve">, (toliau – Informacijos viešinimo CVP IS tvarkos aprašas) 30 punktu </w:t>
      </w:r>
      <w:r w:rsidRPr="00545CF7">
        <w:rPr>
          <w:rFonts w:ascii="Times New Roman" w:hAnsi="Times New Roman" w:cs="Times New Roman"/>
          <w:i/>
          <w:iCs/>
          <w:sz w:val="24"/>
          <w:szCs w:val="24"/>
        </w:rPr>
        <w:t>„</w:t>
      </w:r>
      <w:r w:rsidRPr="00545CF7">
        <w:rPr>
          <w:rFonts w:ascii="Times New Roman" w:hAnsi="Times New Roman" w:cs="Times New Roman"/>
          <w:i/>
          <w:iCs/>
          <w:color w:val="000000"/>
          <w:sz w:val="24"/>
          <w:szCs w:val="24"/>
        </w:rPr>
        <w:t>Informaciją apie žodžiu sudarytas sutartis pirkimo vykdytojas viešina CVP IS ne vėliau kaip per 15 kalendorinių dienų nuo to ketvirčio, per kurį buvo sudarytos sutartys, pabaigos.“.</w:t>
      </w:r>
    </w:p>
    <w:p w14:paraId="62AAF085" w14:textId="40888918" w:rsidR="006A2F6B" w:rsidRDefault="00C0497C" w:rsidP="001E2392">
      <w:pPr>
        <w:spacing w:after="0" w:line="360" w:lineRule="auto"/>
        <w:ind w:firstLine="851"/>
        <w:contextualSpacing/>
        <w:jc w:val="both"/>
        <w:rPr>
          <w:rFonts w:ascii="Times New Roman" w:hAnsi="Times New Roman" w:cs="Times New Roman"/>
          <w:sz w:val="24"/>
          <w:szCs w:val="24"/>
        </w:rPr>
      </w:pPr>
      <w:r w:rsidRPr="00545CF7">
        <w:rPr>
          <w:rFonts w:ascii="Times New Roman" w:hAnsi="Times New Roman" w:cs="Times New Roman"/>
          <w:sz w:val="24"/>
          <w:szCs w:val="24"/>
        </w:rPr>
        <w:lastRenderedPageBreak/>
        <w:t>Analizuojant Druskininkų SA pateiktus duomenis</w:t>
      </w:r>
      <w:r w:rsidRPr="008424F9">
        <w:rPr>
          <w:rStyle w:val="Puslapioinaosnuoroda"/>
          <w:rFonts w:ascii="Times New Roman" w:hAnsi="Times New Roman" w:cs="Times New Roman"/>
          <w:sz w:val="24"/>
          <w:szCs w:val="24"/>
        </w:rPr>
        <w:footnoteReference w:id="87"/>
      </w:r>
      <w:r w:rsidRPr="008424F9">
        <w:rPr>
          <w:rFonts w:ascii="Times New Roman" w:hAnsi="Times New Roman" w:cs="Times New Roman"/>
          <w:sz w:val="24"/>
          <w:szCs w:val="24"/>
        </w:rPr>
        <w:t>, nustatyt</w:t>
      </w:r>
      <w:r w:rsidR="00530E6C">
        <w:rPr>
          <w:rFonts w:ascii="Times New Roman" w:hAnsi="Times New Roman" w:cs="Times New Roman"/>
          <w:sz w:val="24"/>
          <w:szCs w:val="24"/>
        </w:rPr>
        <w:t xml:space="preserve">a, kad </w:t>
      </w:r>
      <w:r w:rsidRPr="008424F9">
        <w:rPr>
          <w:rFonts w:ascii="Times New Roman" w:hAnsi="Times New Roman" w:cs="Times New Roman"/>
          <w:sz w:val="24"/>
          <w:szCs w:val="24"/>
        </w:rPr>
        <w:t xml:space="preserve">nėra paskelbta </w:t>
      </w:r>
      <w:r w:rsidR="00530E6C">
        <w:rPr>
          <w:rFonts w:ascii="Times New Roman" w:hAnsi="Times New Roman" w:cs="Times New Roman"/>
          <w:sz w:val="24"/>
          <w:szCs w:val="24"/>
        </w:rPr>
        <w:t xml:space="preserve">2024-01-25 </w:t>
      </w:r>
      <w:r w:rsidRPr="008424F9">
        <w:rPr>
          <w:rFonts w:ascii="Times New Roman" w:hAnsi="Times New Roman" w:cs="Times New Roman"/>
          <w:sz w:val="24"/>
          <w:szCs w:val="24"/>
        </w:rPr>
        <w:t>žodinė sutartis, sudaryta su MB „</w:t>
      </w:r>
      <w:r w:rsidR="00530E6C">
        <w:rPr>
          <w:rFonts w:ascii="Times New Roman" w:hAnsi="Times New Roman" w:cs="Times New Roman"/>
          <w:sz w:val="24"/>
          <w:szCs w:val="24"/>
        </w:rPr>
        <w:t>(duomenys nuasmeninti)</w:t>
      </w:r>
      <w:r w:rsidRPr="008424F9">
        <w:rPr>
          <w:rFonts w:ascii="Times New Roman" w:hAnsi="Times New Roman" w:cs="Times New Roman"/>
          <w:sz w:val="24"/>
          <w:szCs w:val="24"/>
        </w:rPr>
        <w:t>“</w:t>
      </w:r>
      <w:r w:rsidR="00202B51">
        <w:rPr>
          <w:rFonts w:ascii="Times New Roman" w:hAnsi="Times New Roman" w:cs="Times New Roman"/>
          <w:sz w:val="24"/>
          <w:szCs w:val="24"/>
        </w:rPr>
        <w:t>.</w:t>
      </w:r>
      <w:r w:rsidR="00C86518">
        <w:rPr>
          <w:rFonts w:ascii="Times New Roman" w:hAnsi="Times New Roman" w:cs="Times New Roman"/>
          <w:sz w:val="24"/>
          <w:szCs w:val="24"/>
        </w:rPr>
        <w:t xml:space="preserve"> </w:t>
      </w:r>
      <w:r w:rsidR="00530E6C">
        <w:rPr>
          <w:rFonts w:ascii="Times New Roman" w:hAnsi="Times New Roman" w:cs="Times New Roman"/>
          <w:sz w:val="24"/>
          <w:szCs w:val="24"/>
        </w:rPr>
        <w:t>Druskininkų SA paaiškino</w:t>
      </w:r>
      <w:r w:rsidR="00530E6C">
        <w:rPr>
          <w:rStyle w:val="Puslapioinaosnuoroda"/>
          <w:rFonts w:ascii="Times New Roman" w:hAnsi="Times New Roman" w:cs="Times New Roman"/>
          <w:sz w:val="24"/>
          <w:szCs w:val="24"/>
        </w:rPr>
        <w:footnoteReference w:id="88"/>
      </w:r>
      <w:r w:rsidR="00530E6C">
        <w:rPr>
          <w:rFonts w:ascii="Times New Roman" w:hAnsi="Times New Roman" w:cs="Times New Roman"/>
          <w:sz w:val="24"/>
          <w:szCs w:val="24"/>
        </w:rPr>
        <w:t>, kad sutartis buvo paskelbta 2024-01-25, tačiau įsivėlė klaida ir nurodytas ne tas tiekėjas, t. y. vietoje MB „(duomenys nuasmeninti)“ įvestas UAB (duomenys nuasmeninti).</w:t>
      </w:r>
      <w:r w:rsidR="00692380">
        <w:rPr>
          <w:rFonts w:ascii="Times New Roman" w:hAnsi="Times New Roman" w:cs="Times New Roman"/>
          <w:sz w:val="24"/>
          <w:szCs w:val="24"/>
        </w:rPr>
        <w:t xml:space="preserve"> </w:t>
      </w:r>
    </w:p>
    <w:p w14:paraId="2FBB53BB" w14:textId="25C10926" w:rsidR="00EE4452" w:rsidRDefault="005257F9" w:rsidP="005257F9">
      <w:pPr>
        <w:spacing w:after="0" w:line="360" w:lineRule="auto"/>
        <w:ind w:firstLine="851"/>
        <w:contextualSpacing/>
        <w:jc w:val="both"/>
        <w:rPr>
          <w:rFonts w:ascii="Times New Roman" w:hAnsi="Times New Roman" w:cs="Times New Roman"/>
          <w:sz w:val="24"/>
          <w:szCs w:val="24"/>
        </w:rPr>
      </w:pPr>
      <w:r w:rsidRPr="005257F9">
        <w:rPr>
          <w:rFonts w:ascii="Times New Roman" w:eastAsia="Times New Roman" w:hAnsi="Times New Roman" w:cs="Times New Roman"/>
          <w:sz w:val="24"/>
          <w:szCs w:val="24"/>
          <w:lang w:eastAsia="lt-LT"/>
        </w:rPr>
        <w:t>Vertinant Druskininkų savivaldybės administracijos vykdytus viešuosius pirkimus nustatyta, kad pasitaiko atvejų, kai į CVP IS įkeliamas neaktualus pirkimui dokumentas, pavyzdžiui, vietoje 2022-08-04 sutarties Nr. 26-543 pridedama kita sutartis – 2022-08-04 Nr. 26-540</w:t>
      </w:r>
      <w:r>
        <w:rPr>
          <w:rStyle w:val="Puslapioinaosnuoroda"/>
          <w:rFonts w:ascii="Times New Roman" w:hAnsi="Times New Roman" w:cs="Times New Roman"/>
          <w:sz w:val="24"/>
          <w:szCs w:val="24"/>
        </w:rPr>
        <w:footnoteReference w:id="89"/>
      </w:r>
      <w:r w:rsidRPr="005257F9">
        <w:rPr>
          <w:rFonts w:ascii="Times New Roman" w:eastAsia="Times New Roman" w:hAnsi="Times New Roman" w:cs="Times New Roman"/>
          <w:sz w:val="24"/>
          <w:szCs w:val="24"/>
          <w:lang w:eastAsia="lt-LT"/>
        </w:rPr>
        <w:t>. Taip pat nustatyta, kad neįmanoma peržiūrėti 2023-10-03 prie pirkimo Nr. 690587 įkeltos poreikio paraiškos, skirtos „Partnerystės giliam mokymuisi“ paslaugai įsigyti, nes dokumentas buvo pašalintas.</w:t>
      </w:r>
      <w:r>
        <w:rPr>
          <w:rFonts w:ascii="Times New Roman" w:eastAsia="Times New Roman" w:hAnsi="Times New Roman" w:cs="Times New Roman"/>
          <w:sz w:val="24"/>
          <w:szCs w:val="24"/>
          <w:lang w:eastAsia="lt-LT"/>
        </w:rPr>
        <w:t xml:space="preserve"> </w:t>
      </w:r>
      <w:r w:rsidRPr="005257F9">
        <w:rPr>
          <w:rFonts w:ascii="Times New Roman" w:eastAsia="Times New Roman" w:hAnsi="Times New Roman" w:cs="Times New Roman"/>
          <w:sz w:val="24"/>
          <w:szCs w:val="24"/>
          <w:lang w:eastAsia="lt-LT"/>
        </w:rPr>
        <w:t>Tokie atvejai, kai dokumentai yra netinkamai saugomi, pašalinami, o ne tikslinami, sudaro sąlygas manipuliuoti informacija ir gali kelti pagrįstų abejonių dėl viešųjų pirkimų skaidrumo.</w:t>
      </w:r>
    </w:p>
    <w:p w14:paraId="59492D7F" w14:textId="0F8B8432" w:rsidR="00C0497C" w:rsidRPr="00F13196" w:rsidRDefault="00F13196" w:rsidP="00893B87">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Pastebėjome, kad </w:t>
      </w:r>
      <w:r w:rsidR="00C0497C" w:rsidRPr="00545CF7">
        <w:rPr>
          <w:rFonts w:ascii="Times New Roman" w:hAnsi="Times New Roman" w:cs="Times New Roman"/>
          <w:sz w:val="24"/>
          <w:szCs w:val="24"/>
        </w:rPr>
        <w:t>Elektrėnų SA</w:t>
      </w:r>
      <w:r w:rsidR="00C0497C" w:rsidRPr="008424F9">
        <w:rPr>
          <w:rStyle w:val="Puslapioinaosnuoroda"/>
          <w:rFonts w:ascii="Times New Roman" w:hAnsi="Times New Roman" w:cs="Times New Roman"/>
          <w:sz w:val="24"/>
          <w:szCs w:val="24"/>
        </w:rPr>
        <w:footnoteReference w:id="90"/>
      </w:r>
      <w:r w:rsidR="00C0497C" w:rsidRPr="008424F9">
        <w:rPr>
          <w:rFonts w:ascii="Times New Roman" w:hAnsi="Times New Roman" w:cs="Times New Roman"/>
          <w:sz w:val="24"/>
          <w:szCs w:val="24"/>
        </w:rPr>
        <w:t>, Ukmergės</w:t>
      </w:r>
      <w:r w:rsidR="00C0497C" w:rsidRPr="008424F9">
        <w:rPr>
          <w:rStyle w:val="Puslapioinaosnuoroda"/>
          <w:rFonts w:ascii="Times New Roman" w:hAnsi="Times New Roman" w:cs="Times New Roman"/>
          <w:sz w:val="24"/>
          <w:szCs w:val="24"/>
        </w:rPr>
        <w:footnoteReference w:id="91"/>
      </w:r>
      <w:r w:rsidR="00C0497C" w:rsidRPr="008424F9">
        <w:rPr>
          <w:rFonts w:ascii="Times New Roman" w:hAnsi="Times New Roman" w:cs="Times New Roman"/>
          <w:sz w:val="24"/>
          <w:szCs w:val="24"/>
        </w:rPr>
        <w:t xml:space="preserve"> ir Kupiškio</w:t>
      </w:r>
      <w:r w:rsidR="00C0497C" w:rsidRPr="008424F9">
        <w:rPr>
          <w:rStyle w:val="Puslapioinaosnuoroda"/>
          <w:rFonts w:ascii="Times New Roman" w:hAnsi="Times New Roman" w:cs="Times New Roman"/>
          <w:sz w:val="24"/>
          <w:szCs w:val="24"/>
        </w:rPr>
        <w:footnoteReference w:id="92"/>
      </w:r>
      <w:r w:rsidR="00C0497C" w:rsidRPr="008424F9">
        <w:rPr>
          <w:rFonts w:ascii="Times New Roman" w:hAnsi="Times New Roman" w:cs="Times New Roman"/>
          <w:sz w:val="24"/>
          <w:szCs w:val="24"/>
        </w:rPr>
        <w:t xml:space="preserve"> rajonų SA savo svetainėse neskelbia galiojančios </w:t>
      </w:r>
      <w:r w:rsidR="00C86518">
        <w:rPr>
          <w:rFonts w:ascii="Times New Roman" w:hAnsi="Times New Roman" w:cs="Times New Roman"/>
          <w:sz w:val="24"/>
          <w:szCs w:val="24"/>
        </w:rPr>
        <w:t>P</w:t>
      </w:r>
      <w:r w:rsidR="00C86518" w:rsidRPr="00B6326D">
        <w:rPr>
          <w:rFonts w:ascii="Times New Roman" w:eastAsia="Times New Roman" w:hAnsi="Times New Roman" w:cs="Times New Roman"/>
          <w:sz w:val="24"/>
          <w:szCs w:val="24"/>
          <w:lang w:eastAsia="lt-LT"/>
        </w:rPr>
        <w:t xml:space="preserve">irkimų organizavimo ir vidaus kontrolės </w:t>
      </w:r>
      <w:r w:rsidR="00C0497C" w:rsidRPr="008424F9">
        <w:rPr>
          <w:rFonts w:ascii="Times New Roman" w:hAnsi="Times New Roman" w:cs="Times New Roman"/>
          <w:sz w:val="24"/>
          <w:szCs w:val="24"/>
        </w:rPr>
        <w:t>aprašo redakcijos</w:t>
      </w:r>
      <w:r w:rsidR="00C0497C" w:rsidRPr="001A3AF7">
        <w:rPr>
          <w:rFonts w:ascii="Times New Roman" w:hAnsi="Times New Roman" w:cs="Times New Roman"/>
          <w:sz w:val="24"/>
          <w:szCs w:val="24"/>
        </w:rPr>
        <w:t>.</w:t>
      </w:r>
      <w:r w:rsidRPr="00F13196">
        <w:rPr>
          <w:rFonts w:ascii="Times New Roman" w:hAnsi="Times New Roman" w:cs="Times New Roman"/>
          <w:sz w:val="24"/>
          <w:szCs w:val="24"/>
        </w:rPr>
        <w:t xml:space="preserve"> Tokios informacijos viešinimas, net jei formaliai neprivalomas pagal jų, kaip perkančiųjų organizacijų, statusą, prisidėtų prie viešųjų pirkimų skaidrumo ir viešumo principų įgyvendinimo bei užtikrintų visuomenės galimybę susipažinti su galiojančiomis pirkimų procedūromis</w:t>
      </w:r>
      <w:r w:rsidR="00FA2F80">
        <w:rPr>
          <w:rFonts w:ascii="Times New Roman" w:hAnsi="Times New Roman" w:cs="Times New Roman"/>
          <w:sz w:val="24"/>
          <w:szCs w:val="24"/>
        </w:rPr>
        <w:t>.</w:t>
      </w:r>
    </w:p>
    <w:p w14:paraId="630B0010" w14:textId="1AF5D5F3" w:rsidR="00C0497C" w:rsidRPr="00545CF7" w:rsidRDefault="00C0497C" w:rsidP="003F343E">
      <w:pPr>
        <w:spacing w:line="360" w:lineRule="auto"/>
        <w:ind w:firstLine="851"/>
        <w:contextualSpacing/>
        <w:jc w:val="both"/>
        <w:rPr>
          <w:rFonts w:ascii="Times New Roman" w:hAnsi="Times New Roman" w:cs="Times New Roman"/>
          <w:sz w:val="24"/>
          <w:szCs w:val="24"/>
        </w:rPr>
      </w:pPr>
      <w:r w:rsidRPr="008424F9">
        <w:rPr>
          <w:rFonts w:ascii="Times New Roman" w:hAnsi="Times New Roman" w:cs="Times New Roman"/>
          <w:sz w:val="24"/>
          <w:szCs w:val="24"/>
        </w:rPr>
        <w:t>Kazlų Rūdos SA, teikdama duomeni</w:t>
      </w:r>
      <w:r w:rsidRPr="00545CF7">
        <w:rPr>
          <w:rFonts w:ascii="Times New Roman" w:hAnsi="Times New Roman" w:cs="Times New Roman"/>
          <w:sz w:val="24"/>
          <w:szCs w:val="24"/>
        </w:rPr>
        <w:t>s apie švietimo ir mokymo paslaugų viešųjų pirkimų procedūras, nurodė</w:t>
      </w:r>
      <w:r w:rsidRPr="008424F9">
        <w:rPr>
          <w:rStyle w:val="Puslapioinaosnuoroda"/>
          <w:rFonts w:ascii="Times New Roman" w:hAnsi="Times New Roman" w:cs="Times New Roman"/>
          <w:sz w:val="24"/>
          <w:szCs w:val="24"/>
        </w:rPr>
        <w:footnoteReference w:id="93"/>
      </w:r>
      <w:r w:rsidRPr="008424F9">
        <w:rPr>
          <w:rFonts w:ascii="Times New Roman" w:hAnsi="Times New Roman" w:cs="Times New Roman"/>
          <w:sz w:val="24"/>
          <w:szCs w:val="24"/>
        </w:rPr>
        <w:t xml:space="preserve">, kad „dėl darbuotojų kaitos“ negali pateikti duomenų apie viešojo pirkimo, kurio </w:t>
      </w:r>
      <w:r w:rsidRPr="00545CF7">
        <w:rPr>
          <w:rFonts w:ascii="Times New Roman" w:hAnsi="Times New Roman" w:cs="Times New Roman"/>
          <w:sz w:val="24"/>
          <w:szCs w:val="24"/>
        </w:rPr>
        <w:t>metu sudaryta 2021-11-19 sutartis Nr. S-652 (sutarties vertė su PVM 3801,45 EUR), iniciatorių, organizatorių, už techninės specifikacijos rengimą ir sutarties kontrolę atsakingus asmenis. Praktikoje pasitaiko atvejų, kai ta pati sutartis CVP IS viešinama du kartus</w:t>
      </w:r>
      <w:r w:rsidRPr="008424F9">
        <w:rPr>
          <w:rStyle w:val="Puslapioinaosnuoroda"/>
          <w:rFonts w:ascii="Times New Roman" w:hAnsi="Times New Roman" w:cs="Times New Roman"/>
          <w:sz w:val="24"/>
          <w:szCs w:val="24"/>
        </w:rPr>
        <w:footnoteReference w:id="94"/>
      </w:r>
      <w:r w:rsidRPr="008424F9">
        <w:rPr>
          <w:rFonts w:ascii="Times New Roman" w:hAnsi="Times New Roman" w:cs="Times New Roman"/>
          <w:sz w:val="24"/>
          <w:szCs w:val="24"/>
        </w:rPr>
        <w:t xml:space="preserve">. Fiksuojama ir atvejų, kai neteisingai viešinama sutarties vertė. </w:t>
      </w:r>
    </w:p>
    <w:p w14:paraId="1A783282" w14:textId="235207F4" w:rsidR="00C0497C" w:rsidRPr="00A37889" w:rsidRDefault="00C0497C" w:rsidP="00A37889">
      <w:pPr>
        <w:spacing w:after="0" w:line="360" w:lineRule="auto"/>
        <w:ind w:firstLine="851"/>
        <w:contextualSpacing/>
        <w:jc w:val="both"/>
        <w:rPr>
          <w:rFonts w:ascii="Times New Roman" w:eastAsia="Times New Roman" w:hAnsi="Times New Roman" w:cs="Times New Roman"/>
          <w:sz w:val="24"/>
          <w:szCs w:val="24"/>
          <w:lang w:eastAsia="lt-LT"/>
        </w:rPr>
      </w:pPr>
      <w:r w:rsidRPr="00545CF7">
        <w:rPr>
          <w:rFonts w:ascii="Times New Roman" w:eastAsia="Times New Roman" w:hAnsi="Times New Roman" w:cs="Times New Roman"/>
          <w:b/>
          <w:bCs/>
          <w:sz w:val="24"/>
          <w:szCs w:val="24"/>
          <w:lang w:eastAsia="lt-LT"/>
        </w:rPr>
        <w:t xml:space="preserve">Išvada. </w:t>
      </w:r>
      <w:r w:rsidRPr="00A37889">
        <w:rPr>
          <w:rFonts w:ascii="Times New Roman" w:eastAsia="Times New Roman" w:hAnsi="Times New Roman" w:cs="Times New Roman"/>
          <w:sz w:val="24"/>
          <w:szCs w:val="24"/>
          <w:lang w:eastAsia="lt-LT"/>
        </w:rPr>
        <w:t xml:space="preserve">Nustatyti informacijos ir duomenų, susijusių su viešaisiais pirkimais, viešinimo ir saugojimo trūkumai. </w:t>
      </w:r>
      <w:r w:rsidR="00A37889" w:rsidRPr="00A37889">
        <w:rPr>
          <w:rFonts w:ascii="Times New Roman" w:hAnsi="Times New Roman" w:cs="Times New Roman"/>
          <w:sz w:val="24"/>
          <w:szCs w:val="24"/>
        </w:rPr>
        <w:t>Ne visada tinkamai vykdoma pareiga viešinti sudarytas sutartis, fiksuojam</w:t>
      </w:r>
      <w:r w:rsidR="00B5109E">
        <w:rPr>
          <w:rFonts w:ascii="Times New Roman" w:hAnsi="Times New Roman" w:cs="Times New Roman"/>
          <w:sz w:val="24"/>
          <w:szCs w:val="24"/>
        </w:rPr>
        <w:t>as</w:t>
      </w:r>
      <w:r w:rsidR="00A37889" w:rsidRPr="00A37889">
        <w:rPr>
          <w:rFonts w:ascii="Times New Roman" w:hAnsi="Times New Roman" w:cs="Times New Roman"/>
          <w:sz w:val="24"/>
          <w:szCs w:val="24"/>
        </w:rPr>
        <w:t xml:space="preserve"> ir antikorupciniu požiūriu netinkamas dokumentų saugojimas CVP IS.</w:t>
      </w:r>
      <w:r w:rsidR="00A37889" w:rsidRPr="00A37889">
        <w:rPr>
          <w:rFonts w:ascii="Times New Roman" w:eastAsia="Times New Roman" w:hAnsi="Times New Roman" w:cs="Times New Roman"/>
          <w:sz w:val="24"/>
          <w:szCs w:val="24"/>
          <w:lang w:eastAsia="lt-LT"/>
        </w:rPr>
        <w:t xml:space="preserve"> </w:t>
      </w:r>
      <w:r w:rsidR="00A37889" w:rsidRPr="00BF1956">
        <w:rPr>
          <w:rFonts w:ascii="Times New Roman" w:eastAsia="Times New Roman" w:hAnsi="Times New Roman" w:cs="Times New Roman"/>
          <w:sz w:val="24"/>
          <w:szCs w:val="24"/>
          <w:lang w:eastAsia="lt-LT"/>
        </w:rPr>
        <w:t>N</w:t>
      </w:r>
      <w:r w:rsidRPr="00BF1956">
        <w:rPr>
          <w:rFonts w:ascii="Times New Roman" w:eastAsia="Times New Roman" w:hAnsi="Times New Roman" w:cs="Times New Roman"/>
          <w:sz w:val="24"/>
          <w:szCs w:val="24"/>
          <w:lang w:eastAsia="lt-LT"/>
        </w:rPr>
        <w:t xml:space="preserve">e visais atvejais saugoma </w:t>
      </w:r>
      <w:r w:rsidRPr="00BF1956">
        <w:rPr>
          <w:rFonts w:ascii="Times New Roman" w:eastAsia="Times New Roman" w:hAnsi="Times New Roman" w:cs="Times New Roman"/>
          <w:sz w:val="24"/>
          <w:szCs w:val="24"/>
          <w:lang w:eastAsia="lt-LT"/>
        </w:rPr>
        <w:lastRenderedPageBreak/>
        <w:t>informacija apie atsakingus asmenis už pirkimų inicijavimą ir įgyvendinimą</w:t>
      </w:r>
      <w:r w:rsidRPr="00A37889">
        <w:rPr>
          <w:rFonts w:ascii="Times New Roman" w:eastAsia="Times New Roman" w:hAnsi="Times New Roman" w:cs="Times New Roman"/>
          <w:sz w:val="24"/>
          <w:szCs w:val="24"/>
          <w:lang w:eastAsia="lt-LT"/>
        </w:rPr>
        <w:t xml:space="preserve">, taip pat </w:t>
      </w:r>
      <w:r w:rsidR="00202B51" w:rsidRPr="00A37889">
        <w:rPr>
          <w:rFonts w:ascii="Times New Roman" w:eastAsia="Times New Roman" w:hAnsi="Times New Roman" w:cs="Times New Roman"/>
          <w:sz w:val="24"/>
          <w:szCs w:val="24"/>
          <w:lang w:eastAsia="lt-LT"/>
        </w:rPr>
        <w:t>ne visada</w:t>
      </w:r>
      <w:r w:rsidR="00202B51" w:rsidRPr="00BF1956">
        <w:rPr>
          <w:rFonts w:ascii="Times New Roman" w:eastAsia="Times New Roman" w:hAnsi="Times New Roman" w:cs="Times New Roman"/>
          <w:sz w:val="24"/>
          <w:szCs w:val="24"/>
          <w:lang w:eastAsia="lt-LT"/>
        </w:rPr>
        <w:t xml:space="preserve"> </w:t>
      </w:r>
      <w:r w:rsidR="00202B51" w:rsidRPr="00A37889">
        <w:rPr>
          <w:rFonts w:ascii="Times New Roman" w:eastAsia="Times New Roman" w:hAnsi="Times New Roman" w:cs="Times New Roman"/>
          <w:sz w:val="24"/>
          <w:szCs w:val="24"/>
          <w:lang w:eastAsia="lt-LT"/>
        </w:rPr>
        <w:t xml:space="preserve">skelbiama </w:t>
      </w:r>
      <w:r w:rsidRPr="00A37889">
        <w:rPr>
          <w:rFonts w:ascii="Times New Roman" w:eastAsia="Times New Roman" w:hAnsi="Times New Roman" w:cs="Times New Roman"/>
          <w:sz w:val="24"/>
          <w:szCs w:val="24"/>
          <w:lang w:eastAsia="lt-LT"/>
        </w:rPr>
        <w:t>galiojan</w:t>
      </w:r>
      <w:r w:rsidR="00202B51" w:rsidRPr="00A37889">
        <w:rPr>
          <w:rFonts w:ascii="Times New Roman" w:eastAsia="Times New Roman" w:hAnsi="Times New Roman" w:cs="Times New Roman"/>
          <w:sz w:val="24"/>
          <w:szCs w:val="24"/>
          <w:lang w:eastAsia="lt-LT"/>
        </w:rPr>
        <w:t>ti</w:t>
      </w:r>
      <w:r w:rsidRPr="00A37889">
        <w:rPr>
          <w:rFonts w:ascii="Times New Roman" w:eastAsia="Times New Roman" w:hAnsi="Times New Roman" w:cs="Times New Roman"/>
          <w:sz w:val="24"/>
          <w:szCs w:val="24"/>
          <w:lang w:eastAsia="lt-LT"/>
        </w:rPr>
        <w:t xml:space="preserve"> pirkimų organizavimo ir vidaus kontrolės tvarkos aprašo redakcij</w:t>
      </w:r>
      <w:r w:rsidR="00202B51" w:rsidRPr="00A37889">
        <w:rPr>
          <w:rFonts w:ascii="Times New Roman" w:eastAsia="Times New Roman" w:hAnsi="Times New Roman" w:cs="Times New Roman"/>
          <w:sz w:val="24"/>
          <w:szCs w:val="24"/>
          <w:lang w:eastAsia="lt-LT"/>
        </w:rPr>
        <w:t>a</w:t>
      </w:r>
      <w:r w:rsidR="00894DAE" w:rsidRPr="00A37889">
        <w:rPr>
          <w:rFonts w:ascii="Times New Roman" w:eastAsia="Times New Roman" w:hAnsi="Times New Roman" w:cs="Times New Roman"/>
          <w:sz w:val="24"/>
          <w:szCs w:val="24"/>
          <w:lang w:eastAsia="lt-LT"/>
        </w:rPr>
        <w:t>, o tai</w:t>
      </w:r>
      <w:r w:rsidR="00473968" w:rsidRPr="00A37889">
        <w:rPr>
          <w:rFonts w:ascii="Times New Roman" w:eastAsia="Times New Roman" w:hAnsi="Times New Roman" w:cs="Times New Roman"/>
          <w:sz w:val="24"/>
          <w:szCs w:val="24"/>
          <w:lang w:eastAsia="lt-LT"/>
        </w:rPr>
        <w:t xml:space="preserve"> mažina</w:t>
      </w:r>
      <w:r w:rsidR="00894DAE" w:rsidRPr="00A37889">
        <w:rPr>
          <w:rFonts w:ascii="Times New Roman" w:eastAsia="Times New Roman" w:hAnsi="Times New Roman" w:cs="Times New Roman"/>
          <w:sz w:val="24"/>
          <w:szCs w:val="24"/>
          <w:lang w:eastAsia="lt-LT"/>
        </w:rPr>
        <w:t xml:space="preserve"> </w:t>
      </w:r>
      <w:r w:rsidR="00473968" w:rsidRPr="00A37889">
        <w:rPr>
          <w:rFonts w:ascii="Times New Roman" w:hAnsi="Times New Roman" w:cs="Times New Roman"/>
          <w:sz w:val="24"/>
          <w:szCs w:val="24"/>
        </w:rPr>
        <w:t>skaidrumą ir viešą atskaitomybę</w:t>
      </w:r>
      <w:r w:rsidRPr="00A37889">
        <w:rPr>
          <w:rFonts w:ascii="Times New Roman" w:eastAsia="Times New Roman" w:hAnsi="Times New Roman" w:cs="Times New Roman"/>
          <w:sz w:val="24"/>
          <w:szCs w:val="24"/>
          <w:lang w:eastAsia="lt-LT"/>
        </w:rPr>
        <w:t>.</w:t>
      </w:r>
    </w:p>
    <w:p w14:paraId="1036587B" w14:textId="77777777" w:rsidR="00C0497C" w:rsidRPr="00545CF7" w:rsidRDefault="00C0497C" w:rsidP="00C0497C">
      <w:pPr>
        <w:spacing w:after="0" w:line="360" w:lineRule="auto"/>
        <w:ind w:firstLine="851"/>
        <w:jc w:val="both"/>
        <w:rPr>
          <w:rFonts w:ascii="Times New Roman" w:eastAsia="Times New Roman" w:hAnsi="Times New Roman" w:cs="Times New Roman"/>
          <w:b/>
          <w:bCs/>
          <w:sz w:val="24"/>
          <w:szCs w:val="24"/>
          <w:lang w:eastAsia="lt-LT"/>
        </w:rPr>
      </w:pPr>
    </w:p>
    <w:p w14:paraId="10A3A98C" w14:textId="77777777" w:rsidR="00D53772" w:rsidRPr="00E024DB" w:rsidRDefault="00D53772" w:rsidP="00D53772">
      <w:pPr>
        <w:spacing w:afterLines="160" w:after="384" w:line="360" w:lineRule="auto"/>
        <w:ind w:firstLine="850"/>
        <w:jc w:val="both"/>
        <w:rPr>
          <w:rFonts w:ascii="Times New Roman" w:hAnsi="Times New Roman" w:cs="Times New Roman"/>
          <w:b/>
          <w:bCs/>
          <w:color w:val="000000" w:themeColor="text1"/>
          <w:sz w:val="24"/>
          <w:szCs w:val="24"/>
          <w:u w:val="single"/>
        </w:rPr>
      </w:pPr>
      <w:r w:rsidRPr="00E024DB">
        <w:rPr>
          <w:rFonts w:ascii="Times New Roman" w:hAnsi="Times New Roman" w:cs="Times New Roman"/>
          <w:b/>
          <w:bCs/>
          <w:color w:val="000000" w:themeColor="text1"/>
          <w:sz w:val="24"/>
          <w:szCs w:val="24"/>
          <w:u w:val="single"/>
        </w:rPr>
        <w:t>Pasiūlymai Elektrėnų, Druskininkų, Kazlų Rūdos, Kupiškio ir Ukmergės rajonų SA:</w:t>
      </w:r>
    </w:p>
    <w:p w14:paraId="62BEF481" w14:textId="2DFFB49F" w:rsidR="00017658" w:rsidRPr="00545CF7" w:rsidRDefault="00C0497C" w:rsidP="00C0497C">
      <w:pPr>
        <w:spacing w:after="0" w:line="360" w:lineRule="auto"/>
        <w:ind w:firstLine="851"/>
        <w:contextualSpacing/>
        <w:jc w:val="both"/>
        <w:rPr>
          <w:rFonts w:ascii="Times New Roman" w:hAnsi="Times New Roman" w:cs="Times New Roman"/>
          <w:sz w:val="24"/>
          <w:szCs w:val="24"/>
        </w:rPr>
      </w:pPr>
      <w:r w:rsidRPr="00545CF7">
        <w:rPr>
          <w:rStyle w:val="Grietas"/>
          <w:rFonts w:ascii="Times New Roman" w:hAnsi="Times New Roman" w:cs="Times New Roman"/>
          <w:b w:val="0"/>
          <w:bCs w:val="0"/>
          <w:sz w:val="24"/>
          <w:szCs w:val="24"/>
        </w:rPr>
        <w:t>Užtikrinti savalaikį ir tikslų duomenų, susijusių su viešaisiais pirkimais, viešinimą ir saugojimą</w:t>
      </w:r>
      <w:r w:rsidRPr="00545CF7">
        <w:rPr>
          <w:rFonts w:ascii="Times New Roman" w:hAnsi="Times New Roman" w:cs="Times New Roman"/>
          <w:sz w:val="24"/>
          <w:szCs w:val="24"/>
        </w:rPr>
        <w:t>, laikantis teisės aktuose nustatytų terminų ir turinio reikalavimų.</w:t>
      </w:r>
    </w:p>
    <w:p w14:paraId="45B150E0" w14:textId="77777777" w:rsidR="00771D15" w:rsidRDefault="00771D15" w:rsidP="00C0497C">
      <w:pPr>
        <w:spacing w:after="0" w:line="360" w:lineRule="auto"/>
        <w:ind w:firstLine="851"/>
        <w:contextualSpacing/>
        <w:jc w:val="both"/>
        <w:rPr>
          <w:rFonts w:ascii="Times New Roman" w:hAnsi="Times New Roman" w:cs="Times New Roman"/>
          <w:sz w:val="24"/>
          <w:szCs w:val="24"/>
        </w:rPr>
      </w:pPr>
    </w:p>
    <w:p w14:paraId="4111D50B" w14:textId="77777777" w:rsidR="00663CCA" w:rsidRPr="00545CF7" w:rsidRDefault="00663CCA" w:rsidP="00C0497C">
      <w:pPr>
        <w:spacing w:after="0" w:line="360" w:lineRule="auto"/>
        <w:ind w:firstLine="851"/>
        <w:contextualSpacing/>
        <w:jc w:val="both"/>
        <w:rPr>
          <w:rFonts w:ascii="Times New Roman" w:hAnsi="Times New Roman" w:cs="Times New Roman"/>
          <w:sz w:val="24"/>
          <w:szCs w:val="24"/>
        </w:rPr>
      </w:pPr>
    </w:p>
    <w:p w14:paraId="194293F0" w14:textId="2E088E75" w:rsidR="00881CF9" w:rsidRDefault="00881CF9">
      <w:pPr>
        <w:rPr>
          <w:rFonts w:ascii="Times New Roman" w:hAnsi="Times New Roman" w:cs="Times New Roman"/>
          <w:sz w:val="24"/>
          <w:szCs w:val="24"/>
        </w:rPr>
      </w:pPr>
      <w:r>
        <w:rPr>
          <w:rFonts w:ascii="Times New Roman" w:hAnsi="Times New Roman" w:cs="Times New Roman"/>
          <w:sz w:val="24"/>
          <w:szCs w:val="24"/>
        </w:rPr>
        <w:br w:type="page"/>
      </w:r>
    </w:p>
    <w:p w14:paraId="6369F192" w14:textId="29BA5A05" w:rsidR="00ED1317" w:rsidRPr="00545CF7" w:rsidRDefault="00ED1317" w:rsidP="00837906">
      <w:pPr>
        <w:pStyle w:val="Antrat1"/>
        <w:numPr>
          <w:ilvl w:val="0"/>
          <w:numId w:val="11"/>
        </w:numPr>
        <w:spacing w:before="0" w:line="360" w:lineRule="auto"/>
        <w:jc w:val="center"/>
        <w:rPr>
          <w:rFonts w:ascii="Times New Roman" w:hAnsi="Times New Roman" w:cs="Times New Roman"/>
          <w:b/>
          <w:bCs/>
          <w:color w:val="auto"/>
          <w:sz w:val="24"/>
          <w:szCs w:val="24"/>
        </w:rPr>
      </w:pPr>
      <w:bookmarkStart w:id="54" w:name="_Toc203662387"/>
      <w:bookmarkStart w:id="55" w:name="_Toc209984892"/>
      <w:bookmarkStart w:id="56" w:name="_Toc213246430"/>
      <w:r w:rsidRPr="00545CF7">
        <w:rPr>
          <w:rFonts w:ascii="Times New Roman" w:hAnsi="Times New Roman" w:cs="Times New Roman"/>
          <w:b/>
          <w:bCs/>
          <w:color w:val="auto"/>
          <w:sz w:val="24"/>
          <w:szCs w:val="24"/>
        </w:rPr>
        <w:lastRenderedPageBreak/>
        <w:t>MOTYVUOTOS IŠVADOS (PASTABOS)</w:t>
      </w:r>
      <w:bookmarkEnd w:id="53"/>
      <w:bookmarkEnd w:id="54"/>
      <w:bookmarkEnd w:id="55"/>
      <w:bookmarkEnd w:id="56"/>
    </w:p>
    <w:p w14:paraId="3B405F39" w14:textId="77777777" w:rsidR="006C2149" w:rsidRPr="00545CF7" w:rsidRDefault="006C2149" w:rsidP="006C2149">
      <w:pPr>
        <w:spacing w:line="360" w:lineRule="auto"/>
        <w:ind w:firstLine="851"/>
        <w:jc w:val="both"/>
        <w:rPr>
          <w:rFonts w:ascii="Times New Roman" w:hAnsi="Times New Roman" w:cs="Times New Roman"/>
          <w:i/>
          <w:iCs/>
          <w:sz w:val="24"/>
          <w:szCs w:val="24"/>
        </w:rPr>
      </w:pPr>
      <w:r w:rsidRPr="00545CF7">
        <w:rPr>
          <w:rFonts w:ascii="Times New Roman" w:hAnsi="Times New Roman" w:cs="Times New Roman"/>
          <w:i/>
          <w:iCs/>
          <w:sz w:val="24"/>
          <w:szCs w:val="24"/>
        </w:rPr>
        <w:t>Įvertinę švietimo ir mokymo paslaugų viešųjų pirkimų procesus savivaldybėse, teikiame žemiau nurodytas motyvuotas išvadas (pastabas).</w:t>
      </w:r>
    </w:p>
    <w:p w14:paraId="6E9B3449" w14:textId="77777777" w:rsidR="00F62DDE" w:rsidRPr="00545CF7" w:rsidRDefault="00F62DDE" w:rsidP="00F62DDE">
      <w:pPr>
        <w:spacing w:line="360" w:lineRule="auto"/>
        <w:ind w:firstLine="851"/>
        <w:jc w:val="both"/>
        <w:rPr>
          <w:rFonts w:ascii="Times New Roman" w:hAnsi="Times New Roman" w:cs="Times New Roman"/>
          <w:b/>
          <w:bCs/>
          <w:sz w:val="24"/>
          <w:szCs w:val="24"/>
          <w:u w:val="single"/>
        </w:rPr>
      </w:pPr>
      <w:r w:rsidRPr="00545CF7">
        <w:rPr>
          <w:rFonts w:ascii="Times New Roman" w:hAnsi="Times New Roman" w:cs="Times New Roman"/>
          <w:b/>
          <w:bCs/>
          <w:sz w:val="24"/>
          <w:szCs w:val="24"/>
          <w:u w:val="single"/>
        </w:rPr>
        <w:t>Kritinės antikorupcinės pastabos:</w:t>
      </w:r>
    </w:p>
    <w:p w14:paraId="6186A1AA" w14:textId="72E8208B" w:rsidR="00953B97" w:rsidRPr="00545CF7" w:rsidRDefault="00953B97" w:rsidP="00837906">
      <w:pPr>
        <w:pStyle w:val="Sraopastraipa"/>
        <w:numPr>
          <w:ilvl w:val="1"/>
          <w:numId w:val="13"/>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 xml:space="preserve">Savivaldybėse nėra aiškiai nustatytų kvalifikacijos tobulinimo organizavimo tvarkų, kurios reglamentuotų šiame procese dalyvaujančių subjektų – mero, savivaldybės kontrolieriaus, administracijos vadovo, darbuotojų ir jų tiesioginių vadovų – teises, pareigas, atsakomybę ir veiksmų koordinavimą. Nustatyta, kad kai kurios savivaldybės nepaiso imperatyvių teisės aktų nuostatų, susijusių su kvalifikacijos tobulinimo planavimu. Tai sudaro sąlygas savavališkiems sprendimams, kurie nėra pagrįsti aiškiais kriterijais ar objektyviu poreikiu ir didina riziką, kad viešieji pirkimai bus vykdomi formaliai, be skaidraus planavimo ir tiekėjų atrankos pagrindimo, sudarant prielaidas korupciniams susitarimams ir interesų konfliktams </w:t>
      </w:r>
      <w:r w:rsidRPr="00545CF7">
        <w:rPr>
          <w:rFonts w:ascii="Times New Roman" w:hAnsi="Times New Roman" w:cs="Times New Roman"/>
          <w:i/>
          <w:sz w:val="24"/>
          <w:szCs w:val="24"/>
        </w:rPr>
        <w:t>(motyvai išdėstyti 3.</w:t>
      </w:r>
      <w:r w:rsidR="00923210">
        <w:rPr>
          <w:rFonts w:ascii="Times New Roman" w:hAnsi="Times New Roman" w:cs="Times New Roman"/>
          <w:i/>
          <w:sz w:val="24"/>
          <w:szCs w:val="24"/>
        </w:rPr>
        <w:t>1</w:t>
      </w:r>
      <w:r w:rsidRPr="00545CF7">
        <w:rPr>
          <w:rFonts w:ascii="Times New Roman" w:hAnsi="Times New Roman" w:cs="Times New Roman"/>
          <w:i/>
          <w:sz w:val="24"/>
          <w:szCs w:val="24"/>
        </w:rPr>
        <w:t>. poskyryje).</w:t>
      </w:r>
    </w:p>
    <w:p w14:paraId="71DF89C9" w14:textId="090C845B" w:rsidR="00DD4F8C" w:rsidRPr="00545CF7" w:rsidRDefault="00DD4F8C" w:rsidP="00837906">
      <w:pPr>
        <w:pStyle w:val="Sraopastraipa"/>
        <w:numPr>
          <w:ilvl w:val="1"/>
          <w:numId w:val="13"/>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 xml:space="preserve">Rinkos tyrimo procedūrų vidaus reglamentavimo neapibrėžtumas sudaro sąlygas pirkimų iniciatoriams </w:t>
      </w:r>
      <w:r>
        <w:rPr>
          <w:rFonts w:ascii="Times New Roman" w:hAnsi="Times New Roman" w:cs="Times New Roman"/>
          <w:sz w:val="24"/>
          <w:szCs w:val="24"/>
        </w:rPr>
        <w:t xml:space="preserve">galimai </w:t>
      </w:r>
      <w:r w:rsidRPr="00545CF7">
        <w:rPr>
          <w:rFonts w:ascii="Times New Roman" w:hAnsi="Times New Roman" w:cs="Times New Roman"/>
          <w:sz w:val="24"/>
          <w:szCs w:val="24"/>
        </w:rPr>
        <w:t xml:space="preserve">neskaidriai ruoštis pirkimams, vengti objektyvaus rinkos vertinimo ir dokumentavimo, o tai didina neformalių susitarimų su tiekėjais bei interesų konflikto riziką </w:t>
      </w:r>
      <w:r w:rsidRPr="00545CF7">
        <w:rPr>
          <w:rFonts w:ascii="Times New Roman" w:hAnsi="Times New Roman" w:cs="Times New Roman"/>
          <w:i/>
          <w:sz w:val="24"/>
          <w:szCs w:val="24"/>
        </w:rPr>
        <w:t>(motyvai išdėstyti 3.</w:t>
      </w:r>
      <w:r>
        <w:rPr>
          <w:rFonts w:ascii="Times New Roman" w:hAnsi="Times New Roman" w:cs="Times New Roman"/>
          <w:i/>
          <w:sz w:val="24"/>
          <w:szCs w:val="24"/>
        </w:rPr>
        <w:t>3</w:t>
      </w:r>
      <w:r w:rsidRPr="00545CF7">
        <w:rPr>
          <w:rFonts w:ascii="Times New Roman" w:hAnsi="Times New Roman" w:cs="Times New Roman"/>
          <w:i/>
          <w:sz w:val="24"/>
          <w:szCs w:val="24"/>
        </w:rPr>
        <w:t>. poskyryje).</w:t>
      </w:r>
    </w:p>
    <w:p w14:paraId="0F54C15D" w14:textId="3381A79D" w:rsidR="00400827" w:rsidRPr="006D03AC" w:rsidRDefault="00DD4F8C" w:rsidP="00837906">
      <w:pPr>
        <w:pStyle w:val="Sraopastraipa"/>
        <w:numPr>
          <w:ilvl w:val="1"/>
          <w:numId w:val="13"/>
        </w:numPr>
        <w:spacing w:line="360" w:lineRule="auto"/>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Sudaromi viešojo pirkimo dokumentai</w:t>
      </w:r>
      <w:r w:rsidR="00400827" w:rsidRPr="00DD4F8C">
        <w:rPr>
          <w:rFonts w:ascii="Times New Roman" w:hAnsi="Times New Roman" w:cs="Times New Roman"/>
          <w:color w:val="000000" w:themeColor="text1"/>
          <w:sz w:val="24"/>
          <w:szCs w:val="24"/>
        </w:rPr>
        <w:t xml:space="preserve"> gali būti palankesn</w:t>
      </w:r>
      <w:r>
        <w:rPr>
          <w:rFonts w:ascii="Times New Roman" w:hAnsi="Times New Roman" w:cs="Times New Roman"/>
          <w:color w:val="000000" w:themeColor="text1"/>
          <w:sz w:val="24"/>
          <w:szCs w:val="24"/>
        </w:rPr>
        <w:t>i</w:t>
      </w:r>
      <w:r w:rsidR="00400827" w:rsidRPr="00DD4F8C">
        <w:rPr>
          <w:rFonts w:ascii="Times New Roman" w:hAnsi="Times New Roman" w:cs="Times New Roman"/>
          <w:sz w:val="24"/>
          <w:szCs w:val="24"/>
        </w:rPr>
        <w:t xml:space="preserve"> iš anksto žinomiems tiekėjams</w:t>
      </w:r>
      <w:r w:rsidR="009F4C5D" w:rsidRPr="00EE29DD">
        <w:rPr>
          <w:rFonts w:ascii="Times New Roman" w:hAnsi="Times New Roman" w:cs="Times New Roman"/>
          <w:sz w:val="24"/>
          <w:szCs w:val="24"/>
        </w:rPr>
        <w:t>.</w:t>
      </w:r>
      <w:r w:rsidR="009F4C5D">
        <w:rPr>
          <w:rFonts w:ascii="Times New Roman" w:hAnsi="Times New Roman" w:cs="Times New Roman"/>
          <w:sz w:val="24"/>
          <w:szCs w:val="24"/>
        </w:rPr>
        <w:t xml:space="preserve"> N</w:t>
      </w:r>
      <w:r w:rsidR="00400827" w:rsidRPr="00E024DB">
        <w:rPr>
          <w:rFonts w:ascii="Times New Roman" w:hAnsi="Times New Roman" w:cs="Times New Roman"/>
          <w:sz w:val="24"/>
          <w:szCs w:val="24"/>
        </w:rPr>
        <w:t>epakankama interesų konfliktų</w:t>
      </w:r>
      <w:r w:rsidR="00400827">
        <w:rPr>
          <w:rFonts w:ascii="Times New Roman" w:hAnsi="Times New Roman" w:cs="Times New Roman"/>
          <w:sz w:val="24"/>
          <w:szCs w:val="24"/>
        </w:rPr>
        <w:t xml:space="preserve">, </w:t>
      </w:r>
      <w:r w:rsidR="00400827" w:rsidRPr="00545CF7">
        <w:rPr>
          <w:rFonts w:ascii="Times New Roman" w:hAnsi="Times New Roman" w:cs="Times New Roman"/>
          <w:sz w:val="24"/>
          <w:szCs w:val="24"/>
        </w:rPr>
        <w:t>kai tiekėjais tampa asmenys, tiesiogiai ar netiesiogiai pavaldumo santykiais susiję su savivaldybe</w:t>
      </w:r>
      <w:r w:rsidR="00400827">
        <w:rPr>
          <w:rFonts w:ascii="Times New Roman" w:hAnsi="Times New Roman" w:cs="Times New Roman"/>
          <w:sz w:val="24"/>
          <w:szCs w:val="24"/>
        </w:rPr>
        <w:t>,</w:t>
      </w:r>
      <w:r w:rsidR="00400827" w:rsidRPr="00E024DB">
        <w:rPr>
          <w:rFonts w:ascii="Times New Roman" w:hAnsi="Times New Roman" w:cs="Times New Roman"/>
          <w:sz w:val="24"/>
          <w:szCs w:val="24"/>
        </w:rPr>
        <w:t xml:space="preserve"> kontrolė kelia </w:t>
      </w:r>
      <w:r w:rsidR="00400827" w:rsidRPr="006D03AC">
        <w:rPr>
          <w:rFonts w:ascii="Times New Roman" w:hAnsi="Times New Roman" w:cs="Times New Roman"/>
          <w:sz w:val="24"/>
          <w:szCs w:val="24"/>
        </w:rPr>
        <w:t xml:space="preserve">korupcijos rizikas, susijusias su galimais interesų konfliktais, piktnaudžiavimu, tiekėjų protegavimu ir neskaidria konkurencija </w:t>
      </w:r>
      <w:r w:rsidR="00400827" w:rsidRPr="006D03AC">
        <w:rPr>
          <w:rFonts w:ascii="Times New Roman" w:hAnsi="Times New Roman" w:cs="Times New Roman"/>
          <w:i/>
          <w:sz w:val="24"/>
          <w:szCs w:val="24"/>
        </w:rPr>
        <w:t>(motyvai išdėstyti 3.</w:t>
      </w:r>
      <w:r>
        <w:rPr>
          <w:rFonts w:ascii="Times New Roman" w:hAnsi="Times New Roman" w:cs="Times New Roman"/>
          <w:i/>
          <w:sz w:val="24"/>
          <w:szCs w:val="24"/>
        </w:rPr>
        <w:t>4</w:t>
      </w:r>
      <w:r w:rsidR="00400827" w:rsidRPr="006D03AC">
        <w:rPr>
          <w:rFonts w:ascii="Times New Roman" w:hAnsi="Times New Roman" w:cs="Times New Roman"/>
          <w:i/>
          <w:sz w:val="24"/>
          <w:szCs w:val="24"/>
        </w:rPr>
        <w:t>. poskyryje).</w:t>
      </w:r>
    </w:p>
    <w:p w14:paraId="0B6256E0" w14:textId="5B762276" w:rsidR="009E7E81" w:rsidRDefault="009E7E81" w:rsidP="009E7E81">
      <w:pPr>
        <w:spacing w:line="360" w:lineRule="auto"/>
        <w:ind w:firstLine="851"/>
        <w:jc w:val="both"/>
        <w:rPr>
          <w:rFonts w:ascii="Times New Roman" w:hAnsi="Times New Roman" w:cs="Times New Roman"/>
          <w:b/>
          <w:bCs/>
          <w:sz w:val="24"/>
          <w:szCs w:val="24"/>
          <w:u w:val="single"/>
        </w:rPr>
      </w:pPr>
      <w:r w:rsidRPr="00545CF7">
        <w:rPr>
          <w:rFonts w:ascii="Times New Roman" w:hAnsi="Times New Roman" w:cs="Times New Roman"/>
          <w:b/>
          <w:bCs/>
          <w:sz w:val="24"/>
          <w:szCs w:val="24"/>
          <w:u w:val="single"/>
        </w:rPr>
        <w:t xml:space="preserve">Kitos antikorupcinės pastabos: </w:t>
      </w:r>
    </w:p>
    <w:p w14:paraId="409B81E5" w14:textId="77777777" w:rsidR="00373CBF" w:rsidRPr="00545CF7" w:rsidRDefault="00373CBF" w:rsidP="00373CBF">
      <w:pPr>
        <w:pStyle w:val="Sraopastraipa"/>
        <w:numPr>
          <w:ilvl w:val="1"/>
          <w:numId w:val="13"/>
        </w:numPr>
        <w:spacing w:line="360" w:lineRule="auto"/>
        <w:ind w:left="0" w:firstLine="851"/>
        <w:jc w:val="both"/>
        <w:rPr>
          <w:rFonts w:ascii="Times New Roman" w:hAnsi="Times New Roman" w:cs="Times New Roman"/>
          <w:sz w:val="24"/>
          <w:szCs w:val="24"/>
        </w:rPr>
      </w:pPr>
      <w:r w:rsidRPr="00E024DB">
        <w:rPr>
          <w:rFonts w:ascii="Times New Roman" w:hAnsi="Times New Roman" w:cs="Times New Roman"/>
          <w:sz w:val="24"/>
          <w:szCs w:val="24"/>
        </w:rPr>
        <w:t>Analizuotose savivaldybėse vyrauja praktika švietimo ir mokymo paslaugas įsigyti</w:t>
      </w:r>
      <w:r w:rsidRPr="00923210">
        <w:rPr>
          <w:rFonts w:ascii="Times New Roman" w:hAnsi="Times New Roman" w:cs="Times New Roman"/>
          <w:sz w:val="24"/>
          <w:szCs w:val="24"/>
        </w:rPr>
        <w:t xml:space="preserve"> neskelbiamos apklausos būdu, kreipiantis į vieną tiekėją, nerengiant viešojo pirkimo dokumentų ir sudarant žodines sutartis. Tokia praktika, nors leidžiama teisės aktų, tačiau </w:t>
      </w:r>
      <w:r>
        <w:rPr>
          <w:rFonts w:ascii="Times New Roman" w:hAnsi="Times New Roman" w:cs="Times New Roman"/>
          <w:sz w:val="24"/>
          <w:szCs w:val="24"/>
        </w:rPr>
        <w:t>gali kelti</w:t>
      </w:r>
      <w:r w:rsidRPr="00923210">
        <w:rPr>
          <w:rFonts w:ascii="Times New Roman" w:hAnsi="Times New Roman" w:cs="Times New Roman"/>
          <w:sz w:val="24"/>
          <w:szCs w:val="24"/>
        </w:rPr>
        <w:t xml:space="preserve"> neteisėtų</w:t>
      </w:r>
      <w:r>
        <w:rPr>
          <w:rFonts w:ascii="Times New Roman" w:hAnsi="Times New Roman" w:cs="Times New Roman"/>
          <w:sz w:val="24"/>
          <w:szCs w:val="24"/>
        </w:rPr>
        <w:t xml:space="preserve"> susitarimų ir subjektyvių sprendimų rizikas</w:t>
      </w:r>
      <w:r w:rsidRPr="00545CF7">
        <w:rPr>
          <w:rFonts w:ascii="Times New Roman" w:hAnsi="Times New Roman" w:cs="Times New Roman"/>
          <w:sz w:val="24"/>
          <w:szCs w:val="24"/>
        </w:rPr>
        <w:t xml:space="preserve"> </w:t>
      </w:r>
      <w:r w:rsidRPr="00545CF7">
        <w:rPr>
          <w:rFonts w:ascii="Times New Roman" w:hAnsi="Times New Roman" w:cs="Times New Roman"/>
          <w:i/>
          <w:sz w:val="24"/>
          <w:szCs w:val="24"/>
        </w:rPr>
        <w:t>(motyvai išdėstyti 3.</w:t>
      </w:r>
      <w:r>
        <w:rPr>
          <w:rFonts w:ascii="Times New Roman" w:hAnsi="Times New Roman" w:cs="Times New Roman"/>
          <w:i/>
          <w:sz w:val="24"/>
          <w:szCs w:val="24"/>
        </w:rPr>
        <w:t>2</w:t>
      </w:r>
      <w:r w:rsidRPr="00545CF7">
        <w:rPr>
          <w:rFonts w:ascii="Times New Roman" w:hAnsi="Times New Roman" w:cs="Times New Roman"/>
          <w:i/>
          <w:sz w:val="24"/>
          <w:szCs w:val="24"/>
        </w:rPr>
        <w:t>. poskyryje).</w:t>
      </w:r>
    </w:p>
    <w:p w14:paraId="4C5F56DC" w14:textId="5686650B" w:rsidR="00DD4F8C" w:rsidRPr="00DD4F8C" w:rsidRDefault="00400827" w:rsidP="00837906">
      <w:pPr>
        <w:pStyle w:val="Sraopastraipa"/>
        <w:numPr>
          <w:ilvl w:val="1"/>
          <w:numId w:val="13"/>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Teisinio reguliavimo trūkumai bei sutartinių įforminimo reikalavimų nesilaikymas sudaro prielaidas neskaidriam paslaugų teikimo fiksavimui ar jo nevykdymui. Tokia praktika iškreipia projektų rezultatus, apsunkina viešųjų lėšų panaudojimo kontrolę ir didina piktnaudžiavimo bei atsakomybės vengimo rizik</w:t>
      </w:r>
      <w:r>
        <w:rPr>
          <w:rFonts w:ascii="Times New Roman" w:hAnsi="Times New Roman" w:cs="Times New Roman"/>
          <w:sz w:val="24"/>
          <w:szCs w:val="24"/>
        </w:rPr>
        <w:t>as</w:t>
      </w:r>
      <w:r w:rsidRPr="00545CF7">
        <w:rPr>
          <w:rFonts w:ascii="Times New Roman" w:hAnsi="Times New Roman" w:cs="Times New Roman"/>
          <w:sz w:val="24"/>
          <w:szCs w:val="24"/>
        </w:rPr>
        <w:t xml:space="preserve"> </w:t>
      </w:r>
      <w:r w:rsidRPr="00545CF7">
        <w:rPr>
          <w:rFonts w:ascii="Times New Roman" w:hAnsi="Times New Roman" w:cs="Times New Roman"/>
          <w:i/>
          <w:sz w:val="24"/>
          <w:szCs w:val="24"/>
        </w:rPr>
        <w:t>(motyvai išdėstyti 3.5. poskyryje).</w:t>
      </w:r>
    </w:p>
    <w:p w14:paraId="25F89475" w14:textId="234DC54F" w:rsidR="00017658" w:rsidRPr="000F12CF" w:rsidRDefault="009E7E81" w:rsidP="00837906">
      <w:pPr>
        <w:pStyle w:val="Sraopastraipa"/>
        <w:numPr>
          <w:ilvl w:val="1"/>
          <w:numId w:val="13"/>
        </w:numPr>
        <w:spacing w:line="360" w:lineRule="auto"/>
        <w:ind w:left="0" w:firstLine="851"/>
        <w:jc w:val="both"/>
      </w:pPr>
      <w:r w:rsidRPr="00DD4F8C">
        <w:rPr>
          <w:rFonts w:ascii="Times New Roman" w:hAnsi="Times New Roman" w:cs="Times New Roman"/>
          <w:sz w:val="24"/>
          <w:szCs w:val="24"/>
        </w:rPr>
        <w:t>Nustatyti i</w:t>
      </w:r>
      <w:r w:rsidR="007C3823" w:rsidRPr="00DD4F8C">
        <w:rPr>
          <w:rFonts w:ascii="Times New Roman" w:hAnsi="Times New Roman" w:cs="Times New Roman"/>
          <w:sz w:val="24"/>
          <w:szCs w:val="24"/>
        </w:rPr>
        <w:t xml:space="preserve">nformacijos apie viešuosius pirkimus viešinimo ir saugojimo </w:t>
      </w:r>
      <w:r w:rsidRPr="00DD4F8C">
        <w:rPr>
          <w:rFonts w:ascii="Times New Roman" w:hAnsi="Times New Roman" w:cs="Times New Roman"/>
          <w:sz w:val="24"/>
          <w:szCs w:val="24"/>
        </w:rPr>
        <w:t>trūkumai</w:t>
      </w:r>
      <w:r w:rsidR="007C3823" w:rsidRPr="00DD4F8C">
        <w:rPr>
          <w:rFonts w:ascii="Times New Roman" w:hAnsi="Times New Roman" w:cs="Times New Roman"/>
          <w:sz w:val="24"/>
          <w:szCs w:val="24"/>
        </w:rPr>
        <w:t xml:space="preserve"> – </w:t>
      </w:r>
      <w:r w:rsidR="00473968" w:rsidRPr="00DD4F8C">
        <w:rPr>
          <w:rFonts w:ascii="Times New Roman" w:hAnsi="Times New Roman" w:cs="Times New Roman"/>
          <w:sz w:val="24"/>
          <w:szCs w:val="24"/>
        </w:rPr>
        <w:t xml:space="preserve">klaidingai </w:t>
      </w:r>
      <w:r w:rsidR="007C3823" w:rsidRPr="00DD4F8C">
        <w:rPr>
          <w:rFonts w:ascii="Times New Roman" w:hAnsi="Times New Roman" w:cs="Times New Roman"/>
          <w:sz w:val="24"/>
          <w:szCs w:val="24"/>
        </w:rPr>
        <w:t xml:space="preserve">skelbiamos sutartys, </w:t>
      </w:r>
      <w:r w:rsidR="00473968" w:rsidRPr="00DD4F8C">
        <w:rPr>
          <w:rFonts w:ascii="Times New Roman" w:hAnsi="Times New Roman" w:cs="Times New Roman"/>
          <w:sz w:val="24"/>
          <w:szCs w:val="24"/>
        </w:rPr>
        <w:t xml:space="preserve">netinkamas </w:t>
      </w:r>
      <w:r w:rsidR="007C3823" w:rsidRPr="00DD4F8C">
        <w:rPr>
          <w:rFonts w:ascii="Times New Roman" w:hAnsi="Times New Roman" w:cs="Times New Roman"/>
          <w:sz w:val="24"/>
          <w:szCs w:val="24"/>
        </w:rPr>
        <w:t xml:space="preserve">dokumentų </w:t>
      </w:r>
      <w:r w:rsidR="006E5D1A" w:rsidRPr="00DD4F8C">
        <w:rPr>
          <w:rFonts w:ascii="Times New Roman" w:hAnsi="Times New Roman" w:cs="Times New Roman"/>
          <w:sz w:val="24"/>
          <w:szCs w:val="24"/>
        </w:rPr>
        <w:t>saugojimas</w:t>
      </w:r>
      <w:r w:rsidR="000801E4" w:rsidRPr="00DD4F8C">
        <w:rPr>
          <w:rFonts w:ascii="Times New Roman" w:hAnsi="Times New Roman" w:cs="Times New Roman"/>
          <w:sz w:val="24"/>
          <w:szCs w:val="24"/>
        </w:rPr>
        <w:t xml:space="preserve"> CVP IS</w:t>
      </w:r>
      <w:r w:rsidR="007C3823" w:rsidRPr="00DD4F8C">
        <w:rPr>
          <w:rFonts w:ascii="Times New Roman" w:hAnsi="Times New Roman" w:cs="Times New Roman"/>
          <w:sz w:val="24"/>
          <w:szCs w:val="24"/>
        </w:rPr>
        <w:t xml:space="preserve">, </w:t>
      </w:r>
      <w:r w:rsidR="006E5D1A" w:rsidRPr="00DD4F8C">
        <w:rPr>
          <w:rFonts w:ascii="Times New Roman" w:hAnsi="Times New Roman" w:cs="Times New Roman"/>
          <w:sz w:val="24"/>
          <w:szCs w:val="24"/>
        </w:rPr>
        <w:t xml:space="preserve">nėra galimybės </w:t>
      </w:r>
      <w:r w:rsidR="007C3823" w:rsidRPr="00DD4F8C">
        <w:rPr>
          <w:rFonts w:ascii="Times New Roman" w:hAnsi="Times New Roman" w:cs="Times New Roman"/>
          <w:sz w:val="24"/>
          <w:szCs w:val="24"/>
        </w:rPr>
        <w:t>identifikuoti atsaking</w:t>
      </w:r>
      <w:r w:rsidR="006E5D1A" w:rsidRPr="00DD4F8C">
        <w:rPr>
          <w:rFonts w:ascii="Times New Roman" w:hAnsi="Times New Roman" w:cs="Times New Roman"/>
          <w:sz w:val="24"/>
          <w:szCs w:val="24"/>
        </w:rPr>
        <w:t>us</w:t>
      </w:r>
      <w:r w:rsidR="007C3823" w:rsidRPr="00DD4F8C">
        <w:rPr>
          <w:rFonts w:ascii="Times New Roman" w:hAnsi="Times New Roman" w:cs="Times New Roman"/>
          <w:sz w:val="24"/>
          <w:szCs w:val="24"/>
        </w:rPr>
        <w:t xml:space="preserve"> asmen</w:t>
      </w:r>
      <w:r w:rsidR="006E5D1A" w:rsidRPr="00DD4F8C">
        <w:rPr>
          <w:rFonts w:ascii="Times New Roman" w:hAnsi="Times New Roman" w:cs="Times New Roman"/>
          <w:sz w:val="24"/>
          <w:szCs w:val="24"/>
        </w:rPr>
        <w:t>i</w:t>
      </w:r>
      <w:r w:rsidR="007C3823" w:rsidRPr="00DD4F8C">
        <w:rPr>
          <w:rFonts w:ascii="Times New Roman" w:hAnsi="Times New Roman" w:cs="Times New Roman"/>
          <w:sz w:val="24"/>
          <w:szCs w:val="24"/>
        </w:rPr>
        <w:t>s bei neskelbiami</w:t>
      </w:r>
      <w:r w:rsidR="00084A20" w:rsidRPr="00DD4F8C">
        <w:rPr>
          <w:rFonts w:ascii="Times New Roman" w:hAnsi="Times New Roman" w:cs="Times New Roman"/>
          <w:sz w:val="24"/>
          <w:szCs w:val="24"/>
        </w:rPr>
        <w:t xml:space="preserve"> pirkimų organizavimo ir vidaus</w:t>
      </w:r>
      <w:r w:rsidR="007C3823" w:rsidRPr="00DD4F8C">
        <w:rPr>
          <w:rFonts w:ascii="Times New Roman" w:hAnsi="Times New Roman" w:cs="Times New Roman"/>
          <w:sz w:val="24"/>
          <w:szCs w:val="24"/>
        </w:rPr>
        <w:t xml:space="preserve"> kontrolės tvarkos aprašai – silpnina skaidrumą ir didina korupcijos riziką</w:t>
      </w:r>
      <w:r w:rsidRPr="00DD4F8C">
        <w:rPr>
          <w:rFonts w:ascii="Times New Roman" w:hAnsi="Times New Roman" w:cs="Times New Roman"/>
          <w:sz w:val="24"/>
          <w:szCs w:val="24"/>
        </w:rPr>
        <w:t xml:space="preserve"> </w:t>
      </w:r>
      <w:r w:rsidRPr="00DD4F8C">
        <w:rPr>
          <w:rFonts w:ascii="Times New Roman" w:hAnsi="Times New Roman" w:cs="Times New Roman"/>
          <w:i/>
          <w:sz w:val="24"/>
          <w:szCs w:val="24"/>
        </w:rPr>
        <w:t>(motyvai išdėstyti 3.6. poskyryje).</w:t>
      </w:r>
    </w:p>
    <w:p w14:paraId="1C8383E7" w14:textId="77777777" w:rsidR="009E7E81" w:rsidRPr="00545CF7" w:rsidRDefault="009E7E81">
      <w:pPr>
        <w:rPr>
          <w:rFonts w:ascii="Times New Roman" w:hAnsi="Times New Roman" w:cs="Times New Roman"/>
          <w:sz w:val="24"/>
          <w:szCs w:val="24"/>
        </w:rPr>
        <w:sectPr w:rsidR="009E7E81" w:rsidRPr="00545CF7" w:rsidSect="00E37AFD">
          <w:headerReference w:type="even" r:id="rId22"/>
          <w:headerReference w:type="default" r:id="rId23"/>
          <w:footerReference w:type="default" r:id="rId24"/>
          <w:headerReference w:type="first" r:id="rId25"/>
          <w:pgSz w:w="11906" w:h="16838"/>
          <w:pgMar w:top="851" w:right="567" w:bottom="1134" w:left="1701" w:header="567" w:footer="567" w:gutter="0"/>
          <w:cols w:space="1296"/>
          <w:titlePg/>
          <w:docGrid w:linePitch="360"/>
        </w:sectPr>
      </w:pPr>
    </w:p>
    <w:p w14:paraId="37CD8DF7" w14:textId="6F5ECAF2" w:rsidR="00ED1317" w:rsidRPr="00545CF7" w:rsidRDefault="00ED1317" w:rsidP="00837906">
      <w:pPr>
        <w:pStyle w:val="Antrat1"/>
        <w:numPr>
          <w:ilvl w:val="0"/>
          <w:numId w:val="11"/>
        </w:numPr>
        <w:spacing w:before="0" w:line="360" w:lineRule="auto"/>
        <w:jc w:val="center"/>
        <w:rPr>
          <w:rFonts w:ascii="Times New Roman" w:hAnsi="Times New Roman" w:cs="Times New Roman"/>
          <w:b/>
          <w:bCs/>
          <w:color w:val="auto"/>
          <w:sz w:val="24"/>
          <w:szCs w:val="24"/>
        </w:rPr>
      </w:pPr>
      <w:bookmarkStart w:id="57" w:name="_Toc202212068"/>
      <w:bookmarkStart w:id="58" w:name="_Toc202212199"/>
      <w:bookmarkStart w:id="59" w:name="_Toc203662388"/>
      <w:bookmarkStart w:id="60" w:name="_Toc209984893"/>
      <w:bookmarkStart w:id="61" w:name="_Toc213246431"/>
      <w:bookmarkEnd w:id="57"/>
      <w:bookmarkEnd w:id="58"/>
      <w:r w:rsidRPr="008424F9">
        <w:rPr>
          <w:rFonts w:ascii="Times New Roman" w:hAnsi="Times New Roman" w:cs="Times New Roman"/>
          <w:b/>
          <w:bCs/>
          <w:color w:val="auto"/>
          <w:sz w:val="24"/>
          <w:szCs w:val="24"/>
        </w:rPr>
        <w:lastRenderedPageBreak/>
        <w:t>REKOMENDACINIO POBŪDŽIO PASIŪLYMAI</w:t>
      </w:r>
      <w:bookmarkEnd w:id="59"/>
      <w:bookmarkEnd w:id="60"/>
      <w:bookmarkEnd w:id="61"/>
      <w:r w:rsidRPr="008424F9">
        <w:rPr>
          <w:rFonts w:ascii="Times New Roman" w:hAnsi="Times New Roman" w:cs="Times New Roman"/>
          <w:b/>
          <w:bCs/>
          <w:color w:val="auto"/>
          <w:sz w:val="24"/>
          <w:szCs w:val="24"/>
        </w:rPr>
        <w:t xml:space="preserve"> </w:t>
      </w:r>
    </w:p>
    <w:p w14:paraId="229C8826" w14:textId="6A1FD260" w:rsidR="00ED1317" w:rsidRPr="00545CF7" w:rsidRDefault="00ED1317" w:rsidP="00ED1317">
      <w:pPr>
        <w:rPr>
          <w:rFonts w:ascii="Times New Roman" w:hAnsi="Times New Roman" w:cs="Times New Roman"/>
          <w:sz w:val="24"/>
          <w:szCs w:val="24"/>
        </w:rPr>
      </w:pPr>
    </w:p>
    <w:tbl>
      <w:tblPr>
        <w:tblStyle w:val="Lentelstinklelis"/>
        <w:tblW w:w="14459" w:type="dxa"/>
        <w:tblInd w:w="137" w:type="dxa"/>
        <w:tblLook w:val="04A0" w:firstRow="1" w:lastRow="0" w:firstColumn="1" w:lastColumn="0" w:noHBand="0" w:noVBand="1"/>
      </w:tblPr>
      <w:tblGrid>
        <w:gridCol w:w="5387"/>
        <w:gridCol w:w="9072"/>
      </w:tblGrid>
      <w:tr w:rsidR="009E7E81" w:rsidRPr="00545CF7" w14:paraId="3F7BA3A2" w14:textId="77777777" w:rsidTr="00FC6CF6">
        <w:tc>
          <w:tcPr>
            <w:tcW w:w="5387" w:type="dxa"/>
            <w:shd w:val="clear" w:color="auto" w:fill="F37777"/>
          </w:tcPr>
          <w:p w14:paraId="6FEF7C8E" w14:textId="7FC1644B" w:rsidR="009E7E81" w:rsidRPr="00545CF7" w:rsidRDefault="00B00231" w:rsidP="00A247BC">
            <w:pPr>
              <w:spacing w:line="360" w:lineRule="auto"/>
              <w:jc w:val="center"/>
              <w:rPr>
                <w:rFonts w:ascii="Times New Roman" w:hAnsi="Times New Roman" w:cs="Times New Roman"/>
                <w:b/>
                <w:bCs/>
                <w:sz w:val="24"/>
                <w:szCs w:val="24"/>
              </w:rPr>
            </w:pPr>
            <w:r w:rsidRPr="00545CF7">
              <w:rPr>
                <w:rFonts w:ascii="Times New Roman" w:hAnsi="Times New Roman" w:cs="Times New Roman"/>
                <w:b/>
                <w:bCs/>
                <w:sz w:val="24"/>
                <w:szCs w:val="24"/>
              </w:rPr>
              <w:t>KRITINĖS ANTIKORUPCINĖS PASTABOS:</w:t>
            </w:r>
          </w:p>
        </w:tc>
        <w:tc>
          <w:tcPr>
            <w:tcW w:w="9072" w:type="dxa"/>
            <w:shd w:val="clear" w:color="auto" w:fill="C5E0B3" w:themeFill="accent6" w:themeFillTint="66"/>
          </w:tcPr>
          <w:p w14:paraId="518A3E0F" w14:textId="07CE73B4" w:rsidR="009E7E81" w:rsidRPr="00545CF7" w:rsidRDefault="009E7E81" w:rsidP="00A247BC">
            <w:pPr>
              <w:spacing w:line="360" w:lineRule="auto"/>
              <w:jc w:val="center"/>
              <w:rPr>
                <w:rFonts w:ascii="Times New Roman" w:hAnsi="Times New Roman" w:cs="Times New Roman"/>
                <w:b/>
                <w:bCs/>
                <w:sz w:val="24"/>
                <w:szCs w:val="24"/>
              </w:rPr>
            </w:pPr>
            <w:r w:rsidRPr="00545CF7">
              <w:rPr>
                <w:rFonts w:ascii="Times New Roman" w:hAnsi="Times New Roman" w:cs="Times New Roman"/>
                <w:b/>
                <w:bCs/>
                <w:sz w:val="24"/>
                <w:szCs w:val="24"/>
              </w:rPr>
              <w:t>REKOMENDACINIO POBŪDŽIO PASIŪLYMAI</w:t>
            </w:r>
            <w:r w:rsidR="00B00231" w:rsidRPr="00545CF7">
              <w:rPr>
                <w:rFonts w:ascii="Times New Roman" w:hAnsi="Times New Roman" w:cs="Times New Roman"/>
                <w:b/>
                <w:bCs/>
                <w:sz w:val="24"/>
                <w:szCs w:val="24"/>
              </w:rPr>
              <w:t>:</w:t>
            </w:r>
          </w:p>
        </w:tc>
      </w:tr>
      <w:tr w:rsidR="009E7E81" w:rsidRPr="00545CF7" w14:paraId="04F67264" w14:textId="77777777" w:rsidTr="00FC6CF6">
        <w:tc>
          <w:tcPr>
            <w:tcW w:w="5387" w:type="dxa"/>
            <w:shd w:val="clear" w:color="auto" w:fill="FFFFFF" w:themeFill="background1"/>
          </w:tcPr>
          <w:p w14:paraId="11E1E136" w14:textId="77777777" w:rsidR="00373CBF" w:rsidRPr="00545CF7" w:rsidRDefault="00373CBF" w:rsidP="0058347D">
            <w:pPr>
              <w:pStyle w:val="Sraopastraipa"/>
              <w:numPr>
                <w:ilvl w:val="1"/>
                <w:numId w:val="36"/>
              </w:numPr>
              <w:spacing w:line="360" w:lineRule="auto"/>
              <w:ind w:left="458" w:right="313" w:firstLine="284"/>
              <w:jc w:val="both"/>
              <w:rPr>
                <w:rFonts w:ascii="Times New Roman" w:hAnsi="Times New Roman" w:cs="Times New Roman"/>
                <w:sz w:val="24"/>
                <w:szCs w:val="24"/>
              </w:rPr>
            </w:pPr>
            <w:r w:rsidRPr="00545CF7">
              <w:rPr>
                <w:rFonts w:ascii="Times New Roman" w:hAnsi="Times New Roman" w:cs="Times New Roman"/>
                <w:sz w:val="24"/>
                <w:szCs w:val="24"/>
              </w:rPr>
              <w:t xml:space="preserve">Savivaldybėse nėra aiškiai nustatytų kvalifikacijos tobulinimo organizavimo tvarkų, kurios reglamentuotų šiame procese dalyvaujančių subjektų – mero, savivaldybės kontrolieriaus, administracijos vadovo, darbuotojų ir jų tiesioginių vadovų – teises, pareigas, atsakomybę ir veiksmų koordinavimą. Nustatyta, kad kai kurios savivaldybės nepaiso imperatyvių teisės aktų nuostatų, susijusių su kvalifikacijos tobulinimo planavimu. Tai sudaro sąlygas savavališkiems sprendimams, kurie nėra pagrįsti aiškiais kriterijais ar objektyviu poreikiu ir didina riziką, kad viešieji pirkimai bus vykdomi formaliai, be skaidraus planavimo ir tiekėjų atrankos pagrindimo, sudarant prielaidas korupciniams susitarimams ir interesų konfliktams </w:t>
            </w:r>
            <w:r w:rsidRPr="00545CF7">
              <w:rPr>
                <w:rFonts w:ascii="Times New Roman" w:hAnsi="Times New Roman" w:cs="Times New Roman"/>
                <w:i/>
                <w:sz w:val="24"/>
                <w:szCs w:val="24"/>
              </w:rPr>
              <w:t>(motyvai išdėstyti 3.</w:t>
            </w:r>
            <w:r>
              <w:rPr>
                <w:rFonts w:ascii="Times New Roman" w:hAnsi="Times New Roman" w:cs="Times New Roman"/>
                <w:i/>
                <w:sz w:val="24"/>
                <w:szCs w:val="24"/>
              </w:rPr>
              <w:t>1</w:t>
            </w:r>
            <w:r w:rsidRPr="00545CF7">
              <w:rPr>
                <w:rFonts w:ascii="Times New Roman" w:hAnsi="Times New Roman" w:cs="Times New Roman"/>
                <w:i/>
                <w:sz w:val="24"/>
                <w:szCs w:val="24"/>
              </w:rPr>
              <w:t>. poskyryje).</w:t>
            </w:r>
          </w:p>
          <w:p w14:paraId="3008EB84" w14:textId="35BD8384" w:rsidR="009E7E81" w:rsidRPr="00CA2DBF" w:rsidRDefault="009E7E81" w:rsidP="0058347D">
            <w:pPr>
              <w:pStyle w:val="Sraopastraipa"/>
              <w:spacing w:line="360" w:lineRule="auto"/>
              <w:ind w:left="458" w:right="313" w:firstLine="284"/>
              <w:jc w:val="both"/>
              <w:rPr>
                <w:rFonts w:ascii="Times New Roman" w:hAnsi="Times New Roman" w:cs="Times New Roman"/>
                <w:sz w:val="24"/>
                <w:szCs w:val="24"/>
              </w:rPr>
            </w:pPr>
          </w:p>
        </w:tc>
        <w:tc>
          <w:tcPr>
            <w:tcW w:w="9072" w:type="dxa"/>
          </w:tcPr>
          <w:p w14:paraId="6DBA1D22" w14:textId="77777777" w:rsidR="00282CA9" w:rsidRPr="00E024DB" w:rsidRDefault="00282CA9" w:rsidP="00FC6CF6">
            <w:pPr>
              <w:spacing w:line="360" w:lineRule="auto"/>
              <w:ind w:left="176" w:right="319" w:firstLine="675"/>
              <w:jc w:val="both"/>
              <w:rPr>
                <w:rFonts w:ascii="Times New Roman" w:hAnsi="Times New Roman" w:cs="Times New Roman"/>
                <w:b/>
                <w:bCs/>
                <w:color w:val="000000" w:themeColor="text1"/>
                <w:sz w:val="24"/>
                <w:szCs w:val="24"/>
                <w:u w:val="single"/>
              </w:rPr>
            </w:pPr>
            <w:r w:rsidRPr="00E024DB">
              <w:rPr>
                <w:rFonts w:ascii="Times New Roman" w:hAnsi="Times New Roman" w:cs="Times New Roman"/>
                <w:b/>
                <w:bCs/>
                <w:color w:val="000000" w:themeColor="text1"/>
                <w:sz w:val="24"/>
                <w:szCs w:val="24"/>
                <w:u w:val="single"/>
              </w:rPr>
              <w:t>Pasiūlymai Elektrėnų, Druskininkų, Kazlų Rūdos, Kupiškio ir Ukmergės rajonų SA:</w:t>
            </w:r>
          </w:p>
          <w:p w14:paraId="17FC9C9D" w14:textId="77777777" w:rsidR="00282CA9" w:rsidRPr="00545CF7" w:rsidRDefault="00282CA9" w:rsidP="00FC6CF6">
            <w:pPr>
              <w:pStyle w:val="Sraopastraipa"/>
              <w:numPr>
                <w:ilvl w:val="0"/>
                <w:numId w:val="40"/>
              </w:numPr>
              <w:spacing w:line="360" w:lineRule="auto"/>
              <w:ind w:left="176" w:right="319" w:firstLine="675"/>
              <w:jc w:val="both"/>
              <w:rPr>
                <w:rStyle w:val="Grietas"/>
                <w:rFonts w:ascii="Times New Roman" w:hAnsi="Times New Roman" w:cs="Times New Roman"/>
                <w:color w:val="000000" w:themeColor="text1"/>
                <w:sz w:val="24"/>
                <w:szCs w:val="24"/>
              </w:rPr>
            </w:pPr>
            <w:r>
              <w:rPr>
                <w:rFonts w:ascii="Times New Roman" w:hAnsi="Times New Roman" w:cs="Times New Roman"/>
                <w:sz w:val="24"/>
                <w:szCs w:val="24"/>
              </w:rPr>
              <w:t>Į</w:t>
            </w:r>
            <w:r w:rsidRPr="00497B92">
              <w:rPr>
                <w:rFonts w:ascii="Times New Roman" w:hAnsi="Times New Roman" w:cs="Times New Roman"/>
                <w:sz w:val="24"/>
                <w:szCs w:val="24"/>
              </w:rPr>
              <w:t xml:space="preserve">tvirtinti aiškią kvalifikacijos tobulinimo organizavimo tvarką, kurios nuostatos taip pat reglamentuotų </w:t>
            </w:r>
            <w:r w:rsidRPr="00545CF7">
              <w:rPr>
                <w:rStyle w:val="Grietas"/>
                <w:rFonts w:ascii="Times New Roman" w:hAnsi="Times New Roman" w:cs="Times New Roman"/>
                <w:b w:val="0"/>
                <w:bCs w:val="0"/>
                <w:sz w:val="24"/>
                <w:szCs w:val="24"/>
              </w:rPr>
              <w:t>metinio kvalifikacijos tobulinimo plano sudarymo ir įgyvendinimo tvarką;</w:t>
            </w:r>
          </w:p>
          <w:p w14:paraId="5110DEDE" w14:textId="77777777" w:rsidR="00282CA9" w:rsidRPr="00545CF7" w:rsidRDefault="00282CA9" w:rsidP="00FC6CF6">
            <w:pPr>
              <w:pStyle w:val="Sraopastraipa"/>
              <w:numPr>
                <w:ilvl w:val="0"/>
                <w:numId w:val="40"/>
              </w:numPr>
              <w:spacing w:line="360" w:lineRule="auto"/>
              <w:ind w:left="176" w:right="319" w:firstLine="675"/>
              <w:jc w:val="both"/>
              <w:rPr>
                <w:rStyle w:val="Grietas"/>
                <w:rFonts w:ascii="Times New Roman" w:hAnsi="Times New Roman" w:cs="Times New Roman"/>
                <w:color w:val="000000" w:themeColor="text1"/>
                <w:sz w:val="24"/>
                <w:szCs w:val="24"/>
              </w:rPr>
            </w:pPr>
            <w:r w:rsidRPr="00497B92">
              <w:rPr>
                <w:rFonts w:ascii="Times New Roman" w:hAnsi="Times New Roman" w:cs="Times New Roman"/>
                <w:sz w:val="24"/>
                <w:szCs w:val="24"/>
              </w:rPr>
              <w:t>Metiniuose kvalifikacijos tobulinimo planuose išskirti švietimo ir mokymo paslaugas, planuojamas įsigyti vykdant viešąjį pirkimą</w:t>
            </w:r>
            <w:r>
              <w:rPr>
                <w:rFonts w:ascii="Times New Roman" w:hAnsi="Times New Roman" w:cs="Times New Roman"/>
                <w:sz w:val="24"/>
                <w:szCs w:val="24"/>
              </w:rPr>
              <w:t>;</w:t>
            </w:r>
          </w:p>
          <w:p w14:paraId="0F42CE75" w14:textId="77777777" w:rsidR="00282CA9" w:rsidRPr="00F67447" w:rsidRDefault="00282CA9" w:rsidP="00FC6CF6">
            <w:pPr>
              <w:pStyle w:val="Sraopastraipa"/>
              <w:numPr>
                <w:ilvl w:val="0"/>
                <w:numId w:val="40"/>
              </w:numPr>
              <w:spacing w:line="360" w:lineRule="auto"/>
              <w:ind w:left="176" w:right="319" w:firstLine="675"/>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V</w:t>
            </w:r>
            <w:r w:rsidRPr="00545CF7">
              <w:rPr>
                <w:rFonts w:ascii="Times New Roman" w:hAnsi="Times New Roman" w:cs="Times New Roman"/>
                <w:color w:val="000000" w:themeColor="text1"/>
                <w:sz w:val="24"/>
                <w:szCs w:val="24"/>
              </w:rPr>
              <w:t>idinėse kvalifikacijos tobulinimo tvarkose numatyti konkrečius terminus pirkimo paraiškoms pateikti, kai nustatomas papildomas, t. y. į metinį kvalifikacijos planą neįtrauktas, poreikis pirkti švietimo ir mokymo paslaugas</w:t>
            </w:r>
            <w:r>
              <w:rPr>
                <w:rFonts w:ascii="Times New Roman" w:hAnsi="Times New Roman" w:cs="Times New Roman"/>
                <w:color w:val="000000" w:themeColor="text1"/>
                <w:sz w:val="24"/>
                <w:szCs w:val="24"/>
              </w:rPr>
              <w:t xml:space="preserve"> (</w:t>
            </w:r>
            <w:r w:rsidRPr="00A47F83">
              <w:rPr>
                <w:rFonts w:ascii="Times New Roman" w:hAnsi="Times New Roman" w:cs="Times New Roman"/>
                <w:color w:val="000000" w:themeColor="text1"/>
                <w:sz w:val="24"/>
                <w:szCs w:val="24"/>
              </w:rPr>
              <w:t xml:space="preserve">pavyzdžiui, </w:t>
            </w:r>
            <w:r w:rsidRPr="008A6D4A">
              <w:rPr>
                <w:rFonts w:ascii="Times New Roman" w:hAnsi="Times New Roman" w:cs="Times New Roman"/>
                <w:sz w:val="24"/>
                <w:szCs w:val="24"/>
              </w:rPr>
              <w:t>ne vėliau kaip prieš 14 kalendorinių dienų iki atitinkamo kalendorinio metų ketvirčio pradžios pateik</w:t>
            </w:r>
            <w:r>
              <w:rPr>
                <w:rFonts w:ascii="Times New Roman" w:hAnsi="Times New Roman" w:cs="Times New Roman"/>
                <w:sz w:val="24"/>
                <w:szCs w:val="24"/>
              </w:rPr>
              <w:t>ti</w:t>
            </w:r>
            <w:r w:rsidRPr="008A6D4A">
              <w:rPr>
                <w:rFonts w:ascii="Times New Roman" w:hAnsi="Times New Roman" w:cs="Times New Roman"/>
                <w:sz w:val="24"/>
                <w:szCs w:val="24"/>
              </w:rPr>
              <w:t xml:space="preserve"> papildomus mokymų poreikius, t. y. užpild</w:t>
            </w:r>
            <w:r>
              <w:rPr>
                <w:rFonts w:ascii="Times New Roman" w:hAnsi="Times New Roman" w:cs="Times New Roman"/>
                <w:sz w:val="24"/>
                <w:szCs w:val="24"/>
              </w:rPr>
              <w:t>yti</w:t>
            </w:r>
            <w:r w:rsidRPr="008A6D4A">
              <w:rPr>
                <w:rFonts w:ascii="Times New Roman" w:hAnsi="Times New Roman" w:cs="Times New Roman"/>
                <w:sz w:val="24"/>
                <w:szCs w:val="24"/>
              </w:rPr>
              <w:t xml:space="preserve"> pirkimo iniciatoriaus paraišką-užduotį</w:t>
            </w:r>
            <w:r>
              <w:rPr>
                <w:rFonts w:ascii="Times New Roman" w:hAnsi="Times New Roman" w:cs="Times New Roman"/>
                <w:sz w:val="24"/>
                <w:szCs w:val="24"/>
              </w:rPr>
              <w:t>)</w:t>
            </w:r>
            <w:r w:rsidRPr="00545CF7">
              <w:rPr>
                <w:rFonts w:ascii="Times New Roman" w:hAnsi="Times New Roman" w:cs="Times New Roman"/>
                <w:color w:val="000000" w:themeColor="text1"/>
                <w:sz w:val="24"/>
                <w:szCs w:val="24"/>
              </w:rPr>
              <w:t>;</w:t>
            </w:r>
          </w:p>
          <w:p w14:paraId="10F70FE3" w14:textId="77777777" w:rsidR="00282CA9" w:rsidRPr="00F67447" w:rsidRDefault="00282CA9" w:rsidP="00FC6CF6">
            <w:pPr>
              <w:pStyle w:val="Sraopastraipa"/>
              <w:numPr>
                <w:ilvl w:val="0"/>
                <w:numId w:val="40"/>
              </w:numPr>
              <w:spacing w:line="360" w:lineRule="auto"/>
              <w:ind w:left="176" w:right="319" w:firstLine="675"/>
              <w:jc w:val="both"/>
              <w:rPr>
                <w:rFonts w:ascii="Times New Roman" w:hAnsi="Times New Roman" w:cs="Times New Roman"/>
                <w:b/>
                <w:bCs/>
                <w:color w:val="000000" w:themeColor="text1"/>
                <w:sz w:val="24"/>
                <w:szCs w:val="24"/>
              </w:rPr>
            </w:pPr>
            <w:r w:rsidRPr="00F67447">
              <w:rPr>
                <w:rFonts w:ascii="Times New Roman" w:hAnsi="Times New Roman" w:cs="Times New Roman"/>
                <w:color w:val="000000" w:themeColor="text1"/>
                <w:sz w:val="24"/>
                <w:szCs w:val="24"/>
              </w:rPr>
              <w:t>Užtikrinti, kad poreikis pirkti švietimo ir mokymo paslaugas būtų motyvuojamas ir pagrindžiamas raštu (t. y. teikiamas, esant tiesioginio vadovo motyvuotam siūlymui, kurį patvirtina administracijos direktorius, arba mokymų pirkimas numatytas kvalifikacijos tobulinimo plane ar pan.)</w:t>
            </w:r>
            <w:r>
              <w:rPr>
                <w:rFonts w:ascii="Times New Roman" w:hAnsi="Times New Roman" w:cs="Times New Roman"/>
                <w:color w:val="000000" w:themeColor="text1"/>
                <w:sz w:val="24"/>
                <w:szCs w:val="24"/>
              </w:rPr>
              <w:t>.</w:t>
            </w:r>
          </w:p>
          <w:p w14:paraId="35C94204" w14:textId="3FCDC1F3" w:rsidR="009E7E81" w:rsidRPr="00DC4AE5" w:rsidRDefault="009E7E81" w:rsidP="00FC6CF6">
            <w:pPr>
              <w:pStyle w:val="Sraopastraipa"/>
              <w:spacing w:line="360" w:lineRule="auto"/>
              <w:ind w:left="176" w:right="319" w:firstLine="675"/>
              <w:jc w:val="both"/>
              <w:rPr>
                <w:rFonts w:ascii="Times New Roman" w:hAnsi="Times New Roman" w:cs="Times New Roman"/>
                <w:color w:val="000000" w:themeColor="text1"/>
                <w:sz w:val="24"/>
                <w:szCs w:val="24"/>
              </w:rPr>
            </w:pPr>
          </w:p>
        </w:tc>
      </w:tr>
      <w:tr w:rsidR="00E024DB" w:rsidRPr="00545CF7" w14:paraId="30E01EAF" w14:textId="77777777" w:rsidTr="00FC6CF6">
        <w:tc>
          <w:tcPr>
            <w:tcW w:w="5387" w:type="dxa"/>
            <w:shd w:val="clear" w:color="auto" w:fill="FFFFFF" w:themeFill="background1"/>
          </w:tcPr>
          <w:p w14:paraId="7AAD9D40" w14:textId="2356F63F" w:rsidR="0058347D" w:rsidRPr="0058347D" w:rsidRDefault="0058347D" w:rsidP="0058347D">
            <w:pPr>
              <w:pStyle w:val="Sraopastraipa"/>
              <w:numPr>
                <w:ilvl w:val="0"/>
                <w:numId w:val="36"/>
              </w:numPr>
              <w:spacing w:line="360" w:lineRule="auto"/>
              <w:ind w:left="458" w:right="313" w:firstLine="284"/>
              <w:jc w:val="both"/>
              <w:rPr>
                <w:rFonts w:ascii="Times New Roman" w:hAnsi="Times New Roman" w:cs="Times New Roman"/>
                <w:sz w:val="24"/>
                <w:szCs w:val="24"/>
              </w:rPr>
            </w:pPr>
            <w:r w:rsidRPr="0058347D">
              <w:rPr>
                <w:rFonts w:ascii="Times New Roman" w:hAnsi="Times New Roman" w:cs="Times New Roman"/>
                <w:sz w:val="24"/>
                <w:szCs w:val="24"/>
              </w:rPr>
              <w:lastRenderedPageBreak/>
              <w:t xml:space="preserve">Rinkos tyrimo procedūrų vidaus reglamentavimo neapibrėžtumas sudaro sąlygas pirkimų iniciatoriams galimai neskaidriai ruoštis pirkimams, vengti objektyvaus rinkos vertinimo ir dokumentavimo, o tai didina neformalių susitarimų su tiekėjais bei interesų konflikto riziką </w:t>
            </w:r>
            <w:r w:rsidRPr="0058347D">
              <w:rPr>
                <w:rFonts w:ascii="Times New Roman" w:hAnsi="Times New Roman" w:cs="Times New Roman"/>
                <w:i/>
                <w:sz w:val="24"/>
                <w:szCs w:val="24"/>
              </w:rPr>
              <w:t>(motyvai išdėstyti 3.3. poskyryje).</w:t>
            </w:r>
          </w:p>
          <w:p w14:paraId="13240867" w14:textId="77777777" w:rsidR="00F804F1" w:rsidRPr="00CA2DBF" w:rsidRDefault="00F804F1" w:rsidP="0058347D">
            <w:pPr>
              <w:spacing w:line="360" w:lineRule="auto"/>
              <w:ind w:left="458" w:right="313" w:firstLine="284"/>
              <w:jc w:val="both"/>
              <w:rPr>
                <w:rFonts w:ascii="Times New Roman" w:hAnsi="Times New Roman" w:cs="Times New Roman"/>
                <w:sz w:val="24"/>
                <w:szCs w:val="24"/>
              </w:rPr>
            </w:pPr>
          </w:p>
          <w:p w14:paraId="1477622E" w14:textId="77777777" w:rsidR="00E024DB" w:rsidRPr="000F12CF" w:rsidRDefault="00E024DB" w:rsidP="0058347D">
            <w:pPr>
              <w:pStyle w:val="Sraopastraipa"/>
              <w:ind w:left="458" w:right="313" w:firstLine="284"/>
            </w:pPr>
          </w:p>
        </w:tc>
        <w:tc>
          <w:tcPr>
            <w:tcW w:w="9072" w:type="dxa"/>
          </w:tcPr>
          <w:p w14:paraId="5706967B" w14:textId="77777777" w:rsidR="00282CA9" w:rsidRPr="00E024DB" w:rsidRDefault="00282CA9" w:rsidP="00FC6CF6">
            <w:pPr>
              <w:spacing w:line="360" w:lineRule="auto"/>
              <w:ind w:left="176" w:right="319" w:firstLine="675"/>
              <w:contextualSpacing/>
              <w:jc w:val="both"/>
              <w:rPr>
                <w:rFonts w:ascii="Times New Roman" w:hAnsi="Times New Roman" w:cs="Times New Roman"/>
                <w:b/>
                <w:bCs/>
                <w:color w:val="000000" w:themeColor="text1"/>
                <w:sz w:val="24"/>
                <w:szCs w:val="24"/>
                <w:u w:val="single"/>
              </w:rPr>
            </w:pPr>
            <w:r w:rsidRPr="00E024DB">
              <w:rPr>
                <w:rFonts w:ascii="Times New Roman" w:hAnsi="Times New Roman" w:cs="Times New Roman"/>
                <w:b/>
                <w:bCs/>
                <w:color w:val="000000" w:themeColor="text1"/>
                <w:sz w:val="24"/>
                <w:szCs w:val="24"/>
                <w:u w:val="single"/>
              </w:rPr>
              <w:t>Pasiūlymai Elektrėnų, Druskininkų, Kazlų Rūdos, Kupiškio ir Ukmergės rajonų SA:</w:t>
            </w:r>
          </w:p>
          <w:p w14:paraId="32C7C5ED" w14:textId="77777777" w:rsidR="00282CA9" w:rsidRPr="007B4149" w:rsidRDefault="00282CA9" w:rsidP="00FC6CF6">
            <w:pPr>
              <w:pStyle w:val="Sraopastraipa"/>
              <w:numPr>
                <w:ilvl w:val="0"/>
                <w:numId w:val="40"/>
              </w:numPr>
              <w:spacing w:line="360" w:lineRule="auto"/>
              <w:ind w:left="176" w:right="319" w:firstLine="675"/>
              <w:jc w:val="both"/>
              <w:rPr>
                <w:rFonts w:ascii="Times New Roman" w:hAnsi="Times New Roman" w:cs="Times New Roman"/>
                <w:sz w:val="24"/>
                <w:szCs w:val="24"/>
              </w:rPr>
            </w:pPr>
            <w:r w:rsidRPr="00960830">
              <w:rPr>
                <w:rFonts w:ascii="Times New Roman" w:hAnsi="Times New Roman" w:cs="Times New Roman"/>
                <w:sz w:val="24"/>
                <w:szCs w:val="24"/>
              </w:rPr>
              <w:t xml:space="preserve">Atsisakyti </w:t>
            </w:r>
            <w:r w:rsidRPr="00545CF7">
              <w:rPr>
                <w:rFonts w:ascii="Times New Roman" w:hAnsi="Times New Roman" w:cs="Times New Roman"/>
                <w:sz w:val="24"/>
                <w:szCs w:val="24"/>
              </w:rPr>
              <w:t>rinkos tyrimo atlikimo rengiantis pirkimui</w:t>
            </w:r>
            <w:r w:rsidRPr="007B4149">
              <w:rPr>
                <w:rFonts w:ascii="Times New Roman" w:hAnsi="Times New Roman" w:cs="Times New Roman"/>
                <w:sz w:val="24"/>
                <w:szCs w:val="24"/>
              </w:rPr>
              <w:t xml:space="preserve"> </w:t>
            </w:r>
            <w:r w:rsidRPr="00960830">
              <w:rPr>
                <w:rFonts w:ascii="Times New Roman" w:hAnsi="Times New Roman" w:cs="Times New Roman"/>
                <w:sz w:val="24"/>
                <w:szCs w:val="24"/>
              </w:rPr>
              <w:t>išimčių ir nustatyti pareigą visais pirkimų atvejais atlikti rinkos tyrimą, leidžiant iniciatoriui pasirinkti tyrimo formą bei apimtį</w:t>
            </w:r>
            <w:r>
              <w:rPr>
                <w:rFonts w:ascii="Times New Roman" w:hAnsi="Times New Roman" w:cs="Times New Roman"/>
                <w:sz w:val="24"/>
                <w:szCs w:val="24"/>
              </w:rPr>
              <w:t xml:space="preserve">, atsižvelgiant į </w:t>
            </w:r>
            <w:r w:rsidRPr="00960830">
              <w:rPr>
                <w:rFonts w:ascii="Times New Roman" w:hAnsi="Times New Roman" w:cs="Times New Roman"/>
                <w:sz w:val="24"/>
                <w:szCs w:val="24"/>
              </w:rPr>
              <w:t>pirkimo vertę.</w:t>
            </w:r>
            <w:r>
              <w:t xml:space="preserve"> </w:t>
            </w:r>
          </w:p>
          <w:p w14:paraId="3500D563" w14:textId="77777777" w:rsidR="00282CA9" w:rsidRPr="00545CF7" w:rsidRDefault="00282CA9" w:rsidP="00FC6CF6">
            <w:pPr>
              <w:pStyle w:val="Sraopastraipa"/>
              <w:numPr>
                <w:ilvl w:val="0"/>
                <w:numId w:val="40"/>
              </w:numPr>
              <w:spacing w:line="360" w:lineRule="auto"/>
              <w:ind w:left="176" w:right="319" w:firstLine="675"/>
              <w:jc w:val="both"/>
              <w:rPr>
                <w:rFonts w:ascii="Times New Roman" w:hAnsi="Times New Roman" w:cs="Times New Roman"/>
                <w:sz w:val="24"/>
                <w:szCs w:val="24"/>
              </w:rPr>
            </w:pPr>
            <w:r w:rsidRPr="00545CF7">
              <w:rPr>
                <w:rFonts w:ascii="Times New Roman" w:hAnsi="Times New Roman" w:cs="Times New Roman"/>
                <w:sz w:val="24"/>
                <w:szCs w:val="24"/>
              </w:rPr>
              <w:t>Nustatyti rinkos tyrimo rezultatų dokumentavimo, registravimo ir saugojimo reikalavimus.</w:t>
            </w:r>
          </w:p>
          <w:p w14:paraId="7C070AF5" w14:textId="77777777" w:rsidR="00282CA9" w:rsidRPr="00545CF7" w:rsidRDefault="00282CA9" w:rsidP="00FC6CF6">
            <w:pPr>
              <w:pStyle w:val="Sraopastraipa"/>
              <w:numPr>
                <w:ilvl w:val="0"/>
                <w:numId w:val="40"/>
              </w:numPr>
              <w:spacing w:line="360" w:lineRule="auto"/>
              <w:ind w:left="176" w:right="319" w:firstLine="675"/>
              <w:jc w:val="both"/>
              <w:rPr>
                <w:rFonts w:ascii="Times New Roman" w:hAnsi="Times New Roman" w:cs="Times New Roman"/>
                <w:sz w:val="24"/>
                <w:szCs w:val="24"/>
              </w:rPr>
            </w:pPr>
            <w:r w:rsidRPr="00545CF7">
              <w:rPr>
                <w:rFonts w:ascii="Times New Roman" w:hAnsi="Times New Roman" w:cs="Times New Roman"/>
                <w:sz w:val="24"/>
                <w:szCs w:val="24"/>
              </w:rPr>
              <w:t>Pirkimo inicijavimo paraiškoje fiksuoti duomenis apie atlikto rinkos tyrimo rezultatus tokia apimtimi (pvz. nurodant dokumento, kuriame užfiksuotas atlikto rinkos tyrimo rezultatas, data ir numeris arba kur saugoma informacija apie atlikta rinkos tyrimą), kad rinkos tyrimo rezultatai būtų nesudėtingai atsekami.</w:t>
            </w:r>
          </w:p>
          <w:p w14:paraId="42FE4D16" w14:textId="4580A355" w:rsidR="00E024DB" w:rsidRPr="00282CA9" w:rsidRDefault="00E024DB" w:rsidP="00FC6CF6">
            <w:pPr>
              <w:spacing w:line="360" w:lineRule="auto"/>
              <w:ind w:left="176" w:right="319" w:firstLine="675"/>
              <w:jc w:val="both"/>
              <w:rPr>
                <w:b/>
                <w:i/>
                <w:u w:val="single"/>
              </w:rPr>
            </w:pPr>
          </w:p>
        </w:tc>
      </w:tr>
      <w:tr w:rsidR="00DD4F8C" w:rsidRPr="00545CF7" w14:paraId="43E7A855" w14:textId="77777777" w:rsidTr="00FC6CF6">
        <w:tc>
          <w:tcPr>
            <w:tcW w:w="5387" w:type="dxa"/>
            <w:shd w:val="clear" w:color="auto" w:fill="FFFFFF" w:themeFill="background1"/>
          </w:tcPr>
          <w:p w14:paraId="038740EA" w14:textId="181F7571" w:rsidR="0058347D" w:rsidRPr="0058347D" w:rsidRDefault="0058347D" w:rsidP="0058347D">
            <w:pPr>
              <w:pStyle w:val="Sraopastraipa"/>
              <w:numPr>
                <w:ilvl w:val="0"/>
                <w:numId w:val="36"/>
              </w:numPr>
              <w:spacing w:line="360" w:lineRule="auto"/>
              <w:ind w:left="458" w:right="313" w:firstLine="284"/>
              <w:jc w:val="both"/>
              <w:rPr>
                <w:rFonts w:ascii="Times New Roman" w:hAnsi="Times New Roman" w:cs="Times New Roman"/>
                <w:sz w:val="24"/>
                <w:szCs w:val="24"/>
              </w:rPr>
            </w:pPr>
            <w:r w:rsidRPr="0058347D">
              <w:rPr>
                <w:rFonts w:ascii="Times New Roman" w:hAnsi="Times New Roman" w:cs="Times New Roman"/>
                <w:color w:val="000000" w:themeColor="text1"/>
                <w:sz w:val="24"/>
                <w:szCs w:val="24"/>
              </w:rPr>
              <w:t>Sudaromi viešojo pirkimo dokumentai gali būti palankesni</w:t>
            </w:r>
            <w:r w:rsidRPr="0058347D">
              <w:rPr>
                <w:rFonts w:ascii="Times New Roman" w:hAnsi="Times New Roman" w:cs="Times New Roman"/>
                <w:sz w:val="24"/>
                <w:szCs w:val="24"/>
              </w:rPr>
              <w:t xml:space="preserve"> iš anksto žinomiems tiekėjams. Nepakankama interesų konfliktų, kai tiekėjais tampa asmenys, tiesiogiai ar netiesiogiai pavaldumo santykiais susiję su savivaldybe, kontrolė kelia korupcijos rizikas, susijusias su galimais interesų konfliktais, piktnaudžiavimu, tiekėjų protegavimu ir neskaidria konkurencija </w:t>
            </w:r>
            <w:r w:rsidRPr="0058347D">
              <w:rPr>
                <w:rFonts w:ascii="Times New Roman" w:hAnsi="Times New Roman" w:cs="Times New Roman"/>
                <w:i/>
                <w:sz w:val="24"/>
                <w:szCs w:val="24"/>
              </w:rPr>
              <w:t>(motyvai išdėstyti 3.4. poskyryje).</w:t>
            </w:r>
          </w:p>
          <w:p w14:paraId="14AA9C69" w14:textId="3C9A0B54" w:rsidR="00DD4F8C" w:rsidRPr="00DB38A6" w:rsidRDefault="00DD4F8C" w:rsidP="0058347D">
            <w:pPr>
              <w:pStyle w:val="Sraopastraipa"/>
              <w:spacing w:line="360" w:lineRule="auto"/>
              <w:ind w:left="458" w:right="313" w:firstLine="284"/>
              <w:jc w:val="both"/>
              <w:rPr>
                <w:rFonts w:ascii="Times New Roman" w:hAnsi="Times New Roman" w:cs="Times New Roman"/>
                <w:sz w:val="24"/>
                <w:szCs w:val="24"/>
              </w:rPr>
            </w:pPr>
          </w:p>
        </w:tc>
        <w:tc>
          <w:tcPr>
            <w:tcW w:w="9072" w:type="dxa"/>
          </w:tcPr>
          <w:p w14:paraId="5F883359" w14:textId="77777777" w:rsidR="00FC6CF6" w:rsidRPr="00E024DB" w:rsidRDefault="00FC6CF6" w:rsidP="00FC6CF6">
            <w:pPr>
              <w:spacing w:line="360" w:lineRule="auto"/>
              <w:ind w:left="176" w:right="319" w:firstLine="675"/>
              <w:jc w:val="both"/>
              <w:rPr>
                <w:rFonts w:ascii="Times New Roman" w:hAnsi="Times New Roman" w:cs="Times New Roman"/>
                <w:b/>
                <w:bCs/>
                <w:color w:val="000000" w:themeColor="text1"/>
                <w:sz w:val="24"/>
                <w:szCs w:val="24"/>
                <w:u w:val="single"/>
              </w:rPr>
            </w:pPr>
            <w:r w:rsidRPr="00E024DB">
              <w:rPr>
                <w:rFonts w:ascii="Times New Roman" w:hAnsi="Times New Roman" w:cs="Times New Roman"/>
                <w:b/>
                <w:bCs/>
                <w:color w:val="000000" w:themeColor="text1"/>
                <w:sz w:val="24"/>
                <w:szCs w:val="24"/>
                <w:u w:val="single"/>
              </w:rPr>
              <w:lastRenderedPageBreak/>
              <w:t>Pasiūlymai Elektrėnų, Druskininkų, Kazlų Rūdos, Kupiškio ir Ukmergės rajonų SA:</w:t>
            </w:r>
          </w:p>
          <w:p w14:paraId="0726CACE" w14:textId="77777777" w:rsidR="00FC6CF6" w:rsidRPr="00545CF7" w:rsidRDefault="00FC6CF6" w:rsidP="00FC6CF6">
            <w:pPr>
              <w:pStyle w:val="Sraopastraipa"/>
              <w:numPr>
                <w:ilvl w:val="0"/>
                <w:numId w:val="40"/>
              </w:numPr>
              <w:spacing w:line="360" w:lineRule="auto"/>
              <w:ind w:left="176" w:right="319" w:firstLine="675"/>
              <w:jc w:val="both"/>
              <w:rPr>
                <w:rFonts w:ascii="Times New Roman" w:hAnsi="Times New Roman" w:cs="Times New Roman"/>
                <w:sz w:val="24"/>
                <w:szCs w:val="24"/>
              </w:rPr>
            </w:pPr>
            <w:r>
              <w:rPr>
                <w:rFonts w:ascii="Times New Roman" w:hAnsi="Times New Roman" w:cs="Times New Roman"/>
                <w:sz w:val="24"/>
                <w:szCs w:val="24"/>
              </w:rPr>
              <w:t>Pirkimo inicijavimo paraiškoje arba rengiamuose p</w:t>
            </w:r>
            <w:r w:rsidRPr="00545CF7">
              <w:rPr>
                <w:rFonts w:ascii="Times New Roman" w:hAnsi="Times New Roman" w:cs="Times New Roman"/>
                <w:sz w:val="24"/>
                <w:szCs w:val="24"/>
              </w:rPr>
              <w:t xml:space="preserve">irkimo dokumentuose aiškiai formuluoti, kai perkamoms švietimo ir mokymo paslaugos suteikti bus skiriamos patalpos, reikalinga įranga ar pan. iš savivaldybei turimų resursų, tokiu būdu tiekėjams sudarant vienodas sąlygas viešojo pirkimo vykdymo metu. </w:t>
            </w:r>
          </w:p>
          <w:p w14:paraId="763F02C5" w14:textId="77777777" w:rsidR="00FC6CF6" w:rsidRPr="00545CF7" w:rsidRDefault="00FC6CF6" w:rsidP="00FC6CF6">
            <w:pPr>
              <w:pStyle w:val="Sraopastraipa"/>
              <w:numPr>
                <w:ilvl w:val="0"/>
                <w:numId w:val="40"/>
              </w:numPr>
              <w:spacing w:line="360" w:lineRule="auto"/>
              <w:ind w:left="176" w:right="319" w:firstLine="675"/>
              <w:jc w:val="both"/>
              <w:rPr>
                <w:rFonts w:ascii="Times New Roman" w:hAnsi="Times New Roman" w:cs="Times New Roman"/>
                <w:sz w:val="24"/>
                <w:szCs w:val="24"/>
              </w:rPr>
            </w:pPr>
            <w:r w:rsidRPr="00545CF7">
              <w:rPr>
                <w:rFonts w:ascii="Times New Roman" w:hAnsi="Times New Roman" w:cs="Times New Roman"/>
                <w:sz w:val="24"/>
                <w:szCs w:val="24"/>
              </w:rPr>
              <w:t xml:space="preserve">Užtikrinti, kad rengiamuose pirkimo dokumentuose visais atvejais būtų nurodoma pirkimui skiriama vertė tiek be PVM, tiek su PVM, </w:t>
            </w:r>
            <w:r w:rsidRPr="008424F9">
              <w:rPr>
                <w:rFonts w:ascii="Times New Roman" w:hAnsi="Times New Roman" w:cs="Times New Roman"/>
                <w:sz w:val="24"/>
                <w:szCs w:val="24"/>
              </w:rPr>
              <w:t xml:space="preserve">taip pat užtikrinti, kad tiekėjams, kurie yra ne PVM mokėtojai, nebūtų </w:t>
            </w:r>
            <w:r w:rsidRPr="00545CF7">
              <w:rPr>
                <w:rFonts w:ascii="Times New Roman" w:hAnsi="Times New Roman" w:cs="Times New Roman"/>
                <w:sz w:val="24"/>
                <w:szCs w:val="24"/>
              </w:rPr>
              <w:t>mokama pirkimo kainos dalis, skirta PVM mokesčiui apmokėti.</w:t>
            </w:r>
          </w:p>
          <w:p w14:paraId="6A5A39C6" w14:textId="77777777" w:rsidR="00FC6CF6" w:rsidRDefault="00FC6CF6" w:rsidP="00FC6CF6">
            <w:pPr>
              <w:pStyle w:val="Sraopastraipa"/>
              <w:numPr>
                <w:ilvl w:val="0"/>
                <w:numId w:val="40"/>
              </w:numPr>
              <w:spacing w:line="360" w:lineRule="auto"/>
              <w:ind w:left="176" w:right="319" w:firstLine="675"/>
              <w:jc w:val="both"/>
              <w:rPr>
                <w:rFonts w:ascii="Times New Roman" w:hAnsi="Times New Roman" w:cs="Times New Roman"/>
                <w:sz w:val="24"/>
                <w:szCs w:val="24"/>
              </w:rPr>
            </w:pPr>
            <w:r w:rsidRPr="00545CF7">
              <w:rPr>
                <w:rFonts w:ascii="Times New Roman" w:hAnsi="Times New Roman" w:cs="Times New Roman"/>
                <w:sz w:val="24"/>
                <w:szCs w:val="24"/>
              </w:rPr>
              <w:lastRenderedPageBreak/>
              <w:t xml:space="preserve">Nustatyti papildomas arba sustiprinti esamas vidaus kontrolės priemones, siekiant užkirsti kelią </w:t>
            </w:r>
            <w:r>
              <w:rPr>
                <w:rFonts w:ascii="Times New Roman" w:hAnsi="Times New Roman" w:cs="Times New Roman"/>
                <w:sz w:val="24"/>
                <w:szCs w:val="24"/>
              </w:rPr>
              <w:t xml:space="preserve">galimiems </w:t>
            </w:r>
            <w:r w:rsidRPr="00545CF7">
              <w:rPr>
                <w:rFonts w:ascii="Times New Roman" w:hAnsi="Times New Roman" w:cs="Times New Roman"/>
                <w:sz w:val="24"/>
                <w:szCs w:val="24"/>
              </w:rPr>
              <w:t>interesų konfliktams, kai viešuosiuose pirkimuose dalyvauja tiekėjai, susiję su savivaldyb</w:t>
            </w:r>
            <w:r>
              <w:rPr>
                <w:rFonts w:ascii="Times New Roman" w:hAnsi="Times New Roman" w:cs="Times New Roman"/>
                <w:sz w:val="24"/>
                <w:szCs w:val="24"/>
              </w:rPr>
              <w:t>ę ar jos</w:t>
            </w:r>
            <w:r w:rsidRPr="00545CF7">
              <w:rPr>
                <w:rFonts w:ascii="Times New Roman" w:hAnsi="Times New Roman" w:cs="Times New Roman"/>
                <w:sz w:val="24"/>
                <w:szCs w:val="24"/>
              </w:rPr>
              <w:t xml:space="preserve"> </w:t>
            </w:r>
            <w:r>
              <w:rPr>
                <w:rFonts w:ascii="Times New Roman" w:hAnsi="Times New Roman" w:cs="Times New Roman"/>
                <w:sz w:val="24"/>
                <w:szCs w:val="24"/>
              </w:rPr>
              <w:t>įstaigomis</w:t>
            </w:r>
            <w:r w:rsidRPr="00545CF7">
              <w:rPr>
                <w:rFonts w:ascii="Times New Roman" w:hAnsi="Times New Roman" w:cs="Times New Roman"/>
                <w:sz w:val="24"/>
                <w:szCs w:val="24"/>
              </w:rPr>
              <w:t xml:space="preserve">. </w:t>
            </w:r>
          </w:p>
          <w:p w14:paraId="703F352B" w14:textId="77777777" w:rsidR="00DD4F8C" w:rsidRPr="00FC6CF6" w:rsidRDefault="00DD4F8C" w:rsidP="00FC6CF6">
            <w:pPr>
              <w:tabs>
                <w:tab w:val="left" w:pos="1564"/>
              </w:tabs>
              <w:spacing w:line="360" w:lineRule="auto"/>
              <w:ind w:left="176" w:right="319" w:firstLine="675"/>
              <w:jc w:val="both"/>
              <w:rPr>
                <w:rFonts w:ascii="Times New Roman" w:hAnsi="Times New Roman" w:cs="Times New Roman"/>
                <w:b/>
                <w:bCs/>
                <w:i/>
                <w:iCs/>
                <w:sz w:val="24"/>
                <w:szCs w:val="24"/>
                <w:u w:val="single"/>
              </w:rPr>
            </w:pPr>
          </w:p>
        </w:tc>
      </w:tr>
      <w:tr w:rsidR="00B00231" w:rsidRPr="00545CF7" w14:paraId="7A703539" w14:textId="77777777" w:rsidTr="00FC6CF6">
        <w:tc>
          <w:tcPr>
            <w:tcW w:w="5387" w:type="dxa"/>
            <w:shd w:val="clear" w:color="auto" w:fill="FFFF00"/>
          </w:tcPr>
          <w:p w14:paraId="74A38DB6" w14:textId="23E754B5" w:rsidR="00B00231" w:rsidRPr="00545CF7" w:rsidRDefault="00B00231" w:rsidP="001F1013">
            <w:pPr>
              <w:pStyle w:val="Sraopastraipa"/>
              <w:tabs>
                <w:tab w:val="left" w:pos="599"/>
                <w:tab w:val="left" w:pos="1011"/>
              </w:tabs>
              <w:ind w:left="458" w:right="313" w:firstLine="284"/>
              <w:jc w:val="center"/>
              <w:rPr>
                <w:rFonts w:ascii="Times New Roman" w:hAnsi="Times New Roman" w:cs="Times New Roman"/>
                <w:sz w:val="24"/>
                <w:szCs w:val="24"/>
              </w:rPr>
            </w:pPr>
            <w:r w:rsidRPr="008424F9">
              <w:rPr>
                <w:rFonts w:ascii="Times New Roman" w:hAnsi="Times New Roman" w:cs="Times New Roman"/>
                <w:b/>
                <w:bCs/>
                <w:sz w:val="24"/>
                <w:szCs w:val="24"/>
              </w:rPr>
              <w:lastRenderedPageBreak/>
              <w:t>KITOS ANTIKORUPCINĖS PASTABOS:</w:t>
            </w:r>
          </w:p>
        </w:tc>
        <w:tc>
          <w:tcPr>
            <w:tcW w:w="9072" w:type="dxa"/>
            <w:shd w:val="clear" w:color="auto" w:fill="C5E0B3" w:themeFill="accent6" w:themeFillTint="66"/>
          </w:tcPr>
          <w:p w14:paraId="418084B7" w14:textId="250C1CB5" w:rsidR="00B00231" w:rsidRPr="00E024DB" w:rsidRDefault="00B00231" w:rsidP="000F12CF">
            <w:pPr>
              <w:pStyle w:val="Sraopastraipa"/>
              <w:tabs>
                <w:tab w:val="left" w:pos="175"/>
                <w:tab w:val="left" w:pos="732"/>
              </w:tabs>
              <w:ind w:left="312" w:right="313" w:hanging="143"/>
              <w:jc w:val="center"/>
              <w:rPr>
                <w:rFonts w:ascii="Times New Roman" w:hAnsi="Times New Roman" w:cs="Times New Roman"/>
                <w:sz w:val="24"/>
                <w:szCs w:val="24"/>
              </w:rPr>
            </w:pPr>
            <w:r w:rsidRPr="00E024DB">
              <w:rPr>
                <w:rFonts w:ascii="Times New Roman" w:hAnsi="Times New Roman" w:cs="Times New Roman"/>
                <w:b/>
                <w:bCs/>
                <w:sz w:val="24"/>
                <w:szCs w:val="24"/>
              </w:rPr>
              <w:t>REKOMENDACINIO POBŪDŽIO PASIŪLYMAI:</w:t>
            </w:r>
          </w:p>
        </w:tc>
      </w:tr>
      <w:tr w:rsidR="00B00231" w:rsidRPr="00545CF7" w14:paraId="0AD2091E" w14:textId="77777777" w:rsidTr="00FC6CF6">
        <w:tc>
          <w:tcPr>
            <w:tcW w:w="5387" w:type="dxa"/>
            <w:shd w:val="clear" w:color="auto" w:fill="FFFFFF" w:themeFill="background1"/>
          </w:tcPr>
          <w:p w14:paraId="2E0ADB3A" w14:textId="5D1F351A" w:rsidR="0058347D" w:rsidRPr="0058347D" w:rsidRDefault="0058347D" w:rsidP="0058347D">
            <w:pPr>
              <w:pStyle w:val="Sraopastraipa"/>
              <w:numPr>
                <w:ilvl w:val="0"/>
                <w:numId w:val="36"/>
              </w:numPr>
              <w:spacing w:line="360" w:lineRule="auto"/>
              <w:ind w:left="458" w:right="313" w:firstLine="284"/>
              <w:jc w:val="both"/>
              <w:rPr>
                <w:rFonts w:ascii="Times New Roman" w:hAnsi="Times New Roman" w:cs="Times New Roman"/>
                <w:sz w:val="24"/>
                <w:szCs w:val="24"/>
              </w:rPr>
            </w:pPr>
            <w:r w:rsidRPr="0058347D">
              <w:rPr>
                <w:rFonts w:ascii="Times New Roman" w:hAnsi="Times New Roman" w:cs="Times New Roman"/>
                <w:sz w:val="24"/>
                <w:szCs w:val="24"/>
              </w:rPr>
              <w:t xml:space="preserve">Analizuotose savivaldybėse vyrauja praktika švietimo ir mokymo paslaugas įsigyti neskelbiamos apklausos būdu, kreipiantis į vieną tiekėją, nerengiant viešojo pirkimo dokumentų ir sudarant žodines sutartis. Tokia praktika, nors leidžiama teisės aktų, tačiau gali kelti neteisėtų susitarimų ir subjektyvių sprendimų rizikas </w:t>
            </w:r>
            <w:r w:rsidRPr="0058347D">
              <w:rPr>
                <w:rFonts w:ascii="Times New Roman" w:hAnsi="Times New Roman" w:cs="Times New Roman"/>
                <w:i/>
                <w:sz w:val="24"/>
                <w:szCs w:val="24"/>
              </w:rPr>
              <w:t>(motyvai išdėstyti 3.2. poskyryje).</w:t>
            </w:r>
          </w:p>
          <w:p w14:paraId="08506B85" w14:textId="4CDF8BFF" w:rsidR="00B00231" w:rsidRPr="00294B9A" w:rsidRDefault="00B00231" w:rsidP="0058347D">
            <w:pPr>
              <w:pStyle w:val="Sraopastraipa"/>
              <w:spacing w:line="360" w:lineRule="auto"/>
              <w:ind w:left="458" w:right="313" w:firstLine="284"/>
              <w:jc w:val="both"/>
              <w:rPr>
                <w:b/>
                <w:bCs/>
              </w:rPr>
            </w:pPr>
          </w:p>
        </w:tc>
        <w:tc>
          <w:tcPr>
            <w:tcW w:w="9072" w:type="dxa"/>
          </w:tcPr>
          <w:p w14:paraId="14FC1030" w14:textId="77777777" w:rsidR="00282CA9" w:rsidRPr="00E024DB" w:rsidRDefault="00282CA9" w:rsidP="00282CA9">
            <w:pPr>
              <w:tabs>
                <w:tab w:val="left" w:pos="1736"/>
              </w:tabs>
              <w:spacing w:line="360" w:lineRule="auto"/>
              <w:ind w:left="318" w:right="461" w:firstLine="851"/>
              <w:contextualSpacing/>
              <w:jc w:val="both"/>
              <w:rPr>
                <w:rFonts w:ascii="Times New Roman" w:hAnsi="Times New Roman" w:cs="Times New Roman"/>
                <w:b/>
                <w:bCs/>
                <w:color w:val="000000" w:themeColor="text1"/>
                <w:sz w:val="24"/>
                <w:szCs w:val="24"/>
                <w:u w:val="single"/>
              </w:rPr>
            </w:pPr>
            <w:r w:rsidRPr="00E024DB">
              <w:rPr>
                <w:rFonts w:ascii="Times New Roman" w:hAnsi="Times New Roman" w:cs="Times New Roman"/>
                <w:b/>
                <w:bCs/>
                <w:color w:val="000000" w:themeColor="text1"/>
                <w:sz w:val="24"/>
                <w:szCs w:val="24"/>
                <w:u w:val="single"/>
              </w:rPr>
              <w:t>Pasiūlymai Elektrėnų, Druskininkų, Kazlų Rūdos, Kupiškio ir Ukmergės rajonų SA:</w:t>
            </w:r>
          </w:p>
          <w:p w14:paraId="2505C09B" w14:textId="3DDCA903" w:rsidR="00282CA9" w:rsidRPr="00282CA9" w:rsidRDefault="00282CA9" w:rsidP="00282CA9">
            <w:pPr>
              <w:pStyle w:val="Sraopastraipa"/>
              <w:numPr>
                <w:ilvl w:val="0"/>
                <w:numId w:val="40"/>
              </w:numPr>
              <w:tabs>
                <w:tab w:val="left" w:pos="1736"/>
              </w:tabs>
              <w:spacing w:line="360" w:lineRule="auto"/>
              <w:ind w:left="318" w:right="461" w:firstLine="850"/>
              <w:jc w:val="both"/>
              <w:rPr>
                <w:bCs/>
              </w:rPr>
            </w:pPr>
            <w:r w:rsidRPr="00282CA9">
              <w:rPr>
                <w:rFonts w:ascii="Times New Roman" w:hAnsi="Times New Roman" w:cs="Times New Roman"/>
                <w:sz w:val="24"/>
                <w:szCs w:val="24"/>
              </w:rPr>
              <w:t xml:space="preserve">Siekiant skatinti konkurenciją ir užtikrinti racionalų lėšų panaudojimą, savivaldybės viešųjų pirkimų organizavimo ir vidaus kontrolės taisyklėse numatyti mažos vertės pirkimo vykdymo neskelbiamos apklausos būdu (žodžiu ar raštu) sąlygas, numatant minimalų tiekėjų skaičių, į kuriuos turi būti kreipiamasi, </w:t>
            </w:r>
            <w:r w:rsidRPr="00282CA9">
              <w:rPr>
                <w:rFonts w:ascii="Times New Roman" w:hAnsi="Times New Roman"/>
                <w:sz w:val="24"/>
              </w:rPr>
              <w:t xml:space="preserve">kai </w:t>
            </w:r>
            <w:r w:rsidRPr="00282CA9">
              <w:rPr>
                <w:rFonts w:ascii="Times New Roman" w:hAnsi="Times New Roman" w:cs="Times New Roman"/>
                <w:sz w:val="24"/>
                <w:szCs w:val="24"/>
              </w:rPr>
              <w:t>tai leidžia paslaugos pobūdis ir rinka.</w:t>
            </w:r>
          </w:p>
          <w:p w14:paraId="68BAB281" w14:textId="77777777" w:rsidR="00282CA9" w:rsidRPr="00ED7878" w:rsidRDefault="00282CA9" w:rsidP="00282CA9">
            <w:pPr>
              <w:pStyle w:val="Sraopastraipa"/>
              <w:numPr>
                <w:ilvl w:val="0"/>
                <w:numId w:val="40"/>
              </w:numPr>
              <w:tabs>
                <w:tab w:val="left" w:pos="1736"/>
              </w:tabs>
              <w:spacing w:line="360" w:lineRule="auto"/>
              <w:ind w:left="318" w:right="461" w:firstLine="850"/>
              <w:jc w:val="both"/>
              <w:rPr>
                <w:bCs/>
              </w:rPr>
            </w:pPr>
            <w:r w:rsidRPr="00ED7878">
              <w:rPr>
                <w:rFonts w:ascii="Times New Roman" w:hAnsi="Times New Roman" w:cs="Times New Roman"/>
                <w:sz w:val="24"/>
                <w:szCs w:val="24"/>
              </w:rPr>
              <w:t xml:space="preserve">Tais atvejais, kai </w:t>
            </w:r>
            <w:r w:rsidRPr="00ED7878">
              <w:rPr>
                <w:rFonts w:ascii="Times New Roman" w:hAnsi="Times New Roman"/>
                <w:sz w:val="24"/>
              </w:rPr>
              <w:t xml:space="preserve">švietimo ir mokymo </w:t>
            </w:r>
            <w:r w:rsidRPr="00ED7878">
              <w:rPr>
                <w:rFonts w:ascii="Times New Roman" w:hAnsi="Times New Roman" w:cs="Times New Roman"/>
                <w:sz w:val="24"/>
                <w:szCs w:val="24"/>
              </w:rPr>
              <w:t>paslaugos įsigyjamos</w:t>
            </w:r>
            <w:r w:rsidRPr="00ED7878">
              <w:rPr>
                <w:rFonts w:ascii="Times New Roman" w:hAnsi="Times New Roman"/>
                <w:sz w:val="24"/>
              </w:rPr>
              <w:t xml:space="preserve"> neskelbiamos apklausos būdu ir </w:t>
            </w:r>
            <w:r w:rsidRPr="00ED7878">
              <w:rPr>
                <w:rFonts w:ascii="Times New Roman" w:hAnsi="Times New Roman" w:cs="Times New Roman"/>
                <w:sz w:val="24"/>
                <w:szCs w:val="24"/>
              </w:rPr>
              <w:t>nėra rengiami pirkimo dokumentai,</w:t>
            </w:r>
            <w:r w:rsidRPr="00ED7878">
              <w:rPr>
                <w:rFonts w:ascii="Times New Roman" w:hAnsi="Times New Roman"/>
                <w:sz w:val="24"/>
              </w:rPr>
              <w:t xml:space="preserve"> užtikrinti, kad </w:t>
            </w:r>
            <w:r w:rsidRPr="00ED7878">
              <w:rPr>
                <w:rFonts w:ascii="Times New Roman" w:hAnsi="Times New Roman" w:cs="Times New Roman"/>
                <w:sz w:val="24"/>
                <w:szCs w:val="24"/>
              </w:rPr>
              <w:t>pirkimo inicijavimo paraiškose aiškiai būtų apibrėžtas</w:t>
            </w:r>
            <w:r w:rsidRPr="00ED7878">
              <w:rPr>
                <w:rFonts w:ascii="Times New Roman" w:hAnsi="Times New Roman"/>
                <w:sz w:val="24"/>
              </w:rPr>
              <w:t xml:space="preserve"> pirkimo </w:t>
            </w:r>
            <w:r w:rsidRPr="00ED7878">
              <w:rPr>
                <w:rFonts w:ascii="Times New Roman" w:hAnsi="Times New Roman" w:cs="Times New Roman"/>
                <w:sz w:val="24"/>
                <w:szCs w:val="24"/>
              </w:rPr>
              <w:t>objektas ir jo pagrindiniai parametrai</w:t>
            </w:r>
            <w:r w:rsidRPr="00ED7878">
              <w:rPr>
                <w:rFonts w:ascii="Times New Roman" w:hAnsi="Times New Roman"/>
                <w:sz w:val="24"/>
              </w:rPr>
              <w:t>.</w:t>
            </w:r>
          </w:p>
          <w:p w14:paraId="5D5EE18B" w14:textId="77777777" w:rsidR="00282CA9" w:rsidRPr="00ED7878" w:rsidRDefault="00282CA9" w:rsidP="00282CA9">
            <w:pPr>
              <w:pStyle w:val="Sraopastraipa"/>
              <w:numPr>
                <w:ilvl w:val="0"/>
                <w:numId w:val="40"/>
              </w:numPr>
              <w:tabs>
                <w:tab w:val="left" w:pos="1736"/>
              </w:tabs>
              <w:spacing w:line="360" w:lineRule="auto"/>
              <w:ind w:left="318" w:right="461" w:firstLine="850"/>
              <w:jc w:val="both"/>
              <w:rPr>
                <w:bCs/>
              </w:rPr>
            </w:pPr>
            <w:r w:rsidRPr="00ED7878">
              <w:rPr>
                <w:rFonts w:ascii="Times New Roman" w:hAnsi="Times New Roman" w:cs="Times New Roman"/>
                <w:sz w:val="24"/>
                <w:szCs w:val="24"/>
              </w:rPr>
              <w:t>Pirkimo inicijavimo paraiškoje, pirkimo pagrindimo skiltyje arba kituose vidiniuose dokumentuose nurodyti faktines, nuo organizacijos nepriklausančias aplinkybes, kurios turi tiesioginį priežastinį ryšį su skubių pirkimų vykdymo būtinybe, neskelbiamos apklausos būdo pasirinkimu ir (ar) vieno tiekėjo kvietimu dalyvauti pirkime.</w:t>
            </w:r>
          </w:p>
          <w:p w14:paraId="10398C8F" w14:textId="725BDD6F" w:rsidR="00B00231" w:rsidRPr="00282CA9" w:rsidRDefault="00B00231" w:rsidP="00282CA9">
            <w:pPr>
              <w:tabs>
                <w:tab w:val="left" w:pos="1418"/>
              </w:tabs>
              <w:spacing w:line="360" w:lineRule="auto"/>
              <w:ind w:right="313"/>
              <w:jc w:val="both"/>
              <w:rPr>
                <w:rFonts w:ascii="Times New Roman" w:hAnsi="Times New Roman" w:cs="Times New Roman"/>
                <w:b/>
                <w:bCs/>
                <w:sz w:val="24"/>
                <w:szCs w:val="24"/>
              </w:rPr>
            </w:pPr>
          </w:p>
        </w:tc>
      </w:tr>
      <w:tr w:rsidR="00096FDB" w:rsidRPr="00545CF7" w14:paraId="30DA4C8D" w14:textId="77777777" w:rsidTr="00FC6CF6">
        <w:tc>
          <w:tcPr>
            <w:tcW w:w="5387" w:type="dxa"/>
            <w:shd w:val="clear" w:color="auto" w:fill="FFFFFF" w:themeFill="background1"/>
          </w:tcPr>
          <w:p w14:paraId="33522ECC" w14:textId="68C8DA66" w:rsidR="00096FDB" w:rsidRPr="0058347D" w:rsidRDefault="0058347D" w:rsidP="0058347D">
            <w:pPr>
              <w:pStyle w:val="Sraopastraipa"/>
              <w:numPr>
                <w:ilvl w:val="0"/>
                <w:numId w:val="36"/>
              </w:numPr>
              <w:spacing w:line="360" w:lineRule="auto"/>
              <w:ind w:left="458" w:right="313" w:firstLine="284"/>
              <w:jc w:val="both"/>
              <w:rPr>
                <w:rFonts w:ascii="Times New Roman" w:hAnsi="Times New Roman" w:cs="Times New Roman"/>
                <w:sz w:val="24"/>
                <w:szCs w:val="24"/>
              </w:rPr>
            </w:pPr>
            <w:r w:rsidRPr="0058347D">
              <w:rPr>
                <w:rFonts w:ascii="Times New Roman" w:hAnsi="Times New Roman" w:cs="Times New Roman"/>
                <w:sz w:val="24"/>
                <w:szCs w:val="24"/>
              </w:rPr>
              <w:lastRenderedPageBreak/>
              <w:t xml:space="preserve">Teisinio reguliavimo trūkumai bei sutartinių įforminimo reikalavimų nesilaikymas sudaro prielaidas neskaidriam paslaugų teikimo fiksavimui ar jo nevykdymui. Tokia praktika iškreipia projektų rezultatus, apsunkina viešųjų lėšų panaudojimo kontrolę ir didina piktnaudžiavimo bei atsakomybės vengimo rizikas </w:t>
            </w:r>
            <w:r w:rsidRPr="0058347D">
              <w:rPr>
                <w:rFonts w:ascii="Times New Roman" w:hAnsi="Times New Roman" w:cs="Times New Roman"/>
                <w:i/>
                <w:sz w:val="24"/>
                <w:szCs w:val="24"/>
              </w:rPr>
              <w:t>(motyvai išdėstyti 3.5. poskyryje).</w:t>
            </w:r>
          </w:p>
        </w:tc>
        <w:tc>
          <w:tcPr>
            <w:tcW w:w="9072" w:type="dxa"/>
          </w:tcPr>
          <w:p w14:paraId="655C26F5" w14:textId="77777777" w:rsidR="00FC6CF6" w:rsidRPr="00E024DB" w:rsidRDefault="00FC6CF6" w:rsidP="00FC6CF6">
            <w:pPr>
              <w:tabs>
                <w:tab w:val="left" w:pos="1627"/>
              </w:tabs>
              <w:spacing w:line="360" w:lineRule="auto"/>
              <w:ind w:left="460" w:right="461" w:firstLine="851"/>
              <w:jc w:val="both"/>
              <w:rPr>
                <w:rFonts w:ascii="Times New Roman" w:hAnsi="Times New Roman" w:cs="Times New Roman"/>
                <w:b/>
                <w:bCs/>
                <w:color w:val="000000" w:themeColor="text1"/>
                <w:sz w:val="24"/>
                <w:szCs w:val="24"/>
                <w:u w:val="single"/>
              </w:rPr>
            </w:pPr>
            <w:r w:rsidRPr="00E024DB">
              <w:rPr>
                <w:rFonts w:ascii="Times New Roman" w:hAnsi="Times New Roman" w:cs="Times New Roman"/>
                <w:b/>
                <w:bCs/>
                <w:color w:val="000000" w:themeColor="text1"/>
                <w:sz w:val="24"/>
                <w:szCs w:val="24"/>
                <w:u w:val="single"/>
              </w:rPr>
              <w:t>Pasiūlymai Elektrėnų, Druskininkų, Kazlų Rūdos, Kupiškio ir Ukmergės rajonų SA:</w:t>
            </w:r>
          </w:p>
          <w:p w14:paraId="1B4F7B05" w14:textId="0CFB3782" w:rsidR="00FC6CF6" w:rsidRPr="00545CF7" w:rsidRDefault="00FC6CF6" w:rsidP="00FC6CF6">
            <w:pPr>
              <w:pStyle w:val="Sraopastraipa"/>
              <w:numPr>
                <w:ilvl w:val="0"/>
                <w:numId w:val="40"/>
              </w:numPr>
              <w:tabs>
                <w:tab w:val="left" w:pos="1276"/>
                <w:tab w:val="left" w:pos="1418"/>
                <w:tab w:val="left" w:pos="1627"/>
              </w:tabs>
              <w:spacing w:line="360" w:lineRule="auto"/>
              <w:ind w:left="460" w:right="461" w:firstLine="851"/>
              <w:jc w:val="both"/>
              <w:rPr>
                <w:rFonts w:ascii="Times New Roman" w:hAnsi="Times New Roman" w:cs="Times New Roman"/>
                <w:sz w:val="24"/>
                <w:szCs w:val="24"/>
              </w:rPr>
            </w:pPr>
            <w:r w:rsidRPr="00545CF7">
              <w:rPr>
                <w:rFonts w:ascii="Times New Roman" w:hAnsi="Times New Roman" w:cs="Times New Roman"/>
                <w:sz w:val="24"/>
                <w:szCs w:val="24"/>
              </w:rPr>
              <w:t xml:space="preserve">Parengtoje kvalifikacijos tobulinimo organizavimo tvarkoje įtvirtinti </w:t>
            </w:r>
            <w:r w:rsidRPr="00545CF7">
              <w:rPr>
                <w:rFonts w:ascii="Times New Roman" w:hAnsi="Times New Roman" w:cs="Times New Roman"/>
                <w:color w:val="000000"/>
                <w:sz w:val="24"/>
                <w:szCs w:val="24"/>
              </w:rPr>
              <w:t>informacijos apie valstybės tarnautojo arba darbuotojo, dirbančio pagal darbo sutartį, kompetencijų ugdymo ar kvalifikacijos tobulinimo</w:t>
            </w:r>
            <w:r w:rsidRPr="00545CF7">
              <w:rPr>
                <w:rFonts w:ascii="Times New Roman" w:hAnsi="Times New Roman" w:cs="Times New Roman"/>
                <w:sz w:val="24"/>
                <w:szCs w:val="24"/>
              </w:rPr>
              <w:t xml:space="preserve"> rezultatų fiksavimo ir saugojimo tvarką;</w:t>
            </w:r>
          </w:p>
          <w:p w14:paraId="532F2583" w14:textId="123B8A0F" w:rsidR="00FC6CF6" w:rsidRPr="00373CBF" w:rsidRDefault="00FC6CF6" w:rsidP="00FC6CF6">
            <w:pPr>
              <w:pStyle w:val="Sraopastraipa"/>
              <w:numPr>
                <w:ilvl w:val="0"/>
                <w:numId w:val="40"/>
              </w:numPr>
              <w:tabs>
                <w:tab w:val="left" w:pos="1276"/>
                <w:tab w:val="left" w:pos="1418"/>
                <w:tab w:val="left" w:pos="1627"/>
              </w:tabs>
              <w:spacing w:line="360" w:lineRule="auto"/>
              <w:ind w:left="460" w:right="461" w:firstLine="851"/>
              <w:jc w:val="both"/>
            </w:pPr>
            <w:r w:rsidRPr="00545CF7">
              <w:rPr>
                <w:rFonts w:ascii="Times New Roman" w:hAnsi="Times New Roman" w:cs="Times New Roman"/>
                <w:sz w:val="24"/>
                <w:szCs w:val="24"/>
              </w:rPr>
              <w:t>Užtikrinti, kad pirkimo dokumentuose tiekėjui būtų nustatyti švietimo ir mokymų paslaugų suteikimo fakto įforminimo reikalavimai ir jų būtų laikomasi</w:t>
            </w:r>
            <w:r>
              <w:rPr>
                <w:rFonts w:ascii="Times New Roman" w:hAnsi="Times New Roman" w:cs="Times New Roman"/>
                <w:sz w:val="24"/>
                <w:szCs w:val="24"/>
              </w:rPr>
              <w:t>.</w:t>
            </w:r>
          </w:p>
          <w:p w14:paraId="52BF035B" w14:textId="77777777" w:rsidR="00FC6CF6" w:rsidRPr="00545CF7" w:rsidRDefault="00FC6CF6" w:rsidP="00FC6CF6">
            <w:pPr>
              <w:pStyle w:val="Sraopastraipa"/>
              <w:numPr>
                <w:ilvl w:val="0"/>
                <w:numId w:val="40"/>
              </w:numPr>
              <w:tabs>
                <w:tab w:val="left" w:pos="1276"/>
                <w:tab w:val="left" w:pos="1418"/>
                <w:tab w:val="left" w:pos="1627"/>
              </w:tabs>
              <w:spacing w:line="360" w:lineRule="auto"/>
              <w:ind w:left="460" w:right="461" w:firstLine="851"/>
              <w:jc w:val="both"/>
              <w:rPr>
                <w:rFonts w:ascii="Times New Roman" w:hAnsi="Times New Roman" w:cs="Times New Roman"/>
                <w:sz w:val="24"/>
                <w:szCs w:val="24"/>
              </w:rPr>
            </w:pPr>
            <w:r>
              <w:rPr>
                <w:rFonts w:ascii="Times New Roman" w:hAnsi="Times New Roman" w:cs="Times New Roman"/>
                <w:sz w:val="24"/>
                <w:szCs w:val="24"/>
              </w:rPr>
              <w:t>U</w:t>
            </w:r>
            <w:r w:rsidRPr="00545CF7">
              <w:rPr>
                <w:rFonts w:ascii="Times New Roman" w:hAnsi="Times New Roman" w:cs="Times New Roman"/>
                <w:sz w:val="24"/>
                <w:szCs w:val="24"/>
              </w:rPr>
              <w:t>žtikrinti, kad viešoje erdvėje skelbiama informacija apie organizuotus mokymo renginius atitiktų faktinius duomenis.</w:t>
            </w:r>
          </w:p>
          <w:p w14:paraId="04F0A210" w14:textId="77777777" w:rsidR="00FC6CF6" w:rsidRPr="00545CF7" w:rsidRDefault="00FC6CF6" w:rsidP="00FC6CF6">
            <w:pPr>
              <w:pStyle w:val="Sraopastraipa"/>
              <w:tabs>
                <w:tab w:val="left" w:pos="1276"/>
                <w:tab w:val="left" w:pos="1418"/>
                <w:tab w:val="left" w:pos="1627"/>
              </w:tabs>
              <w:spacing w:line="360" w:lineRule="auto"/>
              <w:ind w:left="460" w:right="461" w:firstLine="851"/>
              <w:jc w:val="both"/>
              <w:rPr>
                <w:rFonts w:ascii="Times New Roman" w:hAnsi="Times New Roman" w:cs="Times New Roman"/>
                <w:sz w:val="24"/>
                <w:szCs w:val="24"/>
              </w:rPr>
            </w:pPr>
          </w:p>
          <w:p w14:paraId="1E85F7C9" w14:textId="3CEBB289" w:rsidR="00FC6CF6" w:rsidRPr="00E024DB" w:rsidRDefault="00FC6CF6" w:rsidP="00FC6CF6">
            <w:pPr>
              <w:pStyle w:val="Sraopastraipa"/>
              <w:tabs>
                <w:tab w:val="left" w:pos="1276"/>
                <w:tab w:val="left" w:pos="1418"/>
                <w:tab w:val="left" w:pos="1627"/>
              </w:tabs>
              <w:spacing w:line="360" w:lineRule="auto"/>
              <w:ind w:left="460" w:right="461" w:firstLine="851"/>
              <w:contextualSpacing w:val="0"/>
              <w:jc w:val="both"/>
              <w:rPr>
                <w:rFonts w:ascii="Times New Roman" w:hAnsi="Times New Roman" w:cs="Times New Roman"/>
                <w:b/>
                <w:bCs/>
                <w:color w:val="000000"/>
                <w:sz w:val="24"/>
                <w:szCs w:val="24"/>
                <w:u w:val="single"/>
              </w:rPr>
            </w:pPr>
            <w:r w:rsidRPr="003A38AA">
              <w:rPr>
                <w:rFonts w:ascii="Times New Roman" w:hAnsi="Times New Roman" w:cs="Times New Roman"/>
                <w:b/>
                <w:bCs/>
                <w:color w:val="000000" w:themeColor="text1"/>
                <w:sz w:val="24"/>
                <w:szCs w:val="24"/>
                <w:u w:val="single"/>
              </w:rPr>
              <w:t>Pasiūlyma</w:t>
            </w:r>
            <w:r>
              <w:rPr>
                <w:rFonts w:ascii="Times New Roman" w:hAnsi="Times New Roman" w:cs="Times New Roman"/>
                <w:b/>
                <w:bCs/>
                <w:color w:val="000000" w:themeColor="text1"/>
                <w:sz w:val="24"/>
                <w:szCs w:val="24"/>
                <w:u w:val="single"/>
              </w:rPr>
              <w:t xml:space="preserve">s </w:t>
            </w:r>
            <w:r w:rsidRPr="00E024DB">
              <w:rPr>
                <w:rFonts w:ascii="Times New Roman" w:hAnsi="Times New Roman" w:cs="Times New Roman"/>
                <w:b/>
                <w:bCs/>
                <w:color w:val="000000"/>
                <w:sz w:val="24"/>
                <w:szCs w:val="24"/>
                <w:u w:val="single"/>
              </w:rPr>
              <w:t>Lietuvos Respublikos švietimo, mokslo ir sporto ministerijai (Neformaliojo švietimo programų registro valdytojai):</w:t>
            </w:r>
          </w:p>
          <w:p w14:paraId="147FA7CC" w14:textId="4EBA029E" w:rsidR="00FC6CF6" w:rsidRPr="00FC6CF6" w:rsidRDefault="00FC6CF6" w:rsidP="00FC6CF6">
            <w:pPr>
              <w:pStyle w:val="Sraopastraipa"/>
              <w:numPr>
                <w:ilvl w:val="0"/>
                <w:numId w:val="40"/>
              </w:numPr>
              <w:tabs>
                <w:tab w:val="left" w:pos="1418"/>
                <w:tab w:val="left" w:pos="1627"/>
              </w:tabs>
              <w:spacing w:line="360" w:lineRule="auto"/>
              <w:ind w:left="460" w:right="461" w:firstLine="851"/>
              <w:jc w:val="both"/>
              <w:rPr>
                <w:rFonts w:ascii="Times New Roman" w:eastAsia="Times New Roman" w:hAnsi="Times New Roman" w:cs="Times New Roman"/>
                <w:sz w:val="24"/>
                <w:szCs w:val="24"/>
                <w:lang w:eastAsia="lt-LT"/>
              </w:rPr>
            </w:pPr>
            <w:r w:rsidRPr="00FC6CF6">
              <w:rPr>
                <w:rFonts w:ascii="Times New Roman" w:eastAsia="Times New Roman" w:hAnsi="Times New Roman" w:cs="Times New Roman"/>
                <w:sz w:val="24"/>
                <w:szCs w:val="24"/>
                <w:lang w:eastAsia="lt-LT"/>
              </w:rPr>
              <w:t>Įtvirtinti draudimą keisti esminius akredituotos programos parametrus (pvz., tikslinę grupę, vietą, trukmę) po akredituotos programos įregistravimo, išskyrus motyvuotais atvejais, kuriuos privaloma registruoti viešai, prižiūrint atsakingai institucijai.</w:t>
            </w:r>
          </w:p>
          <w:p w14:paraId="0055056B" w14:textId="77777777" w:rsidR="00FC6CF6" w:rsidRPr="00545CF7" w:rsidRDefault="00FC6CF6" w:rsidP="00FC6CF6">
            <w:pPr>
              <w:pStyle w:val="Sraopastraipa"/>
              <w:tabs>
                <w:tab w:val="left" w:pos="1276"/>
                <w:tab w:val="left" w:pos="1418"/>
                <w:tab w:val="left" w:pos="1627"/>
              </w:tabs>
              <w:spacing w:line="360" w:lineRule="auto"/>
              <w:ind w:left="460" w:right="461" w:firstLine="851"/>
              <w:jc w:val="both"/>
              <w:rPr>
                <w:rFonts w:ascii="Times New Roman" w:hAnsi="Times New Roman" w:cs="Times New Roman"/>
                <w:sz w:val="24"/>
                <w:szCs w:val="24"/>
                <w:u w:val="single"/>
              </w:rPr>
            </w:pPr>
          </w:p>
          <w:p w14:paraId="58BD9836" w14:textId="080B84A0" w:rsidR="00FC6CF6" w:rsidRPr="00E024DB" w:rsidRDefault="00FC6CF6" w:rsidP="00FC6CF6">
            <w:pPr>
              <w:pStyle w:val="Sraopastraipa"/>
              <w:tabs>
                <w:tab w:val="left" w:pos="1276"/>
                <w:tab w:val="left" w:pos="1418"/>
                <w:tab w:val="left" w:pos="1627"/>
              </w:tabs>
              <w:spacing w:line="360" w:lineRule="auto"/>
              <w:ind w:left="460" w:right="461" w:firstLine="851"/>
              <w:contextualSpacing w:val="0"/>
              <w:jc w:val="both"/>
              <w:rPr>
                <w:rFonts w:ascii="Times New Roman" w:hAnsi="Times New Roman" w:cs="Times New Roman"/>
                <w:b/>
                <w:bCs/>
                <w:sz w:val="24"/>
                <w:szCs w:val="24"/>
                <w:u w:val="single"/>
              </w:rPr>
            </w:pPr>
            <w:r w:rsidRPr="003A38AA">
              <w:rPr>
                <w:rFonts w:ascii="Times New Roman" w:hAnsi="Times New Roman" w:cs="Times New Roman"/>
                <w:b/>
                <w:bCs/>
                <w:color w:val="000000" w:themeColor="text1"/>
                <w:sz w:val="24"/>
                <w:szCs w:val="24"/>
                <w:u w:val="single"/>
              </w:rPr>
              <w:t>Pasiūlyma</w:t>
            </w:r>
            <w:r>
              <w:rPr>
                <w:rFonts w:ascii="Times New Roman" w:hAnsi="Times New Roman" w:cs="Times New Roman"/>
                <w:b/>
                <w:bCs/>
                <w:color w:val="000000" w:themeColor="text1"/>
                <w:sz w:val="24"/>
                <w:szCs w:val="24"/>
                <w:u w:val="single"/>
              </w:rPr>
              <w:t xml:space="preserve">i </w:t>
            </w:r>
            <w:r w:rsidRPr="00E024DB">
              <w:rPr>
                <w:rFonts w:ascii="Times New Roman" w:hAnsi="Times New Roman" w:cs="Times New Roman"/>
                <w:b/>
                <w:bCs/>
                <w:color w:val="000000"/>
                <w:sz w:val="24"/>
                <w:szCs w:val="24"/>
                <w:u w:val="single"/>
              </w:rPr>
              <w:t>Nacionalin</w:t>
            </w:r>
            <w:r w:rsidR="00D0791B">
              <w:rPr>
                <w:rFonts w:ascii="Times New Roman" w:hAnsi="Times New Roman" w:cs="Times New Roman"/>
                <w:b/>
                <w:bCs/>
                <w:color w:val="000000"/>
                <w:sz w:val="24"/>
                <w:szCs w:val="24"/>
                <w:u w:val="single"/>
              </w:rPr>
              <w:t>ei</w:t>
            </w:r>
            <w:r w:rsidRPr="00E024DB">
              <w:rPr>
                <w:rFonts w:ascii="Times New Roman" w:hAnsi="Times New Roman" w:cs="Times New Roman"/>
                <w:b/>
                <w:bCs/>
                <w:color w:val="000000"/>
                <w:sz w:val="24"/>
                <w:szCs w:val="24"/>
                <w:u w:val="single"/>
              </w:rPr>
              <w:t xml:space="preserve"> švietimo agentūrai (Neformaliojo švietimo programų registro tvarkytojai):</w:t>
            </w:r>
          </w:p>
          <w:p w14:paraId="7C852E40" w14:textId="737097EE" w:rsidR="00FC6CF6" w:rsidRPr="00545CF7" w:rsidRDefault="00FC6CF6" w:rsidP="00FC6CF6">
            <w:pPr>
              <w:pStyle w:val="Sraopastraipa"/>
              <w:numPr>
                <w:ilvl w:val="0"/>
                <w:numId w:val="40"/>
              </w:numPr>
              <w:tabs>
                <w:tab w:val="left" w:pos="1418"/>
                <w:tab w:val="left" w:pos="1627"/>
              </w:tabs>
              <w:spacing w:line="360" w:lineRule="auto"/>
              <w:ind w:left="460" w:right="461" w:firstLine="851"/>
              <w:contextualSpacing w:val="0"/>
              <w:jc w:val="both"/>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lastRenderedPageBreak/>
              <w:t xml:space="preserve">Sudaryti galimybę </w:t>
            </w:r>
            <w:r w:rsidRPr="00545CF7">
              <w:rPr>
                <w:rFonts w:ascii="Times New Roman" w:hAnsi="Times New Roman" w:cs="Times New Roman"/>
                <w:color w:val="000000"/>
                <w:sz w:val="24"/>
                <w:szCs w:val="24"/>
              </w:rPr>
              <w:t xml:space="preserve">Neformaliojo švietimo programų registre </w:t>
            </w:r>
            <w:r w:rsidRPr="00545CF7">
              <w:rPr>
                <w:rFonts w:ascii="Times New Roman" w:eastAsia="Times New Roman" w:hAnsi="Times New Roman" w:cs="Times New Roman"/>
                <w:sz w:val="24"/>
                <w:szCs w:val="24"/>
                <w:lang w:eastAsia="lt-LT"/>
              </w:rPr>
              <w:t>matyti visas akredituotos programos versijas ir jų pakeitimo datas, kad būtų galima įvertinti, kuri programos versija galiojo paslaugos teikimo metu.</w:t>
            </w:r>
          </w:p>
          <w:p w14:paraId="1C4C454A" w14:textId="3698C553" w:rsidR="00FC6CF6" w:rsidRPr="00FC6CF6" w:rsidRDefault="00FC6CF6" w:rsidP="00FC6CF6">
            <w:pPr>
              <w:pStyle w:val="Sraopastraipa"/>
              <w:numPr>
                <w:ilvl w:val="0"/>
                <w:numId w:val="40"/>
              </w:numPr>
              <w:tabs>
                <w:tab w:val="left" w:pos="1418"/>
                <w:tab w:val="left" w:pos="1627"/>
              </w:tabs>
              <w:spacing w:line="360" w:lineRule="auto"/>
              <w:ind w:left="460" w:right="461" w:firstLine="851"/>
              <w:jc w:val="both"/>
              <w:rPr>
                <w:rFonts w:ascii="Times New Roman" w:eastAsia="Times New Roman" w:hAnsi="Times New Roman" w:cs="Times New Roman"/>
                <w:sz w:val="24"/>
                <w:szCs w:val="24"/>
                <w:lang w:eastAsia="lt-LT"/>
              </w:rPr>
            </w:pPr>
            <w:r w:rsidRPr="00FC6CF6">
              <w:rPr>
                <w:rFonts w:ascii="Times New Roman" w:hAnsi="Times New Roman" w:cs="Times New Roman"/>
                <w:color w:val="000000"/>
                <w:sz w:val="24"/>
                <w:szCs w:val="24"/>
              </w:rPr>
              <w:t>Užtikrinti Neformaliojo švietimo programų registro funkcionavimą blokuojant galimybę keisti akredituotų programų parametrus po įregistravimo.</w:t>
            </w:r>
          </w:p>
          <w:p w14:paraId="72DA040D" w14:textId="77777777" w:rsidR="00096FDB" w:rsidRPr="000F12CF" w:rsidRDefault="00096FDB" w:rsidP="000F12CF">
            <w:pPr>
              <w:pStyle w:val="Sraopastraipa"/>
              <w:spacing w:line="360" w:lineRule="auto"/>
              <w:ind w:left="879"/>
              <w:jc w:val="both"/>
              <w:rPr>
                <w:rFonts w:ascii="Times New Roman" w:hAnsi="Times New Roman"/>
                <w:b/>
                <w:color w:val="000000" w:themeColor="text1"/>
                <w:sz w:val="24"/>
                <w:u w:val="single"/>
              </w:rPr>
            </w:pPr>
          </w:p>
        </w:tc>
      </w:tr>
      <w:tr w:rsidR="0058347D" w:rsidRPr="00545CF7" w14:paraId="68E64338" w14:textId="77777777" w:rsidTr="00FC6CF6">
        <w:tc>
          <w:tcPr>
            <w:tcW w:w="5387" w:type="dxa"/>
            <w:shd w:val="clear" w:color="auto" w:fill="FFFFFF" w:themeFill="background1"/>
          </w:tcPr>
          <w:p w14:paraId="59674B8C" w14:textId="2146BA38" w:rsidR="0058347D" w:rsidRPr="0058347D" w:rsidRDefault="0058347D" w:rsidP="0058347D">
            <w:pPr>
              <w:pStyle w:val="Sraopastraipa"/>
              <w:numPr>
                <w:ilvl w:val="0"/>
                <w:numId w:val="36"/>
              </w:numPr>
              <w:spacing w:line="360" w:lineRule="auto"/>
              <w:ind w:right="313" w:firstLine="382"/>
              <w:jc w:val="both"/>
            </w:pPr>
            <w:r w:rsidRPr="0058347D">
              <w:rPr>
                <w:rFonts w:ascii="Times New Roman" w:hAnsi="Times New Roman" w:cs="Times New Roman"/>
                <w:sz w:val="24"/>
                <w:szCs w:val="24"/>
              </w:rPr>
              <w:lastRenderedPageBreak/>
              <w:t xml:space="preserve">Nustatyti informacijos apie viešuosius pirkimus viešinimo ir saugojimo trūkumai – klaidingai skelbiamos sutartys, netinkamas dokumentų saugojimas CVP IS, nėra galimybės identifikuoti atsakingus asmenis bei neskelbiami pirkimų organizavimo ir vidaus kontrolės tvarkos aprašai – silpnina skaidrumą ir didina korupcijos riziką </w:t>
            </w:r>
            <w:r w:rsidRPr="0058347D">
              <w:rPr>
                <w:rFonts w:ascii="Times New Roman" w:hAnsi="Times New Roman" w:cs="Times New Roman"/>
                <w:i/>
                <w:sz w:val="24"/>
                <w:szCs w:val="24"/>
              </w:rPr>
              <w:t>(motyvai išdėstyti 3.6. poskyryje).</w:t>
            </w:r>
          </w:p>
        </w:tc>
        <w:tc>
          <w:tcPr>
            <w:tcW w:w="9072" w:type="dxa"/>
          </w:tcPr>
          <w:p w14:paraId="6F8A8B20" w14:textId="2AEC8AC5" w:rsidR="00FC6CF6" w:rsidRPr="00FC6CF6" w:rsidRDefault="00FC6CF6" w:rsidP="00FC6CF6">
            <w:pPr>
              <w:pStyle w:val="Sraopastraipa"/>
              <w:numPr>
                <w:ilvl w:val="0"/>
                <w:numId w:val="40"/>
              </w:numPr>
              <w:tabs>
                <w:tab w:val="left" w:pos="1877"/>
              </w:tabs>
              <w:spacing w:line="360" w:lineRule="auto"/>
              <w:ind w:left="460" w:right="461" w:firstLine="850"/>
              <w:jc w:val="both"/>
              <w:rPr>
                <w:rFonts w:ascii="Times New Roman" w:hAnsi="Times New Roman" w:cs="Times New Roman"/>
                <w:sz w:val="24"/>
                <w:szCs w:val="24"/>
              </w:rPr>
            </w:pPr>
            <w:r w:rsidRPr="00FC6CF6">
              <w:rPr>
                <w:rStyle w:val="Grietas"/>
                <w:rFonts w:ascii="Times New Roman" w:hAnsi="Times New Roman" w:cs="Times New Roman"/>
                <w:b w:val="0"/>
                <w:bCs w:val="0"/>
                <w:sz w:val="24"/>
                <w:szCs w:val="24"/>
              </w:rPr>
              <w:t>Užtikrinti savalaikį ir tikslų duomenų, susijusių su viešaisiais pirkimais, viešinimą ir saugojimą</w:t>
            </w:r>
            <w:r w:rsidRPr="00FC6CF6">
              <w:rPr>
                <w:rFonts w:ascii="Times New Roman" w:hAnsi="Times New Roman" w:cs="Times New Roman"/>
                <w:sz w:val="24"/>
                <w:szCs w:val="24"/>
              </w:rPr>
              <w:t>, laikantis teisės aktuose nustatytų terminų ir turinio reikalavimų.</w:t>
            </w:r>
          </w:p>
          <w:p w14:paraId="6ACA2B26" w14:textId="4CD8AA78" w:rsidR="0058347D" w:rsidRPr="00FC6CF6" w:rsidRDefault="0058347D" w:rsidP="00FC6CF6">
            <w:pPr>
              <w:tabs>
                <w:tab w:val="left" w:pos="1418"/>
              </w:tabs>
              <w:spacing w:line="360" w:lineRule="auto"/>
              <w:jc w:val="both"/>
              <w:rPr>
                <w:rFonts w:ascii="Times New Roman" w:hAnsi="Times New Roman" w:cs="Times New Roman"/>
                <w:b/>
                <w:bCs/>
                <w:color w:val="000000" w:themeColor="text1"/>
                <w:sz w:val="24"/>
                <w:szCs w:val="24"/>
                <w:u w:val="single"/>
              </w:rPr>
            </w:pPr>
          </w:p>
        </w:tc>
      </w:tr>
      <w:tr w:rsidR="00EC7CE3" w:rsidRPr="00545CF7" w14:paraId="60432D54" w14:textId="77777777" w:rsidTr="00FC6CF6">
        <w:tc>
          <w:tcPr>
            <w:tcW w:w="14459" w:type="dxa"/>
            <w:gridSpan w:val="2"/>
            <w:shd w:val="clear" w:color="auto" w:fill="FFFFFF" w:themeFill="background1"/>
          </w:tcPr>
          <w:p w14:paraId="6737BC64" w14:textId="105BFBBF" w:rsidR="00EC7CE3" w:rsidRPr="008424F9" w:rsidRDefault="00EC7CE3" w:rsidP="00E024DB">
            <w:pPr>
              <w:pStyle w:val="Sraopastraipa"/>
              <w:tabs>
                <w:tab w:val="left" w:pos="318"/>
                <w:tab w:val="left" w:pos="1276"/>
                <w:tab w:val="left" w:pos="1418"/>
              </w:tabs>
              <w:spacing w:line="360" w:lineRule="auto"/>
              <w:ind w:left="318" w:hanging="278"/>
              <w:jc w:val="center"/>
              <w:rPr>
                <w:rFonts w:ascii="Times New Roman" w:hAnsi="Times New Roman" w:cs="Times New Roman"/>
                <w:b/>
                <w:bCs/>
                <w:i/>
                <w:iCs/>
                <w:sz w:val="24"/>
                <w:szCs w:val="24"/>
                <w:u w:val="single"/>
              </w:rPr>
            </w:pPr>
            <w:r w:rsidRPr="00E024DB">
              <w:rPr>
                <w:rFonts w:ascii="Times New Roman" w:hAnsi="Times New Roman" w:cs="Times New Roman"/>
                <w:b/>
                <w:bCs/>
                <w:sz w:val="24"/>
                <w:szCs w:val="24"/>
              </w:rPr>
              <w:t>KITŲ PASTABŲ NETEIKIAME.</w:t>
            </w:r>
          </w:p>
        </w:tc>
      </w:tr>
    </w:tbl>
    <w:p w14:paraId="61D68C08" w14:textId="128E862D" w:rsidR="00ED1317" w:rsidRPr="008424F9" w:rsidRDefault="00ED1317" w:rsidP="00ED1317">
      <w:pPr>
        <w:rPr>
          <w:rFonts w:ascii="Times New Roman" w:hAnsi="Times New Roman" w:cs="Times New Roman"/>
          <w:sz w:val="24"/>
          <w:szCs w:val="24"/>
        </w:rPr>
      </w:pPr>
    </w:p>
    <w:p w14:paraId="33E85617" w14:textId="3942E76C" w:rsidR="00EE29DD" w:rsidRDefault="00EC7CE3" w:rsidP="00D0791B">
      <w:pPr>
        <w:spacing w:line="360" w:lineRule="auto"/>
        <w:ind w:left="567"/>
        <w:rPr>
          <w:rFonts w:ascii="Times New Roman" w:eastAsia="Times New Roman" w:hAnsi="Times New Roman" w:cs="Times New Roman"/>
          <w:sz w:val="24"/>
          <w:szCs w:val="24"/>
          <w:lang w:eastAsia="lt-LT"/>
        </w:rPr>
      </w:pPr>
      <w:r w:rsidRPr="00545CF7">
        <w:rPr>
          <w:rFonts w:ascii="Times New Roman" w:eastAsia="Times New Roman" w:hAnsi="Times New Roman" w:cs="Times New Roman"/>
          <w:sz w:val="24"/>
          <w:szCs w:val="24"/>
          <w:lang w:eastAsia="lt-LT"/>
        </w:rPr>
        <w:t xml:space="preserve">Direktoriaus pavaduotojas </w:t>
      </w:r>
      <w:r w:rsidRPr="00545CF7">
        <w:rPr>
          <w:rFonts w:ascii="Times New Roman" w:eastAsia="Times New Roman" w:hAnsi="Times New Roman" w:cs="Times New Roman"/>
          <w:sz w:val="24"/>
          <w:szCs w:val="24"/>
          <w:lang w:eastAsia="lt-LT"/>
        </w:rPr>
        <w:tab/>
      </w:r>
      <w:r w:rsidRPr="00545CF7">
        <w:rPr>
          <w:rFonts w:ascii="Times New Roman" w:eastAsia="Times New Roman" w:hAnsi="Times New Roman" w:cs="Times New Roman"/>
          <w:sz w:val="24"/>
          <w:szCs w:val="24"/>
          <w:lang w:eastAsia="lt-LT"/>
        </w:rPr>
        <w:tab/>
      </w:r>
      <w:r w:rsidRPr="00545CF7">
        <w:rPr>
          <w:rFonts w:ascii="Times New Roman" w:eastAsia="Times New Roman" w:hAnsi="Times New Roman" w:cs="Times New Roman"/>
          <w:sz w:val="24"/>
          <w:szCs w:val="24"/>
          <w:lang w:eastAsia="lt-LT"/>
        </w:rPr>
        <w:tab/>
      </w:r>
      <w:r w:rsidRPr="00545CF7">
        <w:rPr>
          <w:rFonts w:ascii="Times New Roman" w:eastAsia="Times New Roman" w:hAnsi="Times New Roman" w:cs="Times New Roman"/>
          <w:sz w:val="24"/>
          <w:szCs w:val="24"/>
          <w:lang w:eastAsia="lt-LT"/>
        </w:rPr>
        <w:tab/>
      </w:r>
      <w:r w:rsidRPr="00545CF7">
        <w:rPr>
          <w:rFonts w:ascii="Times New Roman" w:eastAsia="Times New Roman" w:hAnsi="Times New Roman" w:cs="Times New Roman"/>
          <w:sz w:val="24"/>
          <w:szCs w:val="24"/>
          <w:lang w:eastAsia="lt-LT"/>
        </w:rPr>
        <w:tab/>
      </w:r>
      <w:r w:rsidRPr="00545CF7">
        <w:rPr>
          <w:rFonts w:ascii="Times New Roman" w:eastAsia="Times New Roman" w:hAnsi="Times New Roman" w:cs="Times New Roman"/>
          <w:sz w:val="24"/>
          <w:szCs w:val="24"/>
          <w:lang w:eastAsia="lt-LT"/>
        </w:rPr>
        <w:tab/>
      </w:r>
      <w:r w:rsidRPr="00545CF7">
        <w:rPr>
          <w:rFonts w:ascii="Times New Roman" w:eastAsia="Times New Roman" w:hAnsi="Times New Roman" w:cs="Times New Roman"/>
          <w:sz w:val="24"/>
          <w:szCs w:val="24"/>
          <w:lang w:eastAsia="lt-LT"/>
        </w:rPr>
        <w:tab/>
        <w:t>Elanas Jablonska</w:t>
      </w:r>
      <w:r w:rsidR="00D0791B">
        <w:rPr>
          <w:rFonts w:ascii="Times New Roman" w:eastAsia="Times New Roman" w:hAnsi="Times New Roman" w:cs="Times New Roman"/>
          <w:sz w:val="24"/>
          <w:szCs w:val="24"/>
          <w:lang w:eastAsia="lt-LT"/>
        </w:rPr>
        <w:t>s</w:t>
      </w:r>
    </w:p>
    <w:p w14:paraId="29EBF343" w14:textId="77777777" w:rsidR="00EE29DD" w:rsidRPr="00545CF7" w:rsidRDefault="00EE29DD" w:rsidP="00D0791B">
      <w:pPr>
        <w:spacing w:line="360" w:lineRule="auto"/>
        <w:rPr>
          <w:rFonts w:ascii="Times New Roman" w:eastAsia="Times New Roman" w:hAnsi="Times New Roman" w:cs="Times New Roman"/>
          <w:sz w:val="24"/>
          <w:szCs w:val="24"/>
          <w:lang w:eastAsia="lt-LT"/>
        </w:rPr>
      </w:pPr>
    </w:p>
    <w:p w14:paraId="7276592B" w14:textId="77777777" w:rsidR="00EC7CE3" w:rsidRPr="00545CF7" w:rsidRDefault="00EC7CE3" w:rsidP="00EC7CE3">
      <w:pPr>
        <w:spacing w:line="360" w:lineRule="auto"/>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Rengėja Svetlana Andrejeva, tel. +370 658 67215, el. p. </w:t>
      </w:r>
      <w:hyperlink r:id="rId26" w:history="1">
        <w:r w:rsidRPr="00545CF7">
          <w:rPr>
            <w:rStyle w:val="Hipersaitas"/>
            <w:rFonts w:ascii="Times New Roman" w:hAnsi="Times New Roman" w:cs="Times New Roman"/>
            <w:sz w:val="24"/>
            <w:szCs w:val="24"/>
          </w:rPr>
          <w:t>svetlana.andrejeva@stt.lt</w:t>
        </w:r>
      </w:hyperlink>
      <w:r w:rsidRPr="008424F9">
        <w:rPr>
          <w:rFonts w:ascii="Times New Roman" w:hAnsi="Times New Roman" w:cs="Times New Roman"/>
          <w:sz w:val="24"/>
          <w:szCs w:val="24"/>
        </w:rPr>
        <w:t xml:space="preserve">  </w:t>
      </w:r>
    </w:p>
    <w:p w14:paraId="4147C4BA" w14:textId="77777777" w:rsidR="00EC7CE3" w:rsidRPr="00545CF7" w:rsidRDefault="00EC7CE3" w:rsidP="00EC7CE3">
      <w:pPr>
        <w:spacing w:line="360" w:lineRule="auto"/>
        <w:contextualSpacing/>
        <w:jc w:val="both"/>
        <w:rPr>
          <w:rFonts w:ascii="Times New Roman" w:hAnsi="Times New Roman" w:cs="Times New Roman"/>
          <w:sz w:val="24"/>
          <w:szCs w:val="24"/>
        </w:rPr>
      </w:pPr>
      <w:r w:rsidRPr="00545CF7">
        <w:rPr>
          <w:rFonts w:ascii="Times New Roman" w:hAnsi="Times New Roman" w:cs="Times New Roman"/>
          <w:sz w:val="24"/>
          <w:szCs w:val="24"/>
        </w:rPr>
        <w:t xml:space="preserve">Rengėjos tiesioginis vadovas Domantas Lukauskas, tel. (8 656) 60933, el. p. </w:t>
      </w:r>
      <w:hyperlink r:id="rId27" w:history="1">
        <w:r w:rsidRPr="00545CF7">
          <w:rPr>
            <w:rStyle w:val="Hipersaitas"/>
            <w:rFonts w:ascii="Times New Roman" w:hAnsi="Times New Roman" w:cs="Times New Roman"/>
            <w:sz w:val="24"/>
            <w:szCs w:val="24"/>
          </w:rPr>
          <w:t>domantas.lukauskas@stt.lt</w:t>
        </w:r>
      </w:hyperlink>
      <w:r w:rsidRPr="008424F9">
        <w:rPr>
          <w:rFonts w:ascii="Times New Roman" w:hAnsi="Times New Roman" w:cs="Times New Roman"/>
          <w:sz w:val="24"/>
          <w:szCs w:val="24"/>
        </w:rPr>
        <w:t xml:space="preserve"> </w:t>
      </w:r>
    </w:p>
    <w:p w14:paraId="42B1D1DD" w14:textId="77777777" w:rsidR="00E31160" w:rsidRDefault="00E31160" w:rsidP="00E024DB">
      <w:pPr>
        <w:pStyle w:val="Antrat1"/>
        <w:spacing w:before="0" w:line="360" w:lineRule="auto"/>
        <w:rPr>
          <w:rFonts w:ascii="Times New Roman" w:hAnsi="Times New Roman" w:cs="Times New Roman"/>
          <w:b/>
          <w:bCs/>
          <w:color w:val="auto"/>
          <w:sz w:val="24"/>
          <w:szCs w:val="24"/>
        </w:rPr>
        <w:sectPr w:rsidR="00E31160" w:rsidSect="009E7E81">
          <w:headerReference w:type="default" r:id="rId28"/>
          <w:pgSz w:w="16838" w:h="11906" w:orient="landscape"/>
          <w:pgMar w:top="1701" w:right="851" w:bottom="567" w:left="1134" w:header="567" w:footer="567" w:gutter="0"/>
          <w:cols w:space="1296"/>
          <w:titlePg/>
          <w:docGrid w:linePitch="360"/>
        </w:sectPr>
      </w:pPr>
    </w:p>
    <w:p w14:paraId="1A7EDFA5" w14:textId="3C592373" w:rsidR="00ED1317" w:rsidRPr="00545CF7" w:rsidRDefault="00ED1317" w:rsidP="00837906">
      <w:pPr>
        <w:pStyle w:val="Antrat1"/>
        <w:numPr>
          <w:ilvl w:val="0"/>
          <w:numId w:val="11"/>
        </w:numPr>
        <w:spacing w:before="0" w:line="360" w:lineRule="auto"/>
        <w:jc w:val="center"/>
        <w:rPr>
          <w:rFonts w:ascii="Times New Roman" w:hAnsi="Times New Roman" w:cs="Times New Roman"/>
          <w:b/>
          <w:bCs/>
          <w:color w:val="auto"/>
          <w:sz w:val="24"/>
          <w:szCs w:val="24"/>
        </w:rPr>
      </w:pPr>
      <w:bookmarkStart w:id="62" w:name="_Toc203662389"/>
      <w:bookmarkStart w:id="63" w:name="_Toc209984894"/>
      <w:bookmarkStart w:id="64" w:name="_Toc213246432"/>
      <w:r w:rsidRPr="008424F9">
        <w:rPr>
          <w:rFonts w:ascii="Times New Roman" w:hAnsi="Times New Roman" w:cs="Times New Roman"/>
          <w:b/>
          <w:bCs/>
          <w:color w:val="auto"/>
          <w:sz w:val="24"/>
          <w:szCs w:val="24"/>
        </w:rPr>
        <w:lastRenderedPageBreak/>
        <w:t>ANALIZUOTŲ TEISĖS AKTŲ IR KITŲ DOKUMENTŲ SĄRAŠAS</w:t>
      </w:r>
      <w:bookmarkEnd w:id="62"/>
      <w:bookmarkEnd w:id="63"/>
      <w:bookmarkEnd w:id="64"/>
    </w:p>
    <w:p w14:paraId="1D7F7260" w14:textId="77777777" w:rsidR="00ED1317" w:rsidRPr="00545CF7" w:rsidRDefault="00ED1317" w:rsidP="00DF6175">
      <w:pPr>
        <w:rPr>
          <w:rFonts w:ascii="Times New Roman" w:hAnsi="Times New Roman" w:cs="Times New Roman"/>
          <w:sz w:val="24"/>
          <w:szCs w:val="24"/>
        </w:rPr>
      </w:pPr>
    </w:p>
    <w:p w14:paraId="31028273" w14:textId="25F17A01" w:rsidR="00ED1317" w:rsidRPr="00545CF7" w:rsidRDefault="00ED1317" w:rsidP="00837906">
      <w:pPr>
        <w:pStyle w:val="Sraopastraipa"/>
        <w:numPr>
          <w:ilvl w:val="3"/>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Lietuvos Respublikos vietos savivaldos įstatymas;</w:t>
      </w:r>
    </w:p>
    <w:p w14:paraId="485333D1"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Lietuvos Respublikos viešųjų pirkimų įstatymas;</w:t>
      </w:r>
    </w:p>
    <w:p w14:paraId="3AF7C20D"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Lietuvos Respublikos darbo kodeksas;</w:t>
      </w:r>
    </w:p>
    <w:p w14:paraId="4DDC407E"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Lietuvos Respublikos valstybės tarnybos įstatymas;</w:t>
      </w:r>
    </w:p>
    <w:p w14:paraId="15A2FE76"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Neformaliojo suaugusiųjų švietimo įstatymas;</w:t>
      </w:r>
    </w:p>
    <w:p w14:paraId="2908C2CB"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Style w:val="Grietas"/>
          <w:rFonts w:ascii="Times New Roman" w:hAnsi="Times New Roman" w:cs="Times New Roman"/>
          <w:b w:val="0"/>
          <w:bCs w:val="0"/>
          <w:color w:val="000000"/>
          <w:sz w:val="24"/>
          <w:szCs w:val="24"/>
          <w:shd w:val="clear" w:color="auto" w:fill="FFFFFF"/>
        </w:rPr>
        <w:t>Lietuvos Respublikos viešųjų ir privačių interesų derinimo įstatymas;</w:t>
      </w:r>
    </w:p>
    <w:p w14:paraId="5025BBFD"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2018 m. lapkričio 28 d. Lietuvos Respublikos Vyriausybės nutarimas Nr. 1176 „Dėl Lietuvos Respublikos valstybės tarnybos įstatymo įgyvendinimo“ (Lietuvos Respublikos Vyriausybės 2018 m. gruodžio 12 d. nutarimo 1295 „Dėl Lietuvos Respublikos Vyriausybės 2018 m. lapkričio 28 d. nutarimo Nr. 1176 „Dėl Lietuvos Respublikos valstybės tarnybos įstatymo įgyvendinimo“ redakcija);</w:t>
      </w:r>
    </w:p>
    <w:p w14:paraId="52A9B55F"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2023 m. gruodžio 20 d. Lietuvos Respublikos Vyriausybės nutarimas Nr. 998 „Dėl Lietuvos Respublikos Vyriausybės 2018 m. lapkričio 28 d. nutarimo Nr. 1176 „Dėl Lietuvos Respublikos valstybės tarnybos įstatymo įgyvendinimo“;</w:t>
      </w:r>
    </w:p>
    <w:p w14:paraId="539FDCE5"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Kainodaros taisyklių nustatymo metodika, patvirtinta Viešųjų pirkimų tarnybos direktoriaus 2017 m. birželio 28 d. įsakymu Nr. 1S-95 „Dėl Kainodaros taisyklių nustatymo metodikos patvirtinimo“;</w:t>
      </w:r>
    </w:p>
    <w:p w14:paraId="36EA1FCC"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 (Viešųjų pirkimų tarnybos direktoriaus 2019 m. sausio 24 d. įsakymo Nr. 1S-18 redakcija);</w:t>
      </w:r>
    </w:p>
    <w:p w14:paraId="4ED2B072" w14:textId="58214FDD" w:rsidR="00ED131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Tiekėjo kvalifikacijos reikalavimų nustatymo metodika, patvirtinta Viešųjų pirkimų tarnybos direktoriaus 2017 m. birželio 29 d. įsakymu Nr. 1S-105 „Dėl Tiekėjo kvalifikacijos reikalavimų nustatymo metodikos patvirtinimo“;</w:t>
      </w:r>
    </w:p>
    <w:p w14:paraId="1101C727" w14:textId="125436EE" w:rsidR="00385B1A" w:rsidRPr="00FC0ED8" w:rsidRDefault="00385B1A"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FC0ED8">
        <w:rPr>
          <w:rFonts w:ascii="Times New Roman" w:hAnsi="Times New Roman" w:cs="Times New Roman"/>
          <w:color w:val="000000"/>
          <w:sz w:val="24"/>
          <w:szCs w:val="24"/>
        </w:rPr>
        <w:t xml:space="preserve">Centrinės viešųjų pirkimų informacinės sistemos priemonėmis tvarkos aprašas, patvirtintas, </w:t>
      </w:r>
      <w:r w:rsidRPr="00FC0ED8">
        <w:rPr>
          <w:rFonts w:ascii="Times New Roman" w:hAnsi="Times New Roman" w:cs="Times New Roman"/>
          <w:color w:val="000000"/>
          <w:spacing w:val="-2"/>
          <w:sz w:val="24"/>
          <w:szCs w:val="24"/>
        </w:rPr>
        <w:t>Viešųjų pirkimų tarnybos direktoriaus 2024 m. lapkričio 29 d. įsakymu Nr. 1S-190 „</w:t>
      </w:r>
      <w:r w:rsidRPr="00FC0ED8">
        <w:rPr>
          <w:rFonts w:ascii="Times New Roman" w:hAnsi="Times New Roman" w:cs="Times New Roman"/>
          <w:color w:val="000000"/>
          <w:sz w:val="24"/>
          <w:szCs w:val="24"/>
        </w:rPr>
        <w:t xml:space="preserve">Dėl Skelbimų rengimo ir išsiuntimo skelbti </w:t>
      </w:r>
      <w:r w:rsidR="0062152E" w:rsidRPr="00FC0ED8">
        <w:rPr>
          <w:rFonts w:ascii="Times New Roman" w:hAnsi="Times New Roman" w:cs="Times New Roman"/>
          <w:color w:val="000000"/>
          <w:sz w:val="24"/>
          <w:szCs w:val="24"/>
        </w:rPr>
        <w:t>C</w:t>
      </w:r>
      <w:r w:rsidRPr="00FC0ED8">
        <w:rPr>
          <w:rFonts w:ascii="Times New Roman" w:hAnsi="Times New Roman" w:cs="Times New Roman"/>
          <w:color w:val="000000"/>
          <w:sz w:val="24"/>
          <w:szCs w:val="24"/>
        </w:rPr>
        <w:t>entrinės viešųjų pirkimų informacinės sistemos priemonėmis tvarkos aprašo patvirtinimo“</w:t>
      </w:r>
      <w:r w:rsidR="0062152E" w:rsidRPr="00FC0ED8">
        <w:rPr>
          <w:rFonts w:ascii="Times New Roman" w:hAnsi="Times New Roman" w:cs="Times New Roman"/>
          <w:color w:val="000000"/>
          <w:sz w:val="24"/>
          <w:szCs w:val="24"/>
        </w:rPr>
        <w:t>;</w:t>
      </w:r>
    </w:p>
    <w:p w14:paraId="03C7EF5E" w14:textId="538808E6"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 xml:space="preserve">Neformaliojo švietimo programų </w:t>
      </w:r>
      <w:r w:rsidR="00610329" w:rsidRPr="00545CF7">
        <w:rPr>
          <w:rFonts w:ascii="Times New Roman" w:hAnsi="Times New Roman" w:cs="Times New Roman"/>
          <w:sz w:val="24"/>
          <w:szCs w:val="24"/>
        </w:rPr>
        <w:t>registro nuostatai</w:t>
      </w:r>
      <w:r w:rsidRPr="00545CF7">
        <w:rPr>
          <w:rFonts w:ascii="Times New Roman" w:hAnsi="Times New Roman" w:cs="Times New Roman"/>
          <w:sz w:val="24"/>
          <w:szCs w:val="24"/>
        </w:rPr>
        <w:t>, patvirtint</w:t>
      </w:r>
      <w:r w:rsidR="00610329" w:rsidRPr="00545CF7">
        <w:rPr>
          <w:rFonts w:ascii="Times New Roman" w:hAnsi="Times New Roman" w:cs="Times New Roman"/>
          <w:sz w:val="24"/>
          <w:szCs w:val="24"/>
        </w:rPr>
        <w:t>i</w:t>
      </w:r>
      <w:r w:rsidRPr="00545CF7">
        <w:rPr>
          <w:rFonts w:ascii="Times New Roman" w:hAnsi="Times New Roman" w:cs="Times New Roman"/>
          <w:sz w:val="24"/>
          <w:szCs w:val="24"/>
        </w:rPr>
        <w:t xml:space="preserve"> Lietuvos Respublikos švietimo, mokslo ir sporto ministro 2019 m. spalio 25 d. įsakymu Nr. V-1217 „Dėl Kvalifikacijos tobulinimo programų ir renginių registro reorganizavimo ir Neformaliojo švietimo programų registro </w:t>
      </w:r>
      <w:r w:rsidRPr="00545CF7">
        <w:rPr>
          <w:rFonts w:ascii="Times New Roman" w:hAnsi="Times New Roman" w:cs="Times New Roman"/>
          <w:sz w:val="24"/>
          <w:szCs w:val="24"/>
        </w:rPr>
        <w:lastRenderedPageBreak/>
        <w:t>nuostatų patvirtinimo“</w:t>
      </w:r>
      <w:r w:rsidR="00610329" w:rsidRPr="00545CF7">
        <w:rPr>
          <w:rFonts w:ascii="Times New Roman" w:hAnsi="Times New Roman" w:cs="Times New Roman"/>
          <w:sz w:val="24"/>
          <w:szCs w:val="24"/>
        </w:rPr>
        <w:t xml:space="preserve"> (Lietuvos Respublikos švietimo, mokslo ir sporto ministro 2024 m. gegužės 15 d. įsakymo Nr. V-568 redakcija);</w:t>
      </w:r>
    </w:p>
    <w:p w14:paraId="2E37DDC6" w14:textId="3A016F8C" w:rsidR="00610329" w:rsidRPr="00545CF7" w:rsidRDefault="00610329"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Reikalavimų pedagoginių darbuotojų (išskyrus aukštųjų mokyklų darbuotojus) kvalifikacijos tobulinimo programoms ir nacionalinėms kvalifikacijos tobulinimo programoms ir nacionalinių kvalifikacijos tobulinimo programų vertinimo, akreditavimo ir registravimo tvarkos aprašas, patvirtintas Lietuvos Respublikos švietimo, mokslo ir sporto ministro 2023 m. sausio 3 d. įsakymu Nr. V-3;</w:t>
      </w:r>
    </w:p>
    <w:p w14:paraId="2836967B"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bookmarkStart w:id="65" w:name="_Hlk190268894"/>
      <w:bookmarkStart w:id="66" w:name="_Hlk190264668"/>
      <w:r w:rsidRPr="00545CF7">
        <w:rPr>
          <w:rFonts w:ascii="Times New Roman" w:hAnsi="Times New Roman" w:cs="Times New Roman"/>
          <w:sz w:val="24"/>
          <w:szCs w:val="24"/>
        </w:rPr>
        <w:t>Kazlų Rūdos savivaldybės administracijos nuostatai, patvirtinti Kazlų Rūdos savivaldybės 2023 m. rugsėjo 25 d. sprendimu Nr. TS-187 „Dėl Kazlų Rūdos savivaldybės administracijos nuostatų patvirtinimo“ (Kazlų Rūdos savivaldybės tarybos 2024-06-27 sprendimo Nr. TS-132 redakcija)</w:t>
      </w:r>
      <w:bookmarkEnd w:id="65"/>
      <w:r w:rsidRPr="00545CF7">
        <w:rPr>
          <w:rFonts w:ascii="Times New Roman" w:hAnsi="Times New Roman" w:cs="Times New Roman"/>
          <w:sz w:val="24"/>
          <w:szCs w:val="24"/>
        </w:rPr>
        <w:t>;</w:t>
      </w:r>
    </w:p>
    <w:bookmarkEnd w:id="66"/>
    <w:p w14:paraId="5137C267"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shd w:val="clear" w:color="auto" w:fill="FFFFFF"/>
        </w:rPr>
        <w:t xml:space="preserve">2023 m. spalio 3 d. Druskininkų savivaldybės mero potvarkis Nr. P5-82 „Dėl valstybės tarnautojų ir darbuotojų, dirbančių pagal darbo sutartis, kvalifikacijos tobulinimo prioritetinių temų mokymams“; </w:t>
      </w:r>
    </w:p>
    <w:p w14:paraId="6329BB76"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shd w:val="clear" w:color="auto" w:fill="FFFFFF"/>
        </w:rPr>
        <w:t xml:space="preserve">2024 metų Druskininkų savivaldybės administracijos karjeros valstybės tarnautojų ir darbuotojų, dirbančių pagal darbo sutartis, kvalifikacijos tobulinimo planas, </w:t>
      </w:r>
      <w:r w:rsidRPr="00545CF7">
        <w:rPr>
          <w:rFonts w:ascii="Times New Roman" w:hAnsi="Times New Roman" w:cs="Times New Roman"/>
          <w:sz w:val="24"/>
          <w:szCs w:val="24"/>
        </w:rPr>
        <w:t>patvirtintas Druskininkų savivaldybės administracijos direktoriaus 2024 m. gegužės 2 d. įsakymu Nr. V35-283 „Dėl 2024 metų kvalifikacijos tobulinimo plano patvirtinimo“.</w:t>
      </w:r>
    </w:p>
    <w:p w14:paraId="53099A19"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shd w:val="clear" w:color="auto" w:fill="FFFFFF"/>
        </w:rPr>
        <w:t xml:space="preserve">Karjeros, politinio (asmeninio) pasitikėjimo valstybės tarnautojų ir darbuotojų, dirbančių pagal darbo sutartis, kvalifikacijos tobulinimo planas 2024-2025 metams, patvirtintas </w:t>
      </w:r>
      <w:r w:rsidRPr="00545CF7">
        <w:rPr>
          <w:rFonts w:ascii="Times New Roman" w:hAnsi="Times New Roman" w:cs="Times New Roman"/>
          <w:sz w:val="24"/>
          <w:szCs w:val="24"/>
        </w:rPr>
        <w:t>2024 m. balandžio 10 d. Elektrėnų savivaldybės administracijos direktoriaus įsakymu Nr. 03V-73 „Dėl Valstybės tarnautojų ir darbuotojų, dirbančių pagal darbo sutartis, kvalifikacijos tobulinimo plano 2024-2025 metams patvirtinimo“</w:t>
      </w:r>
    </w:p>
    <w:p w14:paraId="32699111"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Ukmergės rajono savivaldybės administracijos vidaus tvarkos taisyklės, patvirtintos Ukmergės rajono savivaldybės administracijos direktoriaus 2021 m. birželio 8 d. įsakymu Nr. 13-981.</w:t>
      </w:r>
    </w:p>
    <w:p w14:paraId="16EF06CE"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Ukmergės rajono savivaldybės administracijos Teisės ir personalo skyriaus nuostatai, patvirtinti Ukmergės rajono savivaldybės administracijos direktoriaus 2022 m. rugpjūčio 10 d. įsakymu Nr. 13-1329.</w:t>
      </w:r>
    </w:p>
    <w:p w14:paraId="6AE4C734"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 xml:space="preserve">Ukmergės rajono savivaldybės administracijos valstybės tarnautojų 2024 metų mokymo planas, patvirtintas Ukmergės rajono savivaldybės administracijos direktoriaus 2024 m. balandžio 19 d. įsakymu </w:t>
      </w:r>
      <w:bookmarkStart w:id="67" w:name="_Hlk190700005"/>
      <w:r w:rsidRPr="00545CF7">
        <w:rPr>
          <w:rFonts w:ascii="Times New Roman" w:hAnsi="Times New Roman" w:cs="Times New Roman"/>
          <w:sz w:val="24"/>
          <w:szCs w:val="24"/>
        </w:rPr>
        <w:t>Nr. 13-471 „Dėl Ukmergės rajono savivaldybės administracijos valstybės tarnautojų 2024 metų mokymo plano patvirtinimo“</w:t>
      </w:r>
      <w:bookmarkEnd w:id="67"/>
      <w:r w:rsidRPr="00545CF7">
        <w:rPr>
          <w:rFonts w:ascii="Times New Roman" w:hAnsi="Times New Roman" w:cs="Times New Roman"/>
          <w:sz w:val="24"/>
          <w:szCs w:val="24"/>
        </w:rPr>
        <w:t>.</w:t>
      </w:r>
    </w:p>
    <w:p w14:paraId="65BB02D6"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lastRenderedPageBreak/>
        <w:t xml:space="preserve">Viešųjų pirkimų organizavimo ir vidaus kontrolės tvarkos aprašas, </w:t>
      </w:r>
      <w:bookmarkStart w:id="68" w:name="_Hlk191547613"/>
      <w:r w:rsidRPr="00545CF7">
        <w:rPr>
          <w:rFonts w:ascii="Times New Roman" w:hAnsi="Times New Roman" w:cs="Times New Roman"/>
          <w:sz w:val="24"/>
          <w:szCs w:val="24"/>
        </w:rPr>
        <w:t>patvirtintas Druskininkų savivaldybės administracijos direktoriaus 2017 m. liepos 20 d. įsakymu Nr. V35-689 „Dėl Viešųjų pirkimų organizavimo ir vykdymo tvarkos aprašo tvirtinimo“ (Druskininkų savivaldybės administracijos direktoriaus 2024 m. kovo 15 d. įsakymu Nr. V35-155 redakcija)</w:t>
      </w:r>
      <w:bookmarkEnd w:id="68"/>
      <w:r w:rsidRPr="00545CF7">
        <w:rPr>
          <w:rFonts w:ascii="Times New Roman" w:hAnsi="Times New Roman" w:cs="Times New Roman"/>
          <w:sz w:val="24"/>
          <w:szCs w:val="24"/>
        </w:rPr>
        <w:t>;</w:t>
      </w:r>
    </w:p>
    <w:p w14:paraId="5268A9C7"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Kazlų Rūdos savivaldybės administracijos centrinės perkančiosios organizacijos viešųjų pirkimų organizavimo ir vykdymo bei kontrolės vidaus tvarkos aprašas, patvirtintas Kazlų Rūdos savivaldybės administracijos direktoriaus 2023 m. rugpjūčio 7 d. įsakymu Nr. AT-342 „Dėl Kazlų Rūdos savivaldybės administracijos centrinės perkančiosios organizacijos viešųjų pirkimų organizavimo ir vykdymo bei kontrolės vidaus tvarkos aprašo patvirtinimo“;</w:t>
      </w:r>
    </w:p>
    <w:p w14:paraId="14460F90" w14:textId="62D151AF" w:rsidR="00ED131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Ukmergės rajono savivaldybės administracijos viešųjų pirkimų organizavimo tvarkos aprašas, patvirtintas Ukmergės rajono savivaldybės administracijos direktoriaus 2023 m. sausio 4 d. įsakymu Nr. 13-25 „Dėl Ukmergės rajono savivaldybės administracijos viešųjų pirkimų organizavimo tvarkos aprašo patvirtinimo“;</w:t>
      </w:r>
    </w:p>
    <w:p w14:paraId="1337A37C" w14:textId="113560E3" w:rsidR="000C2C00" w:rsidRPr="009462F7" w:rsidRDefault="000C2C00" w:rsidP="00837906">
      <w:pPr>
        <w:pStyle w:val="Sraopastraipa"/>
        <w:numPr>
          <w:ilvl w:val="0"/>
          <w:numId w:val="10"/>
        </w:numPr>
        <w:spacing w:after="0" w:line="360" w:lineRule="auto"/>
        <w:ind w:left="0" w:firstLine="851"/>
        <w:jc w:val="both"/>
        <w:rPr>
          <w:rFonts w:ascii="Times New Roman" w:hAnsi="Times New Roman" w:cs="Times New Roman"/>
          <w:sz w:val="24"/>
          <w:szCs w:val="24"/>
        </w:rPr>
      </w:pPr>
      <w:r w:rsidRPr="000C2C00">
        <w:rPr>
          <w:rFonts w:ascii="Times New Roman" w:hAnsi="Times New Roman" w:cs="Times New Roman"/>
          <w:sz w:val="24"/>
          <w:szCs w:val="24"/>
        </w:rPr>
        <w:t>Ukmergės rajono savivaldybės administracijos viešųjų pirkimų organizavimo ir vidaus kontrolės tvarkos aprašas, patvirtintas Ukmergės rajono savivaldybės administracijos 2024 m. rugsėjo 9 d. įsakymu Nr. 13-1063 „Dėl Ukmergės rajono savivaldybės administracijos viešųjų pirkimų  organizavimo ir vidaus kontrolės tvarkos aprašo patvirtinimo“.</w:t>
      </w:r>
    </w:p>
    <w:p w14:paraId="5ECFB9BD"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bookmarkStart w:id="69" w:name="_Hlk191914356"/>
      <w:r w:rsidRPr="00545CF7">
        <w:rPr>
          <w:rFonts w:ascii="Times New Roman" w:hAnsi="Times New Roman" w:cs="Times New Roman"/>
          <w:sz w:val="24"/>
          <w:szCs w:val="24"/>
        </w:rPr>
        <w:t>Centralizuotų ir decentralizuotų viešųjų pirkimų vykdymo tvarkos aprašas</w:t>
      </w:r>
      <w:bookmarkEnd w:id="69"/>
      <w:r w:rsidRPr="00545CF7">
        <w:rPr>
          <w:rFonts w:ascii="Times New Roman" w:hAnsi="Times New Roman" w:cs="Times New Roman"/>
          <w:sz w:val="24"/>
          <w:szCs w:val="24"/>
        </w:rPr>
        <w:t>, patvirtintas Elektrėnų savivaldybės administracijos direktoriaus 2022 m. lapkričio 16 d. įsakymu Nr. 03V-E-744 „Dėl Centralizuotų ir decentralizuotų viešųjų pirkimų vykdymo tvarkos aprašo patvirtinimo“;</w:t>
      </w:r>
    </w:p>
    <w:p w14:paraId="62156ADD"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bookmarkStart w:id="70" w:name="_Hlk191903490"/>
      <w:r w:rsidRPr="00545CF7">
        <w:rPr>
          <w:rFonts w:ascii="Times New Roman" w:hAnsi="Times New Roman" w:cs="Times New Roman"/>
          <w:sz w:val="24"/>
          <w:szCs w:val="24"/>
        </w:rPr>
        <w:t>Elektrėnų savivaldybės administracijos direktoriaus 2023 m. spalio 16 d. įsakymas Nr. 03V-E-372 „Dėl Elektrėnų savivaldybės administracijos direktoriaus 2022 m. lapkričio 16 d. įsakymo Nr. 03V-E-744 „Dėl Centralizuotų ir decentralizuotų viešųjų pirkimų vykdymo tvarkos aprašo patvirtinimo“ pakeitimo“</w:t>
      </w:r>
      <w:bookmarkEnd w:id="70"/>
      <w:r w:rsidRPr="00545CF7">
        <w:rPr>
          <w:rFonts w:ascii="Times New Roman" w:hAnsi="Times New Roman" w:cs="Times New Roman"/>
          <w:sz w:val="24"/>
          <w:szCs w:val="24"/>
        </w:rPr>
        <w:t>;</w:t>
      </w:r>
    </w:p>
    <w:p w14:paraId="6AB18D01"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bookmarkStart w:id="71" w:name="_Hlk191916313"/>
      <w:r w:rsidRPr="00545CF7">
        <w:rPr>
          <w:rFonts w:ascii="Times New Roman" w:hAnsi="Times New Roman" w:cs="Times New Roman"/>
          <w:sz w:val="24"/>
          <w:szCs w:val="24"/>
        </w:rPr>
        <w:t>Centralizuotų ir decentralizuotų viešųjų pirkimų ir vidaus kontrolės vykdymo taisyklės</w:t>
      </w:r>
      <w:bookmarkEnd w:id="71"/>
      <w:r w:rsidRPr="00545CF7">
        <w:rPr>
          <w:rFonts w:ascii="Times New Roman" w:hAnsi="Times New Roman" w:cs="Times New Roman"/>
          <w:sz w:val="24"/>
          <w:szCs w:val="24"/>
        </w:rPr>
        <w:t xml:space="preserve">, </w:t>
      </w:r>
      <w:bookmarkStart w:id="72" w:name="_Hlk191916342"/>
      <w:r w:rsidRPr="00545CF7">
        <w:rPr>
          <w:rFonts w:ascii="Times New Roman" w:hAnsi="Times New Roman" w:cs="Times New Roman"/>
          <w:sz w:val="24"/>
          <w:szCs w:val="24"/>
        </w:rPr>
        <w:t>patvirtintos Kupiškio rajono savivaldybės administracijos direktoriaus 2022 m. gruodžio 29 d. įsakymu Nr. ADV-921 „Dėl Centralizuotų ir decentralizuotų viešųjų pirkimų vykdymo taisyklių patvirtinimo“;</w:t>
      </w:r>
      <w:bookmarkEnd w:id="72"/>
    </w:p>
    <w:p w14:paraId="387B4EB5" w14:textId="77777777" w:rsidR="00ED1317" w:rsidRPr="00545CF7"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rPr>
      </w:pPr>
      <w:r w:rsidRPr="00545CF7">
        <w:rPr>
          <w:rFonts w:ascii="Times New Roman" w:hAnsi="Times New Roman" w:cs="Times New Roman"/>
          <w:sz w:val="24"/>
          <w:szCs w:val="24"/>
        </w:rPr>
        <w:t xml:space="preserve">Kazlų Rūdos savivaldybės visuomenės sveikatos biuro nuostatai, </w:t>
      </w:r>
      <w:bookmarkStart w:id="73" w:name="_Hlk192143217"/>
      <w:r w:rsidRPr="00545CF7">
        <w:rPr>
          <w:rFonts w:ascii="Times New Roman" w:hAnsi="Times New Roman" w:cs="Times New Roman"/>
          <w:sz w:val="24"/>
          <w:szCs w:val="24"/>
        </w:rPr>
        <w:t>patvirtinti Kazlų Rūdos savivaldybės tarybos 2022 m. spalio 24 d. sprendimu Nr. TS-221 „Dėl Kazlų rūdos savivaldybės visuomenės sveikatos biuro nuostatų patvirtinimo“;</w:t>
      </w:r>
      <w:bookmarkEnd w:id="73"/>
    </w:p>
    <w:p w14:paraId="78A4DF48" w14:textId="20F08B30" w:rsidR="000176C6" w:rsidRPr="00D7386D" w:rsidRDefault="00ED1317" w:rsidP="00837906">
      <w:pPr>
        <w:pStyle w:val="Sraopastraipa"/>
        <w:numPr>
          <w:ilvl w:val="0"/>
          <w:numId w:val="10"/>
        </w:numPr>
        <w:spacing w:line="360" w:lineRule="auto"/>
        <w:ind w:left="0" w:firstLine="851"/>
        <w:jc w:val="both"/>
        <w:rPr>
          <w:rFonts w:ascii="Times New Roman" w:hAnsi="Times New Roman" w:cs="Times New Roman"/>
          <w:sz w:val="24"/>
          <w:szCs w:val="24"/>
          <w:lang w:eastAsia="lt-LT"/>
        </w:rPr>
      </w:pPr>
      <w:r w:rsidRPr="00545CF7">
        <w:rPr>
          <w:rFonts w:ascii="Times New Roman" w:hAnsi="Times New Roman" w:cs="Times New Roman"/>
          <w:color w:val="000000"/>
          <w:sz w:val="24"/>
          <w:szCs w:val="24"/>
        </w:rPr>
        <w:t xml:space="preserve">Užimtumo skatinimo ir motyvavimo paslaugų nedirbantiems ir socialinę paramą gaunantiems asmenims modelio įgyvendinimo sąlygų ir tvarkos aprašas, patvirtintas Lietuvos Respublikos socialinės apsaugos ir darbo ministro 2019 m. gegužės 13 d. įsakymu Nr. A1-269 „Dėl </w:t>
      </w:r>
      <w:r w:rsidRPr="00545CF7">
        <w:rPr>
          <w:rFonts w:ascii="Times New Roman" w:hAnsi="Times New Roman" w:cs="Times New Roman"/>
          <w:color w:val="000000"/>
          <w:sz w:val="24"/>
          <w:szCs w:val="24"/>
        </w:rPr>
        <w:lastRenderedPageBreak/>
        <w:t>Užimtumo skatinimo ir motyvavimo paslaugų nedirbantiems ir socialinę paramą gaunantiems asmenims modelio įgyvendinimo sąlygų ir tvarkos aprašo patvirtinimo“</w:t>
      </w:r>
      <w:r w:rsidR="000176C6">
        <w:rPr>
          <w:rFonts w:ascii="Times New Roman" w:hAnsi="Times New Roman" w:cs="Times New Roman"/>
          <w:color w:val="000000"/>
          <w:sz w:val="24"/>
          <w:szCs w:val="24"/>
        </w:rPr>
        <w:t>.</w:t>
      </w:r>
    </w:p>
    <w:p w14:paraId="69D76886" w14:textId="05CBDB33" w:rsidR="00ED1317" w:rsidRPr="00545CF7" w:rsidRDefault="00ED1317" w:rsidP="00DF6175">
      <w:pPr>
        <w:spacing w:after="0" w:line="360" w:lineRule="auto"/>
        <w:ind w:left="3821" w:hanging="2828"/>
        <w:jc w:val="both"/>
        <w:rPr>
          <w:rFonts w:ascii="Times New Roman" w:hAnsi="Times New Roman" w:cs="Times New Roman"/>
          <w:sz w:val="24"/>
          <w:szCs w:val="24"/>
          <w:lang w:eastAsia="lt-LT"/>
        </w:rPr>
      </w:pPr>
      <w:r w:rsidRPr="00545CF7">
        <w:rPr>
          <w:rFonts w:ascii="Times New Roman" w:hAnsi="Times New Roman" w:cs="Times New Roman"/>
          <w:sz w:val="24"/>
          <w:szCs w:val="24"/>
          <w:lang w:eastAsia="lt-LT"/>
        </w:rPr>
        <w:t>Kiti dokumentai:</w:t>
      </w:r>
    </w:p>
    <w:p w14:paraId="07D1D0D3" w14:textId="0FA2D0CE" w:rsidR="00ED1317" w:rsidRPr="00545CF7" w:rsidRDefault="00ED1317" w:rsidP="00DF6175">
      <w:pPr>
        <w:spacing w:after="0" w:line="360" w:lineRule="auto"/>
        <w:ind w:firstLine="993"/>
        <w:jc w:val="both"/>
        <w:rPr>
          <w:rFonts w:ascii="Times New Roman" w:hAnsi="Times New Roman" w:cs="Times New Roman"/>
          <w:sz w:val="24"/>
          <w:szCs w:val="24"/>
          <w:lang w:eastAsia="lt-LT"/>
        </w:rPr>
      </w:pPr>
      <w:r w:rsidRPr="00545CF7">
        <w:rPr>
          <w:rFonts w:ascii="Times New Roman" w:hAnsi="Times New Roman" w:cs="Times New Roman"/>
          <w:sz w:val="24"/>
          <w:szCs w:val="24"/>
          <w:lang w:eastAsia="lt-LT"/>
        </w:rPr>
        <w:t xml:space="preserve">1. </w:t>
      </w:r>
      <w:r w:rsidR="00C50117" w:rsidRPr="00545CF7">
        <w:rPr>
          <w:rFonts w:ascii="Times New Roman" w:hAnsi="Times New Roman" w:cs="Times New Roman"/>
          <w:sz w:val="24"/>
          <w:szCs w:val="24"/>
          <w:lang w:eastAsia="lt-LT"/>
        </w:rPr>
        <w:t>Centrinės viešųjų pirkimų informacinės sistemos</w:t>
      </w:r>
      <w:r w:rsidR="00C50117" w:rsidRPr="008424F9">
        <w:rPr>
          <w:rStyle w:val="Puslapioinaosnuoroda"/>
          <w:rFonts w:ascii="Times New Roman" w:hAnsi="Times New Roman" w:cs="Times New Roman"/>
          <w:sz w:val="24"/>
          <w:szCs w:val="24"/>
          <w:lang w:eastAsia="lt-LT"/>
        </w:rPr>
        <w:footnoteReference w:id="95"/>
      </w:r>
      <w:r w:rsidR="00C50117" w:rsidRPr="008424F9">
        <w:rPr>
          <w:rFonts w:ascii="Times New Roman" w:hAnsi="Times New Roman" w:cs="Times New Roman"/>
          <w:sz w:val="24"/>
          <w:szCs w:val="24"/>
          <w:lang w:eastAsia="lt-LT"/>
        </w:rPr>
        <w:t xml:space="preserve"> bei </w:t>
      </w:r>
      <w:r w:rsidR="00C50117" w:rsidRPr="00545CF7">
        <w:rPr>
          <w:rFonts w:ascii="Times New Roman" w:eastAsia="Calibri" w:hAnsi="Times New Roman" w:cs="Times New Roman"/>
          <w:sz w:val="24"/>
          <w:szCs w:val="24"/>
          <w:lang w:eastAsia="lt-LT"/>
        </w:rPr>
        <w:t>Elektrėnų</w:t>
      </w:r>
      <w:r w:rsidR="00C50117" w:rsidRPr="008424F9">
        <w:rPr>
          <w:rStyle w:val="Puslapioinaosnuoroda"/>
          <w:rFonts w:ascii="Times New Roman" w:eastAsia="Calibri" w:hAnsi="Times New Roman" w:cs="Times New Roman"/>
          <w:sz w:val="24"/>
          <w:szCs w:val="24"/>
          <w:lang w:eastAsia="lt-LT"/>
        </w:rPr>
        <w:footnoteReference w:id="96"/>
      </w:r>
      <w:r w:rsidR="00C50117" w:rsidRPr="008424F9">
        <w:rPr>
          <w:rFonts w:ascii="Times New Roman" w:eastAsia="Calibri" w:hAnsi="Times New Roman" w:cs="Times New Roman"/>
          <w:sz w:val="24"/>
          <w:szCs w:val="24"/>
          <w:lang w:eastAsia="lt-LT"/>
        </w:rPr>
        <w:t>, Druskininkų</w:t>
      </w:r>
      <w:r w:rsidR="00C50117" w:rsidRPr="008424F9">
        <w:rPr>
          <w:rStyle w:val="Puslapioinaosnuoroda"/>
          <w:rFonts w:ascii="Times New Roman" w:eastAsia="Calibri" w:hAnsi="Times New Roman" w:cs="Times New Roman"/>
          <w:sz w:val="24"/>
          <w:szCs w:val="24"/>
          <w:lang w:eastAsia="lt-LT"/>
        </w:rPr>
        <w:footnoteReference w:id="97"/>
      </w:r>
      <w:r w:rsidR="00C50117" w:rsidRPr="008424F9">
        <w:rPr>
          <w:rFonts w:ascii="Times New Roman" w:eastAsia="Calibri" w:hAnsi="Times New Roman" w:cs="Times New Roman"/>
          <w:sz w:val="24"/>
          <w:szCs w:val="24"/>
          <w:lang w:eastAsia="lt-LT"/>
        </w:rPr>
        <w:t>, Kazlų Rūdos</w:t>
      </w:r>
      <w:r w:rsidR="00C50117" w:rsidRPr="008424F9">
        <w:rPr>
          <w:rStyle w:val="Puslapioinaosnuoroda"/>
          <w:rFonts w:ascii="Times New Roman" w:eastAsia="Calibri" w:hAnsi="Times New Roman" w:cs="Times New Roman"/>
          <w:sz w:val="24"/>
          <w:szCs w:val="24"/>
          <w:lang w:eastAsia="lt-LT"/>
        </w:rPr>
        <w:footnoteReference w:id="98"/>
      </w:r>
      <w:r w:rsidR="00C50117" w:rsidRPr="008424F9">
        <w:rPr>
          <w:rFonts w:ascii="Times New Roman" w:eastAsia="Calibri" w:hAnsi="Times New Roman" w:cs="Times New Roman"/>
          <w:sz w:val="24"/>
          <w:szCs w:val="24"/>
          <w:lang w:eastAsia="lt-LT"/>
        </w:rPr>
        <w:t>, Kupiškio</w:t>
      </w:r>
      <w:r w:rsidR="00C50117" w:rsidRPr="008424F9">
        <w:rPr>
          <w:rStyle w:val="Puslapioinaosnuoroda"/>
          <w:rFonts w:ascii="Times New Roman" w:eastAsia="Calibri" w:hAnsi="Times New Roman" w:cs="Times New Roman"/>
          <w:sz w:val="24"/>
          <w:szCs w:val="24"/>
          <w:lang w:eastAsia="lt-LT"/>
        </w:rPr>
        <w:footnoteReference w:id="99"/>
      </w:r>
      <w:r w:rsidR="00C50117" w:rsidRPr="008424F9">
        <w:rPr>
          <w:rFonts w:ascii="Times New Roman" w:eastAsia="Calibri" w:hAnsi="Times New Roman" w:cs="Times New Roman"/>
          <w:sz w:val="24"/>
          <w:szCs w:val="24"/>
          <w:lang w:eastAsia="lt-LT"/>
        </w:rPr>
        <w:t xml:space="preserve"> ir Ukmergės</w:t>
      </w:r>
      <w:r w:rsidR="00C50117" w:rsidRPr="008424F9">
        <w:rPr>
          <w:rStyle w:val="Puslapioinaosnuoroda"/>
          <w:rFonts w:ascii="Times New Roman" w:eastAsia="Calibri" w:hAnsi="Times New Roman" w:cs="Times New Roman"/>
          <w:sz w:val="24"/>
          <w:szCs w:val="24"/>
          <w:lang w:eastAsia="lt-LT"/>
        </w:rPr>
        <w:footnoteReference w:id="100"/>
      </w:r>
      <w:r w:rsidR="00C50117" w:rsidRPr="008424F9">
        <w:rPr>
          <w:rFonts w:ascii="Times New Roman" w:eastAsia="Calibri" w:hAnsi="Times New Roman" w:cs="Times New Roman"/>
          <w:sz w:val="24"/>
          <w:szCs w:val="24"/>
          <w:lang w:eastAsia="lt-LT"/>
        </w:rPr>
        <w:t xml:space="preserve"> rajonų savivaldybių interneto svetainių</w:t>
      </w:r>
      <w:r w:rsidR="00C50117" w:rsidRPr="00545CF7">
        <w:rPr>
          <w:rFonts w:ascii="Times New Roman" w:hAnsi="Times New Roman" w:cs="Times New Roman"/>
          <w:sz w:val="24"/>
          <w:szCs w:val="24"/>
          <w:lang w:eastAsia="lt-LT"/>
        </w:rPr>
        <w:t xml:space="preserve"> </w:t>
      </w:r>
      <w:r w:rsidRPr="00545CF7">
        <w:rPr>
          <w:rFonts w:ascii="Times New Roman" w:hAnsi="Times New Roman" w:cs="Times New Roman"/>
          <w:sz w:val="24"/>
          <w:szCs w:val="24"/>
          <w:lang w:eastAsia="lt-LT"/>
        </w:rPr>
        <w:t>informacija ir duomenys;</w:t>
      </w:r>
    </w:p>
    <w:p w14:paraId="1744D099" w14:textId="2F47680E" w:rsidR="00ED1317" w:rsidRPr="00545CF7" w:rsidRDefault="00ED1317" w:rsidP="00DF6175">
      <w:pPr>
        <w:spacing w:after="0" w:line="360" w:lineRule="auto"/>
        <w:ind w:firstLine="993"/>
        <w:jc w:val="both"/>
        <w:rPr>
          <w:rFonts w:ascii="Times New Roman" w:hAnsi="Times New Roman" w:cs="Times New Roman"/>
          <w:sz w:val="24"/>
          <w:szCs w:val="24"/>
          <w:lang w:eastAsia="lt-LT"/>
        </w:rPr>
      </w:pPr>
      <w:r w:rsidRPr="00545CF7">
        <w:rPr>
          <w:rFonts w:ascii="Times New Roman" w:hAnsi="Times New Roman" w:cs="Times New Roman"/>
          <w:sz w:val="24"/>
          <w:szCs w:val="24"/>
          <w:lang w:eastAsia="lt-LT"/>
        </w:rPr>
        <w:t xml:space="preserve">2. </w:t>
      </w:r>
      <w:r w:rsidRPr="00545CF7">
        <w:rPr>
          <w:rFonts w:ascii="Times New Roman" w:hAnsi="Times New Roman" w:cs="Times New Roman"/>
          <w:sz w:val="24"/>
          <w:szCs w:val="24"/>
        </w:rPr>
        <w:t xml:space="preserve">Analizuotų subjektų el. paštu </w:t>
      </w:r>
      <w:proofErr w:type="spellStart"/>
      <w:r w:rsidRPr="00545CF7">
        <w:rPr>
          <w:rFonts w:ascii="Times New Roman" w:hAnsi="Times New Roman" w:cs="Times New Roman"/>
          <w:sz w:val="24"/>
          <w:szCs w:val="24"/>
        </w:rPr>
        <w:t>svetlana.andrejeva@stt.lt</w:t>
      </w:r>
      <w:proofErr w:type="spellEnd"/>
      <w:r w:rsidRPr="00545CF7">
        <w:rPr>
          <w:rFonts w:ascii="Times New Roman" w:hAnsi="Times New Roman" w:cs="Times New Roman"/>
          <w:sz w:val="24"/>
          <w:szCs w:val="24"/>
        </w:rPr>
        <w:t xml:space="preserve"> ir </w:t>
      </w:r>
      <w:proofErr w:type="spellStart"/>
      <w:r w:rsidRPr="00545CF7">
        <w:rPr>
          <w:rFonts w:ascii="Times New Roman" w:hAnsi="Times New Roman" w:cs="Times New Roman"/>
          <w:sz w:val="24"/>
          <w:szCs w:val="24"/>
        </w:rPr>
        <w:t>dokumentai@stt.lt</w:t>
      </w:r>
      <w:proofErr w:type="spellEnd"/>
      <w:r w:rsidRPr="00545CF7">
        <w:rPr>
          <w:rFonts w:ascii="Times New Roman" w:hAnsi="Times New Roman" w:cs="Times New Roman"/>
          <w:sz w:val="24"/>
          <w:szCs w:val="24"/>
        </w:rPr>
        <w:t xml:space="preserve"> pateikta informacija ir duomenys.</w:t>
      </w:r>
    </w:p>
    <w:p w14:paraId="19338DE6" w14:textId="77777777" w:rsidR="00ED1317" w:rsidRPr="00545CF7" w:rsidRDefault="00ED1317" w:rsidP="00DF6175">
      <w:pPr>
        <w:spacing w:line="360" w:lineRule="auto"/>
        <w:ind w:left="851" w:hanging="2828"/>
        <w:jc w:val="both"/>
        <w:rPr>
          <w:rFonts w:ascii="Times New Roman" w:hAnsi="Times New Roman" w:cs="Times New Roman"/>
          <w:sz w:val="24"/>
          <w:szCs w:val="24"/>
        </w:rPr>
      </w:pPr>
    </w:p>
    <w:p w14:paraId="5995361B" w14:textId="77777777" w:rsidR="0083182B" w:rsidRPr="00545CF7" w:rsidRDefault="0083182B" w:rsidP="00DF6175">
      <w:pPr>
        <w:spacing w:line="360" w:lineRule="auto"/>
        <w:ind w:left="851" w:hanging="2828"/>
        <w:jc w:val="both"/>
        <w:rPr>
          <w:rFonts w:ascii="Times New Roman" w:hAnsi="Times New Roman" w:cs="Times New Roman"/>
          <w:sz w:val="24"/>
          <w:szCs w:val="24"/>
        </w:rPr>
      </w:pPr>
    </w:p>
    <w:p w14:paraId="387D0D39" w14:textId="77777777" w:rsidR="001D7196" w:rsidRPr="00545CF7" w:rsidRDefault="001D7196">
      <w:pPr>
        <w:rPr>
          <w:rFonts w:ascii="Times New Roman" w:hAnsi="Times New Roman" w:cs="Times New Roman"/>
          <w:sz w:val="24"/>
          <w:szCs w:val="24"/>
        </w:rPr>
      </w:pPr>
    </w:p>
    <w:sectPr w:rsidR="001D7196" w:rsidRPr="00545CF7" w:rsidSect="002876DE">
      <w:headerReference w:type="first" r:id="rId2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9D73" w14:textId="77777777" w:rsidR="00AA0737" w:rsidRDefault="00AA0737" w:rsidP="005F1D09">
      <w:pPr>
        <w:spacing w:after="0" w:line="240" w:lineRule="auto"/>
      </w:pPr>
      <w:r>
        <w:separator/>
      </w:r>
    </w:p>
  </w:endnote>
  <w:endnote w:type="continuationSeparator" w:id="0">
    <w:p w14:paraId="75D50099" w14:textId="77777777" w:rsidR="00AA0737" w:rsidRDefault="00AA0737" w:rsidP="005F1D09">
      <w:pPr>
        <w:spacing w:after="0" w:line="240" w:lineRule="auto"/>
      </w:pPr>
      <w:r>
        <w:continuationSeparator/>
      </w:r>
    </w:p>
  </w:endnote>
  <w:endnote w:type="continuationNotice" w:id="1">
    <w:p w14:paraId="0FE2A97C" w14:textId="77777777" w:rsidR="00AA0737" w:rsidRDefault="00AA0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E4D8" w14:textId="77777777" w:rsidR="006727A9" w:rsidRDefault="006727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24A4" w14:textId="77777777" w:rsidR="00AA0737" w:rsidRDefault="00AA0737" w:rsidP="005F1D09">
      <w:pPr>
        <w:spacing w:after="0" w:line="240" w:lineRule="auto"/>
      </w:pPr>
      <w:r>
        <w:separator/>
      </w:r>
    </w:p>
  </w:footnote>
  <w:footnote w:type="continuationSeparator" w:id="0">
    <w:p w14:paraId="11513E62" w14:textId="77777777" w:rsidR="00AA0737" w:rsidRDefault="00AA0737" w:rsidP="005F1D09">
      <w:pPr>
        <w:spacing w:after="0" w:line="240" w:lineRule="auto"/>
      </w:pPr>
      <w:r>
        <w:continuationSeparator/>
      </w:r>
    </w:p>
  </w:footnote>
  <w:footnote w:type="continuationNotice" w:id="1">
    <w:p w14:paraId="5D2FD450" w14:textId="77777777" w:rsidR="00AA0737" w:rsidRDefault="00AA0737">
      <w:pPr>
        <w:spacing w:after="0" w:line="240" w:lineRule="auto"/>
      </w:pPr>
    </w:p>
  </w:footnote>
  <w:footnote w:id="2">
    <w:p w14:paraId="23F60809" w14:textId="6B61098A" w:rsidR="00EF7C9D" w:rsidRPr="00781C6A" w:rsidRDefault="00EF7C9D" w:rsidP="00647208">
      <w:pPr>
        <w:pStyle w:val="Puslapioinaostekstas"/>
        <w:jc w:val="both"/>
        <w:rPr>
          <w:rFonts w:ascii="Times New Roman" w:hAnsi="Times New Roman" w:cs="Times New Roman"/>
        </w:rPr>
      </w:pPr>
      <w:r w:rsidRPr="00781C6A">
        <w:rPr>
          <w:rStyle w:val="Puslapioinaosnuoroda"/>
          <w:rFonts w:ascii="Times New Roman" w:hAnsi="Times New Roman" w:cs="Times New Roman"/>
        </w:rPr>
        <w:footnoteRef/>
      </w:r>
      <w:r w:rsidRPr="00781C6A">
        <w:rPr>
          <w:rFonts w:ascii="Times New Roman" w:hAnsi="Times New Roman" w:cs="Times New Roman"/>
        </w:rPr>
        <w:t xml:space="preserve"> Taip pat buvo vertinami ankstesnio ir (ar) vėlesnio laikotarpio teisės aktai, procesai, aktualūs ar susiję su analizuojamu laikotarpiu vykdyt</w:t>
      </w:r>
      <w:r>
        <w:rPr>
          <w:rFonts w:ascii="Times New Roman" w:hAnsi="Times New Roman" w:cs="Times New Roman"/>
        </w:rPr>
        <w:t>ais</w:t>
      </w:r>
      <w:r w:rsidRPr="00781C6A">
        <w:rPr>
          <w:rFonts w:ascii="Times New Roman" w:hAnsi="Times New Roman" w:cs="Times New Roman"/>
        </w:rPr>
        <w:t xml:space="preserve"> </w:t>
      </w:r>
      <w:r>
        <w:rPr>
          <w:rFonts w:ascii="Times New Roman" w:hAnsi="Times New Roman" w:cs="Times New Roman"/>
        </w:rPr>
        <w:t>švietimo ir mokymo paslaugų viešųjų pirkimų</w:t>
      </w:r>
      <w:r w:rsidRPr="00781C6A">
        <w:rPr>
          <w:rFonts w:ascii="Times New Roman" w:hAnsi="Times New Roman" w:cs="Times New Roman"/>
        </w:rPr>
        <w:t xml:space="preserve"> proces</w:t>
      </w:r>
      <w:r>
        <w:rPr>
          <w:rFonts w:ascii="Times New Roman" w:hAnsi="Times New Roman" w:cs="Times New Roman"/>
        </w:rPr>
        <w:t>ais</w:t>
      </w:r>
      <w:r w:rsidRPr="00781C6A">
        <w:rPr>
          <w:rFonts w:ascii="Times New Roman" w:hAnsi="Times New Roman" w:cs="Times New Roman"/>
        </w:rPr>
        <w:t xml:space="preserve">. </w:t>
      </w:r>
    </w:p>
    <w:p w14:paraId="309F0083" w14:textId="77777777" w:rsidR="00EF7C9D" w:rsidRPr="006438E3" w:rsidRDefault="00EF7C9D" w:rsidP="00647208">
      <w:pPr>
        <w:pStyle w:val="Puslapioinaostekstas"/>
      </w:pPr>
    </w:p>
  </w:footnote>
  <w:footnote w:id="3">
    <w:p w14:paraId="5EE360C1" w14:textId="77777777" w:rsidR="00EF7C9D" w:rsidRPr="00781C6A" w:rsidRDefault="00EF7C9D" w:rsidP="00647208">
      <w:pPr>
        <w:pStyle w:val="Puslapioinaostekstas"/>
        <w:jc w:val="both"/>
        <w:rPr>
          <w:rFonts w:ascii="Times New Roman" w:hAnsi="Times New Roman" w:cs="Times New Roman"/>
        </w:rPr>
      </w:pPr>
      <w:r w:rsidRPr="00781C6A">
        <w:rPr>
          <w:rStyle w:val="Puslapioinaosnuoroda"/>
          <w:rFonts w:ascii="Times New Roman" w:hAnsi="Times New Roman" w:cs="Times New Roman"/>
        </w:rPr>
        <w:footnoteRef/>
      </w:r>
      <w:r w:rsidRPr="00781C6A">
        <w:rPr>
          <w:rFonts w:ascii="Times New Roman" w:hAnsi="Times New Roman" w:cs="Times New Roman"/>
        </w:rPr>
        <w:t xml:space="preserve"> Prieiga internete: </w:t>
      </w:r>
      <w:hyperlink r:id="rId1" w:history="1">
        <w:r w:rsidRPr="00781C6A">
          <w:rPr>
            <w:rStyle w:val="Hipersaitas"/>
            <w:rFonts w:ascii="Times New Roman" w:hAnsi="Times New Roman" w:cs="Times New Roman"/>
          </w:rPr>
          <w:t>https://www.stt.lt/analitine-antikorupcine-zvalgyba/lietuvos-korupcijos-zemelapis/7437</w:t>
        </w:r>
      </w:hyperlink>
      <w:r w:rsidRPr="00781C6A">
        <w:rPr>
          <w:rStyle w:val="Hipersaitas"/>
          <w:rFonts w:ascii="Times New Roman" w:hAnsi="Times New Roman" w:cs="Times New Roman"/>
        </w:rPr>
        <w:t>.</w:t>
      </w:r>
      <w:r w:rsidRPr="00781C6A">
        <w:rPr>
          <w:rFonts w:ascii="Times New Roman" w:hAnsi="Times New Roman" w:cs="Times New Roman"/>
        </w:rPr>
        <w:t xml:space="preserve"> </w:t>
      </w:r>
    </w:p>
  </w:footnote>
  <w:footnote w:id="4">
    <w:p w14:paraId="1FAD87AD" w14:textId="25184A51" w:rsidR="00EF7C9D" w:rsidRPr="00E024DB" w:rsidRDefault="00EF7C9D">
      <w:pPr>
        <w:pStyle w:val="Puslapioinaostekstas"/>
        <w:rPr>
          <w:rFonts w:ascii="Times New Roman" w:hAnsi="Times New Roman" w:cs="Times New Roman"/>
        </w:rPr>
      </w:pPr>
      <w:r w:rsidRPr="00E024DB">
        <w:rPr>
          <w:rStyle w:val="Puslapioinaosnuoroda"/>
          <w:rFonts w:ascii="Times New Roman" w:hAnsi="Times New Roman" w:cs="Times New Roman"/>
        </w:rPr>
        <w:footnoteRef/>
      </w:r>
      <w:r w:rsidRPr="00E024DB">
        <w:rPr>
          <w:rFonts w:ascii="Times New Roman" w:hAnsi="Times New Roman" w:cs="Times New Roman"/>
        </w:rPr>
        <w:t xml:space="preserve"> </w:t>
      </w:r>
      <w:hyperlink r:id="rId2" w:history="1">
        <w:r w:rsidRPr="00E024DB">
          <w:rPr>
            <w:rStyle w:val="Hipersaitas"/>
            <w:rFonts w:ascii="Times New Roman" w:hAnsi="Times New Roman" w:cs="Times New Roman"/>
          </w:rPr>
          <w:t>https://www.stt.lt/analitine-antikorupcine-zvalgyba/lietuvos-korupcijos-zemelapis/7437</w:t>
        </w:r>
      </w:hyperlink>
      <w:r w:rsidRPr="00E024DB">
        <w:rPr>
          <w:rFonts w:ascii="Times New Roman" w:hAnsi="Times New Roman" w:cs="Times New Roman"/>
        </w:rPr>
        <w:t xml:space="preserve"> </w:t>
      </w:r>
    </w:p>
  </w:footnote>
  <w:footnote w:id="5">
    <w:p w14:paraId="6E3A9407" w14:textId="77777777" w:rsidR="00EF7C9D" w:rsidRPr="00982FF9" w:rsidRDefault="00EF7C9D" w:rsidP="002E79BD">
      <w:pPr>
        <w:pStyle w:val="Puslapioinaostekstas"/>
        <w:jc w:val="both"/>
        <w:rPr>
          <w:rFonts w:ascii="Times New Roman" w:hAnsi="Times New Roman" w:cs="Times New Roman"/>
          <w:color w:val="000000"/>
        </w:rPr>
      </w:pPr>
      <w:r w:rsidRPr="000D6694">
        <w:rPr>
          <w:rStyle w:val="Puslapioinaosnuoroda"/>
          <w:rFonts w:ascii="Times New Roman" w:hAnsi="Times New Roman" w:cs="Times New Roman"/>
        </w:rPr>
        <w:footnoteRef/>
      </w:r>
      <w:r w:rsidRPr="000D6694">
        <w:rPr>
          <w:rFonts w:ascii="Times New Roman" w:hAnsi="Times New Roman" w:cs="Times New Roman"/>
        </w:rPr>
        <w:t xml:space="preserve"> </w:t>
      </w:r>
      <w:r w:rsidRPr="000D6694">
        <w:rPr>
          <w:rFonts w:ascii="Times New Roman" w:hAnsi="Times New Roman" w:cs="Times New Roman"/>
          <w:color w:val="000000"/>
        </w:rPr>
        <w:t>Valstybės tarnautojų kvalifikacijos tobulinimo tvarkos aprašo galiojimo metu kvalifikacijos tobulinimo apmokėjimo tvarką numatė Lietuvos Respublikos valstybės tarnybos įstatymo 20 straipsnio 2 dalis, o Aukštesniųjų vadovų kompetencijų ugdymo ir valstybės tarnautojų kvalifikacijos tobulinimo tvarkos aprašo galiojimo metu – Lietuvos Respublikos valstybės tarnybos įstatymo 38 straipsnio 2 dalis.</w:t>
      </w:r>
    </w:p>
  </w:footnote>
  <w:footnote w:id="6">
    <w:p w14:paraId="2B0A81D2" w14:textId="233C626B" w:rsidR="00EF7C9D" w:rsidRPr="00781C6A" w:rsidRDefault="00EF7C9D">
      <w:pPr>
        <w:pStyle w:val="Puslapioinaostekstas"/>
        <w:rPr>
          <w:rFonts w:ascii="Times New Roman" w:hAnsi="Times New Roman" w:cs="Times New Roman"/>
        </w:rPr>
      </w:pPr>
      <w:r w:rsidRPr="00781C6A">
        <w:rPr>
          <w:rStyle w:val="Puslapioinaosnuoroda"/>
          <w:rFonts w:ascii="Times New Roman" w:hAnsi="Times New Roman" w:cs="Times New Roman"/>
        </w:rPr>
        <w:footnoteRef/>
      </w:r>
      <w:r w:rsidRPr="00781C6A">
        <w:rPr>
          <w:rFonts w:ascii="Times New Roman" w:hAnsi="Times New Roman" w:cs="Times New Roman"/>
        </w:rPr>
        <w:t xml:space="preserve"> </w:t>
      </w:r>
      <w:hyperlink r:id="rId3" w:history="1">
        <w:r w:rsidRPr="00781C6A">
          <w:rPr>
            <w:rStyle w:val="Hipersaitas"/>
            <w:rFonts w:ascii="Times New Roman" w:hAnsi="Times New Roman" w:cs="Times New Roman"/>
          </w:rPr>
          <w:t>https://tukstantmeciomokyklos.lt/bendra-informacija/dalyvaujancios-savivaldybes-projekto-partneriai/</w:t>
        </w:r>
      </w:hyperlink>
      <w:r w:rsidRPr="00781C6A">
        <w:rPr>
          <w:rFonts w:ascii="Times New Roman" w:hAnsi="Times New Roman" w:cs="Times New Roman"/>
        </w:rPr>
        <w:t xml:space="preserve"> </w:t>
      </w:r>
    </w:p>
  </w:footnote>
  <w:footnote w:id="7">
    <w:p w14:paraId="16DB94B4" w14:textId="61AB7EFE" w:rsidR="00EF7C9D" w:rsidRPr="009B3BB9" w:rsidRDefault="00EF7C9D">
      <w:pPr>
        <w:pStyle w:val="Puslapioinaostekstas"/>
        <w:rPr>
          <w:rFonts w:ascii="Times New Roman" w:hAnsi="Times New Roman" w:cs="Times New Roman"/>
        </w:rPr>
      </w:pPr>
      <w:r w:rsidRPr="009B3BB9">
        <w:rPr>
          <w:rStyle w:val="Puslapioinaosnuoroda"/>
          <w:rFonts w:ascii="Times New Roman" w:hAnsi="Times New Roman" w:cs="Times New Roman"/>
        </w:rPr>
        <w:footnoteRef/>
      </w:r>
      <w:r w:rsidRPr="009B3BB9">
        <w:rPr>
          <w:rFonts w:ascii="Times New Roman" w:hAnsi="Times New Roman" w:cs="Times New Roman"/>
        </w:rPr>
        <w:t xml:space="preserve"> CVP IS </w:t>
      </w:r>
      <w:r>
        <w:rPr>
          <w:rFonts w:ascii="Times New Roman" w:hAnsi="Times New Roman" w:cs="Times New Roman"/>
        </w:rPr>
        <w:t>naudoti švietimo ir mokymo paslaugų BVPŽ kodai nuo 80000000-4 iki 80660000-8</w:t>
      </w:r>
    </w:p>
  </w:footnote>
  <w:footnote w:id="8">
    <w:p w14:paraId="07029065" w14:textId="77777777" w:rsidR="00EF7C9D" w:rsidRPr="00A875C4" w:rsidRDefault="00EF7C9D" w:rsidP="00016841">
      <w:pPr>
        <w:pStyle w:val="Puslapioinaostekstas"/>
        <w:jc w:val="both"/>
        <w:rPr>
          <w:rFonts w:ascii="Times New Roman" w:hAnsi="Times New Roman" w:cs="Times New Roman"/>
        </w:rPr>
      </w:pPr>
      <w:r w:rsidRPr="00EE2B36">
        <w:rPr>
          <w:rStyle w:val="Puslapioinaosnuoroda"/>
          <w:rFonts w:ascii="Times New Roman" w:hAnsi="Times New Roman" w:cs="Times New Roman"/>
        </w:rPr>
        <w:footnoteRef/>
      </w:r>
      <w:r w:rsidRPr="00EE2B36">
        <w:rPr>
          <w:rFonts w:ascii="Times New Roman" w:hAnsi="Times New Roman" w:cs="Times New Roman"/>
        </w:rPr>
        <w:t xml:space="preserve"> 2018 m. lapkričio 28 d.</w:t>
      </w:r>
      <w:r>
        <w:rPr>
          <w:rFonts w:ascii="Times New Roman" w:hAnsi="Times New Roman" w:cs="Times New Roman"/>
        </w:rPr>
        <w:t xml:space="preserve"> Lietuvos Respublikos</w:t>
      </w:r>
      <w:r w:rsidRPr="00EE2B36">
        <w:rPr>
          <w:rFonts w:ascii="Times New Roman" w:hAnsi="Times New Roman" w:cs="Times New Roman"/>
        </w:rPr>
        <w:t xml:space="preserve"> Vyriausybės nutarimas Nr. 1176 „Dėl Lietuvos Respublikos valstybės tarnybos įstatymo įgyvendinimo“</w:t>
      </w:r>
      <w:r>
        <w:rPr>
          <w:rFonts w:ascii="Times New Roman" w:hAnsi="Times New Roman" w:cs="Times New Roman"/>
        </w:rPr>
        <w:t xml:space="preserve"> (Lietuvos Respublikos Vyriausybės 2018 m. gruodžio 12 d. nutarimo 1295 „Dėl Lietuvos Respublikos Vyriausybės 2018 m. lapkričio 28 d. nutarimo Nr. 1176 „Dėl Lietuvos Respublikos valstybės tarnybos įstatymo įgyvendinimo“ redakcija) ir 2023 m. gruodžio 20 d. Lietuvos Respublikos Vyriausybės nutarimas Nr. 998 „Dėl Lietuvos Respublikos Vyriausybės 2018 m. lapkričio 28 d. nutarimo Nr. 1176 „Dėl Lietuvos Respublikos </w:t>
      </w:r>
      <w:r w:rsidRPr="00A875C4">
        <w:rPr>
          <w:rFonts w:ascii="Times New Roman" w:hAnsi="Times New Roman" w:cs="Times New Roman"/>
        </w:rPr>
        <w:t>valstybės tarnybos įstatymo įgyvendinimo“.</w:t>
      </w:r>
    </w:p>
  </w:footnote>
  <w:footnote w:id="9">
    <w:p w14:paraId="64B0DC90" w14:textId="1A30FCEE" w:rsidR="00EF7C9D" w:rsidRPr="00E024DB" w:rsidRDefault="00EF7C9D">
      <w:pPr>
        <w:pStyle w:val="Puslapioinaostekstas"/>
        <w:rPr>
          <w:rFonts w:ascii="Times New Roman" w:hAnsi="Times New Roman" w:cs="Times New Roman"/>
        </w:rPr>
      </w:pPr>
      <w:r w:rsidRPr="00E024DB">
        <w:rPr>
          <w:rStyle w:val="Puslapioinaosnuoroda"/>
          <w:rFonts w:ascii="Times New Roman" w:hAnsi="Times New Roman" w:cs="Times New Roman"/>
        </w:rPr>
        <w:footnoteRef/>
      </w:r>
      <w:r w:rsidRPr="00E024DB">
        <w:rPr>
          <w:rFonts w:ascii="Times New Roman" w:hAnsi="Times New Roman" w:cs="Times New Roman"/>
        </w:rPr>
        <w:t xml:space="preserve"> </w:t>
      </w:r>
      <w:hyperlink r:id="rId4" w:history="1">
        <w:r w:rsidRPr="00E024DB">
          <w:rPr>
            <w:rStyle w:val="Hipersaitas"/>
            <w:rFonts w:ascii="Times New Roman" w:hAnsi="Times New Roman" w:cs="Times New Roman"/>
          </w:rPr>
          <w:t>https://e-seimas.lrs.lt/portal/legalAct/lt/TAD/2b0335a4036d11e9a017f05dde6559c6?jfwid=-el08t7xmv</w:t>
        </w:r>
      </w:hyperlink>
      <w:r w:rsidRPr="00E024DB">
        <w:rPr>
          <w:rFonts w:ascii="Times New Roman" w:hAnsi="Times New Roman" w:cs="Times New Roman"/>
        </w:rPr>
        <w:t xml:space="preserve"> </w:t>
      </w:r>
    </w:p>
  </w:footnote>
  <w:footnote w:id="10">
    <w:p w14:paraId="5AC3A626" w14:textId="2CE3F0FD" w:rsidR="00EF7C9D" w:rsidRDefault="00EF7C9D">
      <w:pPr>
        <w:pStyle w:val="Puslapioinaostekstas"/>
      </w:pPr>
      <w:r w:rsidRPr="00E024DB">
        <w:rPr>
          <w:rStyle w:val="Puslapioinaosnuoroda"/>
          <w:rFonts w:ascii="Times New Roman" w:hAnsi="Times New Roman" w:cs="Times New Roman"/>
        </w:rPr>
        <w:footnoteRef/>
      </w:r>
      <w:r w:rsidRPr="00E024DB">
        <w:rPr>
          <w:rFonts w:ascii="Times New Roman" w:hAnsi="Times New Roman" w:cs="Times New Roman"/>
        </w:rPr>
        <w:t xml:space="preserve"> </w:t>
      </w:r>
      <w:hyperlink r:id="rId5" w:history="1">
        <w:r w:rsidRPr="00E024DB">
          <w:rPr>
            <w:rStyle w:val="Hipersaitas"/>
            <w:rFonts w:ascii="Times New Roman" w:hAnsi="Times New Roman" w:cs="Times New Roman"/>
          </w:rPr>
          <w:t>https://e-seimas.lrs.lt/portal/legalAct/lt/TAD/97a16761a09611ee8172b53a675305ab?jfwid=-el08t7xmv</w:t>
        </w:r>
      </w:hyperlink>
      <w:r w:rsidR="009926D0" w:rsidRPr="00F67447">
        <w:rPr>
          <w:rStyle w:val="Hipersaitas"/>
          <w:rFonts w:ascii="Times New Roman" w:hAnsi="Times New Roman"/>
        </w:rPr>
        <w:t xml:space="preserve"> </w:t>
      </w:r>
      <w:r>
        <w:t xml:space="preserve"> </w:t>
      </w:r>
    </w:p>
  </w:footnote>
  <w:footnote w:id="11">
    <w:p w14:paraId="086A207A" w14:textId="77777777" w:rsidR="00EF7C9D" w:rsidRPr="000D6694" w:rsidRDefault="00EF7C9D" w:rsidP="00016841">
      <w:pPr>
        <w:pStyle w:val="Puslapioinaostekstas"/>
        <w:jc w:val="both"/>
        <w:rPr>
          <w:rFonts w:ascii="Times New Roman" w:hAnsi="Times New Roman" w:cs="Times New Roman"/>
        </w:rPr>
      </w:pPr>
      <w:r w:rsidRPr="000D6694">
        <w:rPr>
          <w:rStyle w:val="Puslapioinaosnuoroda"/>
          <w:rFonts w:ascii="Times New Roman" w:hAnsi="Times New Roman" w:cs="Times New Roman"/>
        </w:rPr>
        <w:footnoteRef/>
      </w:r>
      <w:r w:rsidRPr="000D6694">
        <w:rPr>
          <w:rFonts w:ascii="Times New Roman" w:hAnsi="Times New Roman" w:cs="Times New Roman"/>
        </w:rPr>
        <w:t xml:space="preserve"> Lietuvos Respublikos valstybės tarnybos įstatymo 3 straipsnio 1 dalis numato, kad a</w:t>
      </w:r>
      <w:r w:rsidRPr="000D6694">
        <w:rPr>
          <w:rFonts w:ascii="Times New Roman" w:hAnsi="Times New Roman" w:cs="Times New Roman"/>
          <w:color w:val="000000"/>
        </w:rPr>
        <w:t>ukštesnysis vadovas yra įstaigos vadovas (išskyrus įstaigos vadovą, priimamą į pareigas politinio (asmeninio) pasitikėjimo pagrindu) ar Seimo, Respublikos Prezidento ar Vyriausybės paskirtas valstybės institucijos ar įstaigos vadovas – valstybės pareigūnas.</w:t>
      </w:r>
    </w:p>
  </w:footnote>
  <w:footnote w:id="12">
    <w:p w14:paraId="6387D3F1" w14:textId="037EB7A2" w:rsidR="00EF7C9D" w:rsidRDefault="00EF7C9D" w:rsidP="00061C15">
      <w:pPr>
        <w:spacing w:after="0" w:line="240" w:lineRule="auto"/>
        <w:jc w:val="both"/>
      </w:pPr>
      <w:r w:rsidRPr="008424F9">
        <w:rPr>
          <w:rStyle w:val="Puslapioinaosnuoroda"/>
          <w:rFonts w:ascii="Times New Roman" w:hAnsi="Times New Roman" w:cs="Times New Roman"/>
          <w:sz w:val="20"/>
          <w:szCs w:val="20"/>
        </w:rPr>
        <w:footnoteRef/>
      </w:r>
      <w:r w:rsidRPr="008424F9">
        <w:rPr>
          <w:rFonts w:ascii="Times New Roman" w:hAnsi="Times New Roman" w:cs="Times New Roman"/>
          <w:sz w:val="20"/>
          <w:szCs w:val="20"/>
        </w:rPr>
        <w:t xml:space="preserve"> </w:t>
      </w:r>
      <w:r w:rsidRPr="008424F9">
        <w:rPr>
          <w:rFonts w:ascii="Times New Roman" w:hAnsi="Times New Roman" w:cs="Times New Roman"/>
          <w:color w:val="000000"/>
          <w:sz w:val="20"/>
          <w:szCs w:val="20"/>
        </w:rPr>
        <w:t xml:space="preserve">Druskininkų savivaldybėje </w:t>
      </w:r>
      <w:r w:rsidRPr="008424F9">
        <w:rPr>
          <w:rFonts w:ascii="Times New Roman" w:hAnsi="Times New Roman" w:cs="Times New Roman"/>
          <w:sz w:val="20"/>
          <w:szCs w:val="20"/>
        </w:rPr>
        <w:t xml:space="preserve">2022 m. savivaldybės kolegijos nebuvo, pirmoji Savivaldybės kolegija sudaryta </w:t>
      </w:r>
      <w:r w:rsidRPr="008424F9">
        <w:rPr>
          <w:rFonts w:ascii="Times New Roman" w:hAnsi="Times New Roman" w:cs="Times New Roman"/>
          <w:color w:val="000000" w:themeColor="text1"/>
          <w:sz w:val="20"/>
          <w:szCs w:val="20"/>
        </w:rPr>
        <w:t xml:space="preserve">2023 m. birželio 29 d. sprendimu </w:t>
      </w:r>
      <w:r w:rsidRPr="008424F9">
        <w:rPr>
          <w:rFonts w:ascii="Times New Roman" w:hAnsi="Times New Roman" w:cs="Times New Roman"/>
          <w:sz w:val="20"/>
          <w:szCs w:val="20"/>
        </w:rPr>
        <w:t xml:space="preserve">Nr. T1-41 „Dėl Druskininkų savivaldybės kolegijos sudarymo“. Prioritetai patvirtinti 2024, 2025 metams. </w:t>
      </w:r>
    </w:p>
  </w:footnote>
  <w:footnote w:id="13">
    <w:p w14:paraId="6CDAC307" w14:textId="77777777" w:rsidR="00EF7C9D" w:rsidRPr="008424F9" w:rsidRDefault="00EF7C9D" w:rsidP="00016841">
      <w:pPr>
        <w:pStyle w:val="Puslapioinaostekstas"/>
        <w:rPr>
          <w:rFonts w:ascii="Times New Roman" w:hAnsi="Times New Roman" w:cs="Times New Roman"/>
        </w:rPr>
      </w:pPr>
      <w:r w:rsidRPr="008424F9">
        <w:rPr>
          <w:rStyle w:val="Puslapioinaosnuoroda"/>
          <w:rFonts w:ascii="Times New Roman" w:hAnsi="Times New Roman" w:cs="Times New Roman"/>
        </w:rPr>
        <w:footnoteRef/>
      </w:r>
      <w:r w:rsidRPr="008424F9">
        <w:rPr>
          <w:rFonts w:ascii="Times New Roman" w:hAnsi="Times New Roman" w:cs="Times New Roman"/>
        </w:rPr>
        <w:t xml:space="preserve"> 2025-03-14 el.</w:t>
      </w:r>
      <w:r>
        <w:rPr>
          <w:rFonts w:ascii="Times New Roman" w:hAnsi="Times New Roman" w:cs="Times New Roman"/>
        </w:rPr>
        <w:t xml:space="preserve"> </w:t>
      </w:r>
      <w:r w:rsidRPr="008424F9">
        <w:rPr>
          <w:rFonts w:ascii="Times New Roman" w:hAnsi="Times New Roman" w:cs="Times New Roman"/>
        </w:rPr>
        <w:t>laiškas</w:t>
      </w:r>
    </w:p>
  </w:footnote>
  <w:footnote w:id="14">
    <w:p w14:paraId="1F78D4C3" w14:textId="77777777" w:rsidR="00EF7C9D" w:rsidRPr="006C1837" w:rsidRDefault="00EF7C9D" w:rsidP="00016841">
      <w:pPr>
        <w:pStyle w:val="Puslapioinaostekstas"/>
        <w:contextualSpacing/>
        <w:rPr>
          <w:rFonts w:ascii="Times New Roman" w:hAnsi="Times New Roman" w:cs="Times New Roman"/>
        </w:rPr>
      </w:pPr>
      <w:r w:rsidRPr="006C1837">
        <w:rPr>
          <w:rStyle w:val="Puslapioinaosnuoroda"/>
          <w:rFonts w:ascii="Times New Roman" w:hAnsi="Times New Roman" w:cs="Times New Roman"/>
        </w:rPr>
        <w:footnoteRef/>
      </w:r>
      <w:r w:rsidRPr="006C1837">
        <w:rPr>
          <w:rFonts w:ascii="Times New Roman" w:hAnsi="Times New Roman" w:cs="Times New Roman"/>
        </w:rPr>
        <w:t xml:space="preserve"> </w:t>
      </w:r>
      <w:r>
        <w:rPr>
          <w:rFonts w:ascii="Times New Roman" w:hAnsi="Times New Roman" w:cs="Times New Roman"/>
        </w:rPr>
        <w:t xml:space="preserve">2025-03-07 el. laiškas </w:t>
      </w:r>
    </w:p>
  </w:footnote>
  <w:footnote w:id="15">
    <w:p w14:paraId="798701FF" w14:textId="77777777" w:rsidR="00EF7C9D" w:rsidRPr="008424F9" w:rsidRDefault="00EF7C9D" w:rsidP="00016841">
      <w:pPr>
        <w:pStyle w:val="Puslapioinaostekstas"/>
        <w:contextualSpacing/>
        <w:rPr>
          <w:rFonts w:ascii="Times New Roman" w:hAnsi="Times New Roman" w:cs="Times New Roman"/>
        </w:rPr>
      </w:pPr>
      <w:r w:rsidRPr="008424F9">
        <w:rPr>
          <w:rStyle w:val="Puslapioinaosnuoroda"/>
          <w:rFonts w:ascii="Times New Roman" w:hAnsi="Times New Roman" w:cs="Times New Roman"/>
        </w:rPr>
        <w:footnoteRef/>
      </w:r>
      <w:r w:rsidRPr="008424F9">
        <w:rPr>
          <w:rFonts w:ascii="Times New Roman" w:hAnsi="Times New Roman" w:cs="Times New Roman"/>
        </w:rPr>
        <w:t xml:space="preserve"> 2025-03-07 el. laiškas</w:t>
      </w:r>
    </w:p>
  </w:footnote>
  <w:footnote w:id="16">
    <w:p w14:paraId="4B648694" w14:textId="77777777" w:rsidR="00EF7C9D" w:rsidRPr="008424F9" w:rsidRDefault="00EF7C9D" w:rsidP="00016841">
      <w:pPr>
        <w:spacing w:line="240" w:lineRule="auto"/>
        <w:contextualSpacing/>
        <w:jc w:val="both"/>
        <w:rPr>
          <w:rFonts w:ascii="Times New Roman" w:hAnsi="Times New Roman" w:cs="Times New Roman"/>
          <w:color w:val="4472C4" w:themeColor="accent1"/>
          <w:sz w:val="20"/>
          <w:szCs w:val="20"/>
        </w:rPr>
      </w:pPr>
      <w:r w:rsidRPr="008424F9">
        <w:rPr>
          <w:rStyle w:val="Puslapioinaosnuoroda"/>
          <w:rFonts w:ascii="Times New Roman" w:hAnsi="Times New Roman" w:cs="Times New Roman"/>
          <w:sz w:val="20"/>
          <w:szCs w:val="20"/>
        </w:rPr>
        <w:footnoteRef/>
      </w:r>
      <w:r w:rsidRPr="008424F9">
        <w:rPr>
          <w:rFonts w:ascii="Times New Roman" w:hAnsi="Times New Roman" w:cs="Times New Roman"/>
          <w:sz w:val="20"/>
          <w:szCs w:val="20"/>
        </w:rPr>
        <w:t xml:space="preserve"> </w:t>
      </w:r>
      <w:r w:rsidRPr="008424F9">
        <w:rPr>
          <w:rFonts w:ascii="Times New Roman" w:hAnsi="Times New Roman" w:cs="Times New Roman"/>
          <w:color w:val="000000"/>
          <w:sz w:val="20"/>
          <w:szCs w:val="20"/>
        </w:rPr>
        <w:t>Aukštesniųjų vadovų kompetencijų ugdymo ir valstybės tarnautojų kvalifikacijos tobulinimo tvarkos aprašo nuostatos jau numato valstybės tarnautojų kvalifikacijos tobulinimo prioritetus.</w:t>
      </w:r>
    </w:p>
  </w:footnote>
  <w:footnote w:id="17">
    <w:p w14:paraId="6A8BA7D1" w14:textId="77777777" w:rsidR="00EF7C9D" w:rsidRDefault="00EF7C9D" w:rsidP="00016841">
      <w:pPr>
        <w:pStyle w:val="Puslapioinaostekstas"/>
        <w:contextualSpacing/>
      </w:pPr>
      <w:r w:rsidRPr="005F3096">
        <w:rPr>
          <w:rStyle w:val="Puslapioinaosnuoroda"/>
          <w:rFonts w:ascii="Times New Roman" w:hAnsi="Times New Roman" w:cs="Times New Roman"/>
        </w:rPr>
        <w:footnoteRef/>
      </w:r>
      <w:r w:rsidRPr="005F3096">
        <w:rPr>
          <w:rFonts w:ascii="Times New Roman" w:hAnsi="Times New Roman" w:cs="Times New Roman"/>
        </w:rPr>
        <w:t xml:space="preserve"> </w:t>
      </w:r>
      <w:hyperlink r:id="rId6" w:history="1">
        <w:r w:rsidRPr="005F3096">
          <w:rPr>
            <w:rStyle w:val="Hipersaitas"/>
            <w:rFonts w:ascii="Times New Roman" w:hAnsi="Times New Roman" w:cs="Times New Roman"/>
          </w:rPr>
          <w:t>https://www.e-tar.lt/portal/legalAct.html?documentId=bb3dc470a09611eea5a28c81c82193a8</w:t>
        </w:r>
      </w:hyperlink>
      <w:r w:rsidRPr="005F3096">
        <w:rPr>
          <w:rFonts w:ascii="Times New Roman" w:hAnsi="Times New Roman" w:cs="Times New Roman"/>
        </w:rPr>
        <w:t xml:space="preserve"> </w:t>
      </w:r>
    </w:p>
  </w:footnote>
  <w:footnote w:id="18">
    <w:p w14:paraId="0AB1E4C8" w14:textId="582C8F86" w:rsidR="00EF7C9D" w:rsidRPr="00101060" w:rsidRDefault="00EF7C9D" w:rsidP="00016841">
      <w:pPr>
        <w:pStyle w:val="Puslapioinaostekstas"/>
        <w:contextualSpacing/>
        <w:rPr>
          <w:rFonts w:ascii="Times New Roman" w:hAnsi="Times New Roman" w:cs="Times New Roman"/>
        </w:rPr>
      </w:pPr>
      <w:r w:rsidRPr="00101060">
        <w:rPr>
          <w:rStyle w:val="Puslapioinaosnuoroda"/>
          <w:rFonts w:ascii="Times New Roman" w:hAnsi="Times New Roman" w:cs="Times New Roman"/>
        </w:rPr>
        <w:footnoteRef/>
      </w:r>
      <w:r w:rsidRPr="00101060">
        <w:rPr>
          <w:rFonts w:ascii="Times New Roman" w:hAnsi="Times New Roman" w:cs="Times New Roman"/>
        </w:rPr>
        <w:t xml:space="preserve"> </w:t>
      </w:r>
      <w:r>
        <w:rPr>
          <w:rFonts w:ascii="Times New Roman" w:hAnsi="Times New Roman" w:cs="Times New Roman"/>
        </w:rPr>
        <w:t>2022-09-27 Nr. SUT-856/22.</w:t>
      </w:r>
      <w:r w:rsidRPr="00101060">
        <w:rPr>
          <w:rFonts w:ascii="Times New Roman" w:hAnsi="Times New Roman" w:cs="Times New Roman"/>
        </w:rPr>
        <w:t xml:space="preserve"> </w:t>
      </w:r>
    </w:p>
  </w:footnote>
  <w:footnote w:id="19">
    <w:p w14:paraId="423DD8DC" w14:textId="58B60124" w:rsidR="00EF7C9D" w:rsidRPr="00061C15" w:rsidRDefault="00EF7C9D" w:rsidP="00D41EA6">
      <w:pPr>
        <w:pStyle w:val="Puslapioinaostekstas"/>
        <w:jc w:val="both"/>
        <w:rPr>
          <w:rFonts w:ascii="Times New Roman" w:hAnsi="Times New Roman" w:cs="Times New Roman"/>
        </w:rPr>
      </w:pPr>
      <w:r w:rsidRPr="00061C15">
        <w:rPr>
          <w:rStyle w:val="Puslapioinaosnuoroda"/>
          <w:rFonts w:ascii="Times New Roman" w:hAnsi="Times New Roman" w:cs="Times New Roman"/>
        </w:rPr>
        <w:footnoteRef/>
      </w:r>
      <w:r w:rsidRPr="00061C15">
        <w:rPr>
          <w:rFonts w:ascii="Times New Roman" w:hAnsi="Times New Roman" w:cs="Times New Roman"/>
        </w:rPr>
        <w:t xml:space="preserve"> </w:t>
      </w:r>
      <w:r>
        <w:rPr>
          <w:rFonts w:ascii="Times New Roman" w:hAnsi="Times New Roman" w:cs="Times New Roman"/>
        </w:rPr>
        <w:t xml:space="preserve">Iki 2022-12-31 – 10 000 EUR (be PVM) (žr. Mažos vertės pirkimų tvarkos aprašo, patvirtinto </w:t>
      </w:r>
      <w:r w:rsidRPr="0056022B">
        <w:rPr>
          <w:rFonts w:ascii="Times New Roman" w:eastAsia="Times New Roman" w:hAnsi="Times New Roman" w:cs="Times New Roman"/>
          <w:color w:val="000000"/>
          <w:lang w:eastAsia="lt-LT"/>
        </w:rPr>
        <w:t>Viešųjų pirkimų tarnybos 20</w:t>
      </w:r>
      <w:r>
        <w:rPr>
          <w:rFonts w:ascii="Times New Roman" w:eastAsia="Times New Roman" w:hAnsi="Times New Roman" w:cs="Times New Roman"/>
          <w:color w:val="000000"/>
          <w:lang w:eastAsia="lt-LT"/>
        </w:rPr>
        <w:t>17</w:t>
      </w:r>
      <w:r w:rsidRPr="0056022B">
        <w:rPr>
          <w:rFonts w:ascii="Times New Roman" w:eastAsia="Times New Roman" w:hAnsi="Times New Roman" w:cs="Times New Roman"/>
          <w:color w:val="000000"/>
          <w:lang w:eastAsia="lt-LT"/>
        </w:rPr>
        <w:t xml:space="preserve"> m. </w:t>
      </w:r>
      <w:r>
        <w:rPr>
          <w:rFonts w:ascii="Times New Roman" w:eastAsia="Times New Roman" w:hAnsi="Times New Roman" w:cs="Times New Roman"/>
          <w:color w:val="000000"/>
          <w:lang w:eastAsia="lt-LT"/>
        </w:rPr>
        <w:t>birželio</w:t>
      </w:r>
      <w:r w:rsidRPr="0056022B">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28</w:t>
      </w:r>
      <w:r w:rsidRPr="0056022B">
        <w:rPr>
          <w:rFonts w:ascii="Times New Roman" w:eastAsia="Times New Roman" w:hAnsi="Times New Roman" w:cs="Times New Roman"/>
          <w:color w:val="000000"/>
          <w:lang w:eastAsia="lt-LT"/>
        </w:rPr>
        <w:t xml:space="preserve"> d. įsakym</w:t>
      </w:r>
      <w:r>
        <w:rPr>
          <w:rFonts w:ascii="Times New Roman" w:eastAsia="Times New Roman" w:hAnsi="Times New Roman" w:cs="Times New Roman"/>
          <w:color w:val="000000"/>
          <w:lang w:eastAsia="lt-LT"/>
        </w:rPr>
        <w:t>u</w:t>
      </w:r>
      <w:r w:rsidRPr="0056022B">
        <w:rPr>
          <w:rFonts w:ascii="Times New Roman" w:eastAsia="Times New Roman" w:hAnsi="Times New Roman" w:cs="Times New Roman"/>
          <w:color w:val="000000"/>
          <w:lang w:eastAsia="lt-LT"/>
        </w:rPr>
        <w:t xml:space="preserve"> Nr. 1S-</w:t>
      </w:r>
      <w:r>
        <w:rPr>
          <w:rFonts w:ascii="Times New Roman" w:eastAsia="Times New Roman" w:hAnsi="Times New Roman" w:cs="Times New Roman"/>
          <w:color w:val="000000"/>
          <w:lang w:eastAsia="lt-LT"/>
        </w:rPr>
        <w:t>97 „Dėl Mažos vertės pirkimų tvarkos aprašo patvirtinimo“ 21.2.1 papunktį).</w:t>
      </w:r>
    </w:p>
  </w:footnote>
  <w:footnote w:id="20">
    <w:p w14:paraId="2BEB0694" w14:textId="0B34A09C" w:rsidR="00EF7C9D" w:rsidRPr="003A50E1" w:rsidRDefault="00EF7C9D" w:rsidP="003A50E1">
      <w:pPr>
        <w:spacing w:line="240" w:lineRule="auto"/>
        <w:jc w:val="both"/>
        <w:textAlignment w:val="center"/>
        <w:rPr>
          <w:rFonts w:ascii="Times New Roman" w:eastAsia="Times New Roman" w:hAnsi="Times New Roman" w:cs="Times New Roman"/>
          <w:color w:val="000000"/>
          <w:sz w:val="20"/>
          <w:szCs w:val="20"/>
          <w:lang w:eastAsia="lt-LT"/>
        </w:rPr>
      </w:pPr>
      <w:r w:rsidRPr="0056022B">
        <w:rPr>
          <w:rStyle w:val="Puslapioinaosnuoroda"/>
          <w:rFonts w:ascii="Times New Roman" w:hAnsi="Times New Roman" w:cs="Times New Roman"/>
          <w:sz w:val="20"/>
          <w:szCs w:val="20"/>
        </w:rPr>
        <w:footnoteRef/>
      </w:r>
      <w:r w:rsidRPr="0056022B">
        <w:rPr>
          <w:rFonts w:ascii="Times New Roman" w:hAnsi="Times New Roman" w:cs="Times New Roman"/>
          <w:sz w:val="20"/>
          <w:szCs w:val="20"/>
        </w:rPr>
        <w:t xml:space="preserve"> Aprašas patvirtint</w:t>
      </w:r>
      <w:r>
        <w:rPr>
          <w:rFonts w:ascii="Times New Roman" w:hAnsi="Times New Roman" w:cs="Times New Roman"/>
          <w:sz w:val="20"/>
          <w:szCs w:val="20"/>
        </w:rPr>
        <w:t>as</w:t>
      </w:r>
      <w:r w:rsidRPr="0056022B">
        <w:rPr>
          <w:rFonts w:ascii="Times New Roman" w:hAnsi="Times New Roman" w:cs="Times New Roman"/>
          <w:sz w:val="20"/>
          <w:szCs w:val="20"/>
        </w:rPr>
        <w:t xml:space="preserve"> </w:t>
      </w:r>
      <w:r w:rsidRPr="0056022B">
        <w:rPr>
          <w:rFonts w:ascii="Times New Roman" w:eastAsia="Times New Roman" w:hAnsi="Times New Roman" w:cs="Times New Roman"/>
          <w:color w:val="000000"/>
          <w:sz w:val="20"/>
          <w:szCs w:val="20"/>
          <w:lang w:eastAsia="lt-LT"/>
        </w:rPr>
        <w:t>Viešųjų pirkimų tarnybos direktoriaus 2017 m. birželio 28 d. įsakymu Nr. 1S-97 „Dėl Mažos vertės pirkimų tvarkos aprašo patvirtinimo“ (Viešųjų pirkimų tarnybos 2022 m. gruodžio 30 d. įsakymo Nr. 1S-238 redakcija)</w:t>
      </w:r>
    </w:p>
  </w:footnote>
  <w:footnote w:id="21">
    <w:p w14:paraId="1145B9FD" w14:textId="2837833E" w:rsidR="000F65F1" w:rsidRPr="006915F1" w:rsidRDefault="000F65F1">
      <w:pPr>
        <w:pStyle w:val="Puslapioinaostekstas"/>
        <w:rPr>
          <w:rFonts w:ascii="Times New Roman" w:hAnsi="Times New Roman" w:cs="Times New Roman"/>
        </w:rPr>
      </w:pPr>
      <w:r w:rsidRPr="006915F1">
        <w:rPr>
          <w:rStyle w:val="Puslapioinaosnuoroda"/>
          <w:rFonts w:ascii="Times New Roman" w:hAnsi="Times New Roman" w:cs="Times New Roman"/>
        </w:rPr>
        <w:footnoteRef/>
      </w:r>
      <w:r w:rsidRPr="006915F1">
        <w:rPr>
          <w:rFonts w:ascii="Times New Roman" w:hAnsi="Times New Roman" w:cs="Times New Roman"/>
        </w:rPr>
        <w:t xml:space="preserve"> </w:t>
      </w:r>
      <w:r w:rsidRPr="006915F1">
        <w:rPr>
          <w:rFonts w:ascii="Times New Roman" w:hAnsi="Times New Roman" w:cs="Times New Roman"/>
          <w:color w:val="000000"/>
        </w:rPr>
        <w:t>BVPŽ kodais nuo 80000000-4 iki 80660000-8</w:t>
      </w:r>
    </w:p>
  </w:footnote>
  <w:footnote w:id="22">
    <w:p w14:paraId="7DD3C06E" w14:textId="77777777" w:rsidR="00EF7C9D" w:rsidRDefault="00EF7C9D" w:rsidP="001C052A">
      <w:pPr>
        <w:pStyle w:val="Puslapioinaostekstas"/>
      </w:pPr>
      <w:r w:rsidRPr="00156EBB">
        <w:rPr>
          <w:rStyle w:val="Puslapioinaosnuoroda"/>
          <w:rFonts w:ascii="Times New Roman" w:hAnsi="Times New Roman" w:cs="Times New Roman"/>
        </w:rPr>
        <w:footnoteRef/>
      </w:r>
      <w:r w:rsidRPr="00156EBB">
        <w:rPr>
          <w:rFonts w:ascii="Times New Roman" w:hAnsi="Times New Roman" w:cs="Times New Roman"/>
        </w:rPr>
        <w:t xml:space="preserve"> </w:t>
      </w:r>
      <w:hyperlink r:id="rId7" w:history="1">
        <w:r w:rsidRPr="00156EBB">
          <w:rPr>
            <w:rStyle w:val="Hipersaitas"/>
            <w:rFonts w:ascii="Times New Roman" w:hAnsi="Times New Roman" w:cs="Times New Roman"/>
          </w:rPr>
          <w:t>https://eviesiejipirkimai.lt/index.php?option=com_vptpublic&amp;task=sutartys&amp;Itemid=109&amp;filter_show=1&amp;filter_limit=10&amp;vpt_unite=&amp;filter_tender=&amp;filter_number=&amp;filter_proctype=&amp;filter_dok_id=1674207540&amp;filter_authority=&amp;filter_jarcode=188774975&amp;filter_purchaseCode=&amp;filter_cpv=&amp;filter_valuefrom=10500&amp;filter_valueto=10500&amp;filter_contractdate_from=&amp;filter_contractdate_to=&amp;filter_expirationdate_from=&amp;filter_expirationdate_to=&amp;filter_supplier=&amp;filter_supplier_jarcode=&amp;filter_agreement_type=</w:t>
        </w:r>
      </w:hyperlink>
      <w:r>
        <w:t xml:space="preserve"> </w:t>
      </w:r>
    </w:p>
  </w:footnote>
  <w:footnote w:id="23">
    <w:p w14:paraId="2FA1B19E" w14:textId="04B7EE9E" w:rsidR="00EF7C9D" w:rsidRPr="00B73FDF" w:rsidRDefault="00EF7C9D" w:rsidP="003D288A">
      <w:pPr>
        <w:pStyle w:val="Puslapioinaostekstas"/>
        <w:jc w:val="both"/>
        <w:rPr>
          <w:rFonts w:ascii="Times New Roman" w:hAnsi="Times New Roman" w:cs="Times New Roman"/>
        </w:rPr>
      </w:pPr>
      <w:r w:rsidRPr="00B73FDF">
        <w:rPr>
          <w:rStyle w:val="Puslapioinaosnuoroda"/>
          <w:rFonts w:ascii="Times New Roman" w:hAnsi="Times New Roman" w:cs="Times New Roman"/>
        </w:rPr>
        <w:footnoteRef/>
      </w:r>
      <w:r w:rsidRPr="00B73FDF">
        <w:rPr>
          <w:rFonts w:ascii="Times New Roman" w:hAnsi="Times New Roman" w:cs="Times New Roman"/>
        </w:rPr>
        <w:t xml:space="preserve"> Vadovaujantis </w:t>
      </w:r>
      <w:r>
        <w:rPr>
          <w:rFonts w:ascii="Times New Roman" w:hAnsi="Times New Roman" w:cs="Times New Roman"/>
        </w:rPr>
        <w:t>LR VPĮ</w:t>
      </w:r>
      <w:r w:rsidRPr="00B73FDF">
        <w:rPr>
          <w:rFonts w:ascii="Times New Roman" w:hAnsi="Times New Roman" w:cs="Times New Roman"/>
        </w:rPr>
        <w:t xml:space="preserve"> 86 straipsnio 7 dalimi, p</w:t>
      </w:r>
      <w:r w:rsidRPr="00B73FDF">
        <w:rPr>
          <w:rFonts w:ascii="Times New Roman" w:hAnsi="Times New Roman" w:cs="Times New Roman"/>
          <w:color w:val="000000"/>
        </w:rPr>
        <w:t>irkimo sutartis žodžiu gali būti sudaroma tik tada, kai supaprastinto pirkimo sutarties vertė neviršija 15 000 EUR (penkiolikos tūkstančių eurų) (be PVM).</w:t>
      </w:r>
    </w:p>
  </w:footnote>
  <w:footnote w:id="24">
    <w:p w14:paraId="42432DAE" w14:textId="408AFE97" w:rsidR="00EF7C9D" w:rsidRPr="00D718C6" w:rsidRDefault="00EF7C9D" w:rsidP="008E07DE">
      <w:pPr>
        <w:pStyle w:val="Puslapioinaostekstas"/>
        <w:jc w:val="both"/>
        <w:rPr>
          <w:rFonts w:ascii="Times New Roman" w:hAnsi="Times New Roman" w:cs="Times New Roman"/>
        </w:rPr>
      </w:pPr>
      <w:r w:rsidRPr="00D718C6">
        <w:rPr>
          <w:rStyle w:val="Puslapioinaosnuoroda"/>
          <w:rFonts w:ascii="Times New Roman" w:hAnsi="Times New Roman" w:cs="Times New Roman"/>
        </w:rPr>
        <w:footnoteRef/>
      </w:r>
      <w:r w:rsidRPr="00D718C6">
        <w:rPr>
          <w:rFonts w:ascii="Times New Roman" w:hAnsi="Times New Roman" w:cs="Times New Roman"/>
        </w:rPr>
        <w:t xml:space="preserve"> </w:t>
      </w:r>
      <w:r>
        <w:rPr>
          <w:rFonts w:ascii="Times New Roman" w:hAnsi="Times New Roman" w:cs="Times New Roman"/>
        </w:rPr>
        <w:t xml:space="preserve">LR </w:t>
      </w:r>
      <w:r w:rsidRPr="00D718C6">
        <w:rPr>
          <w:rFonts w:ascii="Times New Roman" w:hAnsi="Times New Roman" w:cs="Times New Roman"/>
        </w:rPr>
        <w:t xml:space="preserve">VPĮ 2 straipsnio </w:t>
      </w:r>
      <w:r>
        <w:rPr>
          <w:rFonts w:ascii="Times New Roman" w:hAnsi="Times New Roman" w:cs="Times New Roman"/>
        </w:rPr>
        <w:t xml:space="preserve">39 punktas: </w:t>
      </w:r>
      <w:r w:rsidRPr="00D718C6">
        <w:rPr>
          <w:rFonts w:ascii="Times New Roman" w:hAnsi="Times New Roman" w:cs="Times New Roman"/>
        </w:rPr>
        <w:t>„</w:t>
      </w:r>
      <w:r w:rsidRPr="00D718C6">
        <w:rPr>
          <w:rFonts w:ascii="Times New Roman" w:hAnsi="Times New Roman" w:cs="Times New Roman"/>
          <w:b/>
          <w:bCs/>
          <w:color w:val="000000"/>
        </w:rPr>
        <w:t>Viešojo</w:t>
      </w:r>
      <w:r>
        <w:rPr>
          <w:rFonts w:ascii="Times New Roman" w:hAnsi="Times New Roman" w:cs="Times New Roman"/>
          <w:b/>
          <w:bCs/>
          <w:color w:val="000000"/>
        </w:rPr>
        <w:t xml:space="preserve"> </w:t>
      </w:r>
      <w:r w:rsidRPr="00D718C6">
        <w:rPr>
          <w:rFonts w:ascii="Times New Roman" w:hAnsi="Times New Roman" w:cs="Times New Roman"/>
          <w:b/>
          <w:bCs/>
          <w:color w:val="000000"/>
        </w:rPr>
        <w:t>pirkimo dokumentai</w:t>
      </w:r>
      <w:r>
        <w:rPr>
          <w:rFonts w:ascii="Times New Roman" w:hAnsi="Times New Roman" w:cs="Times New Roman"/>
          <w:b/>
          <w:bCs/>
          <w:color w:val="000000"/>
        </w:rPr>
        <w:t xml:space="preserve"> </w:t>
      </w:r>
      <w:r w:rsidRPr="00D718C6">
        <w:rPr>
          <w:rFonts w:ascii="Times New Roman" w:hAnsi="Times New Roman" w:cs="Times New Roman"/>
          <w:color w:val="000000"/>
        </w:rPr>
        <w:t>(toliau – pirkimo dokumentai) – perkančiosios organizacijos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p>
  </w:footnote>
  <w:footnote w:id="25">
    <w:p w14:paraId="540C04C1" w14:textId="29595A74" w:rsidR="00EF7C9D" w:rsidRPr="006C334D" w:rsidRDefault="00EF7C9D" w:rsidP="006C334D">
      <w:pPr>
        <w:pStyle w:val="Puslapioinaostekstas"/>
        <w:jc w:val="both"/>
        <w:rPr>
          <w:rFonts w:ascii="Times New Roman" w:hAnsi="Times New Roman" w:cs="Times New Roman"/>
        </w:rPr>
      </w:pPr>
      <w:r w:rsidRPr="006C334D">
        <w:rPr>
          <w:rStyle w:val="Puslapioinaosnuoroda"/>
          <w:rFonts w:ascii="Times New Roman" w:hAnsi="Times New Roman" w:cs="Times New Roman"/>
        </w:rPr>
        <w:footnoteRef/>
      </w:r>
      <w:r w:rsidRPr="006C334D">
        <w:rPr>
          <w:rFonts w:ascii="Times New Roman" w:hAnsi="Times New Roman" w:cs="Times New Roman"/>
        </w:rPr>
        <w:t xml:space="preserve"> pvz. Ukmergės rajono SA 2024-05-29 paraiškoje užduotyje Nr. PU-503/2024 nurodoma: </w:t>
      </w:r>
      <w:r w:rsidRPr="006C334D">
        <w:rPr>
          <w:rFonts w:ascii="Times New Roman" w:hAnsi="Times New Roman" w:cs="Times New Roman"/>
          <w:i/>
          <w:iCs/>
        </w:rPr>
        <w:t>„Pirkimas pagal poreikį“</w:t>
      </w:r>
      <w:r w:rsidRPr="006C334D">
        <w:rPr>
          <w:rFonts w:ascii="Times New Roman" w:hAnsi="Times New Roman" w:cs="Times New Roman"/>
        </w:rPr>
        <w:t xml:space="preserve">, Kupiškio rajono SA 2024-01-18 d. Pirkimo inicijavimo paraiškoje Nr. 2024-VPP-KRSA-26 – </w:t>
      </w:r>
      <w:r w:rsidRPr="006C334D">
        <w:rPr>
          <w:rFonts w:ascii="Times New Roman" w:hAnsi="Times New Roman" w:cs="Times New Roman"/>
          <w:i/>
          <w:iCs/>
        </w:rPr>
        <w:t>„</w:t>
      </w:r>
      <w:r w:rsidRPr="006C334D">
        <w:rPr>
          <w:rFonts w:ascii="Times New Roman" w:hAnsi="Times New Roman" w:cs="Times New Roman"/>
          <w:i/>
          <w:iCs/>
          <w:shd w:val="clear" w:color="auto" w:fill="FFFFFF"/>
        </w:rPr>
        <w:t>Mokymo ir kvalifikacijos kėlimo paslaugos pagal poreikį visiems Kupiškio rajono savivaldybės darbuotojams“</w:t>
      </w:r>
      <w:r w:rsidRPr="006C334D">
        <w:rPr>
          <w:rFonts w:ascii="Times New Roman" w:hAnsi="Times New Roman" w:cs="Times New Roman"/>
        </w:rPr>
        <w:t xml:space="preserve">, Druskininkų SA 2024-01-04 Poreikio paraiškoje Nr. 5000 – </w:t>
      </w:r>
      <w:r w:rsidRPr="006C334D">
        <w:rPr>
          <w:rFonts w:ascii="Times New Roman" w:hAnsi="Times New Roman" w:cs="Times New Roman"/>
          <w:i/>
          <w:iCs/>
        </w:rPr>
        <w:t>„Darbuotojų mokymo paslaugos“</w:t>
      </w:r>
      <w:r w:rsidRPr="006C334D">
        <w:rPr>
          <w:rFonts w:ascii="Times New Roman" w:hAnsi="Times New Roman" w:cs="Times New Roman"/>
        </w:rPr>
        <w:t xml:space="preserve">, Kazlų Rūdos SA 2024-05-17 Pirkimo inicijavimo paraiškoje Nr. 1702-6 – </w:t>
      </w:r>
      <w:r w:rsidRPr="006C334D">
        <w:rPr>
          <w:rFonts w:ascii="Times New Roman" w:hAnsi="Times New Roman" w:cs="Times New Roman"/>
          <w:i/>
          <w:iCs/>
        </w:rPr>
        <w:t>„Mokymo paslaugos“</w:t>
      </w:r>
      <w:r w:rsidRPr="006C334D">
        <w:rPr>
          <w:rFonts w:ascii="Times New Roman" w:hAnsi="Times New Roman" w:cs="Times New Roman"/>
        </w:rPr>
        <w:t xml:space="preserve">, Elektrėnų SA 2024-03-14 Pirkimo inicijavimo paraiškoje Nr. 2024-PAR-SAV-ESA-79 – </w:t>
      </w:r>
      <w:r w:rsidRPr="006C334D">
        <w:rPr>
          <w:rFonts w:ascii="Times New Roman" w:hAnsi="Times New Roman" w:cs="Times New Roman"/>
          <w:i/>
          <w:iCs/>
        </w:rPr>
        <w:t>„Mokymai, seminaras gyvai“</w:t>
      </w:r>
      <w:r w:rsidRPr="006C334D">
        <w:rPr>
          <w:rFonts w:ascii="Times New Roman" w:hAnsi="Times New Roman" w:cs="Times New Roman"/>
        </w:rPr>
        <w:t>.</w:t>
      </w:r>
    </w:p>
  </w:footnote>
  <w:footnote w:id="26">
    <w:p w14:paraId="369E2B99" w14:textId="77777777" w:rsidR="00EF7C9D" w:rsidRPr="007D1F75" w:rsidRDefault="00EF7C9D" w:rsidP="007D1F75">
      <w:pPr>
        <w:pStyle w:val="Puslapioinaostekstas"/>
        <w:contextualSpacing/>
        <w:jc w:val="both"/>
        <w:rPr>
          <w:rFonts w:ascii="Times New Roman" w:hAnsi="Times New Roman" w:cs="Times New Roman"/>
        </w:rPr>
      </w:pPr>
      <w:r w:rsidRPr="007D1F75">
        <w:rPr>
          <w:rStyle w:val="Puslapioinaosnuoroda"/>
          <w:rFonts w:ascii="Times New Roman" w:hAnsi="Times New Roman" w:cs="Times New Roman"/>
        </w:rPr>
        <w:footnoteRef/>
      </w:r>
      <w:r w:rsidRPr="007D1F75">
        <w:rPr>
          <w:rFonts w:ascii="Times New Roman" w:hAnsi="Times New Roman" w:cs="Times New Roman"/>
        </w:rPr>
        <w:t xml:space="preserve"> 2025-02-12 Kazlų Rūdos SA atstovo el. laiškas </w:t>
      </w:r>
    </w:p>
  </w:footnote>
  <w:footnote w:id="27">
    <w:p w14:paraId="0CD82810" w14:textId="3EBFCD8E" w:rsidR="00EF7C9D" w:rsidRPr="007D1F75" w:rsidRDefault="00EF7C9D" w:rsidP="007D1F75">
      <w:pPr>
        <w:pStyle w:val="Puslapioinaostekstas"/>
        <w:contextualSpacing/>
        <w:jc w:val="both"/>
        <w:rPr>
          <w:rFonts w:ascii="Times New Roman" w:hAnsi="Times New Roman" w:cs="Times New Roman"/>
        </w:rPr>
      </w:pPr>
      <w:r w:rsidRPr="007D1F75">
        <w:rPr>
          <w:rStyle w:val="Puslapioinaosnuoroda"/>
          <w:rFonts w:ascii="Times New Roman" w:hAnsi="Times New Roman" w:cs="Times New Roman"/>
        </w:rPr>
        <w:footnoteRef/>
      </w:r>
      <w:r w:rsidRPr="007D1F75">
        <w:rPr>
          <w:rFonts w:ascii="Times New Roman" w:hAnsi="Times New Roman" w:cs="Times New Roman"/>
        </w:rPr>
        <w:t xml:space="preserve"> Aprašas patvirtintas Ukmergės rajono savivaldybės administracijos direktoriaus 2023 m. sausio 4 d. įsakymu Nr. 13-25 „Dėl Ukmergės rajono savivaldybės administracijos viešųjų pirkimų organizavimo tvarkos aprašo patvirtinimo“.</w:t>
      </w:r>
    </w:p>
  </w:footnote>
  <w:footnote w:id="28">
    <w:p w14:paraId="38B6FA03" w14:textId="63EFD0D5" w:rsidR="00EF7C9D" w:rsidRPr="007D1F75" w:rsidRDefault="00EF7C9D" w:rsidP="007D1F75">
      <w:pPr>
        <w:pStyle w:val="Puslapioinaostekstas"/>
        <w:contextualSpacing/>
        <w:jc w:val="both"/>
        <w:rPr>
          <w:rFonts w:ascii="Times New Roman" w:hAnsi="Times New Roman" w:cs="Times New Roman"/>
        </w:rPr>
      </w:pPr>
      <w:r w:rsidRPr="007D1F75">
        <w:rPr>
          <w:rStyle w:val="Puslapioinaosnuoroda"/>
          <w:rFonts w:ascii="Times New Roman" w:hAnsi="Times New Roman" w:cs="Times New Roman"/>
        </w:rPr>
        <w:footnoteRef/>
      </w:r>
      <w:r w:rsidRPr="007D1F75">
        <w:rPr>
          <w:rFonts w:ascii="Times New Roman" w:hAnsi="Times New Roman" w:cs="Times New Roman"/>
        </w:rPr>
        <w:t xml:space="preserve"> 2025-03-03 el. laiškas.</w:t>
      </w:r>
    </w:p>
  </w:footnote>
  <w:footnote w:id="29">
    <w:p w14:paraId="4BD48C42" w14:textId="577C8223" w:rsidR="00EF7C9D" w:rsidRPr="007D1F75" w:rsidRDefault="00EF7C9D" w:rsidP="007D1F75">
      <w:pPr>
        <w:spacing w:line="240" w:lineRule="auto"/>
        <w:contextualSpacing/>
        <w:jc w:val="both"/>
        <w:rPr>
          <w:rFonts w:ascii="Times New Roman" w:hAnsi="Times New Roman" w:cs="Times New Roman"/>
          <w:sz w:val="20"/>
          <w:szCs w:val="20"/>
        </w:rPr>
      </w:pPr>
      <w:r w:rsidRPr="007D1F75">
        <w:rPr>
          <w:rStyle w:val="Puslapioinaosnuoroda"/>
          <w:rFonts w:ascii="Times New Roman" w:hAnsi="Times New Roman" w:cs="Times New Roman"/>
          <w:sz w:val="20"/>
          <w:szCs w:val="20"/>
        </w:rPr>
        <w:footnoteRef/>
      </w:r>
      <w:r w:rsidRPr="007D1F75">
        <w:rPr>
          <w:rFonts w:ascii="Times New Roman" w:hAnsi="Times New Roman" w:cs="Times New Roman"/>
          <w:sz w:val="20"/>
          <w:szCs w:val="20"/>
        </w:rPr>
        <w:t xml:space="preserve"> Tvarkos aprašas patvirtintas Elektrėnų savivaldybės administracijos direktoriaus 2022 m. lapkričio 16 d. įsakymu Nr. 03V-E-744 „Dėl Centralizuotų ir decentralizuotų viešųjų pirkimų vykdymo tvarkos aprašo patvirtinimo“.</w:t>
      </w:r>
    </w:p>
  </w:footnote>
  <w:footnote w:id="30">
    <w:p w14:paraId="48D8C632" w14:textId="5E99576C" w:rsidR="00EF7C9D" w:rsidRDefault="00EF7C9D" w:rsidP="007D1F75">
      <w:pPr>
        <w:pStyle w:val="Puslapioinaostekstas"/>
        <w:contextualSpacing/>
        <w:jc w:val="both"/>
      </w:pPr>
      <w:r w:rsidRPr="007D1F75">
        <w:rPr>
          <w:rStyle w:val="Puslapioinaosnuoroda"/>
          <w:rFonts w:ascii="Times New Roman" w:hAnsi="Times New Roman" w:cs="Times New Roman"/>
        </w:rPr>
        <w:footnoteRef/>
      </w:r>
      <w:r w:rsidRPr="007D1F75">
        <w:rPr>
          <w:rFonts w:ascii="Times New Roman" w:hAnsi="Times New Roman" w:cs="Times New Roman"/>
        </w:rPr>
        <w:t xml:space="preserve"> Elektrėnų savivaldybės administracijos direktoriaus 2023 m. spalio 16 d. įsakymas Nr. 03V-E-372 „Dėl Elektrėnų savivaldybės administracijos direktoriaus 2022 m. lapkričio 16 d. įsakymo Nr. 03V-E-744 „Dėl Centralizuotų ir decentralizuotų viešųjų pirkimų vykdymo tvarkos aprašo patvirtinimo“ pakeitimo“</w:t>
      </w:r>
    </w:p>
  </w:footnote>
  <w:footnote w:id="31">
    <w:p w14:paraId="309F754B" w14:textId="022B5A2B" w:rsidR="00EF7C9D" w:rsidRPr="001B7D58" w:rsidRDefault="00EF7C9D" w:rsidP="001B7D58">
      <w:pPr>
        <w:pStyle w:val="Puslapioinaostekstas"/>
        <w:jc w:val="both"/>
        <w:rPr>
          <w:rFonts w:ascii="Times New Roman" w:hAnsi="Times New Roman" w:cs="Times New Roman"/>
        </w:rPr>
      </w:pPr>
      <w:r>
        <w:rPr>
          <w:rStyle w:val="Puslapioinaosnuoroda"/>
        </w:rPr>
        <w:footnoteRef/>
      </w:r>
      <w:r>
        <w:t xml:space="preserve"> </w:t>
      </w:r>
      <w:r w:rsidRPr="001B7D58">
        <w:rPr>
          <w:rFonts w:ascii="Times New Roman" w:hAnsi="Times New Roman" w:cs="Times New Roman"/>
        </w:rPr>
        <w:t>Taisyklės patvirtintos Kupiškio rajono savivaldybės administracijos direktoriaus 2022 m. gruodžio 29 d. įsakymu Nr. ADV-921 „Dėl Centralizuotų ir decentralizuotų viešųjų pirkimų vykdymo taisyklių patvirtinimo“</w:t>
      </w:r>
      <w:r>
        <w:rPr>
          <w:rFonts w:ascii="Times New Roman" w:hAnsi="Times New Roman" w:cs="Times New Roman"/>
        </w:rPr>
        <w:t xml:space="preserve"> (2023</w:t>
      </w:r>
      <w:r w:rsidR="00895969">
        <w:rPr>
          <w:rFonts w:ascii="Times New Roman" w:hAnsi="Times New Roman" w:cs="Times New Roman"/>
        </w:rPr>
        <w:t xml:space="preserve"> m. kovo </w:t>
      </w:r>
      <w:r>
        <w:rPr>
          <w:rFonts w:ascii="Times New Roman" w:hAnsi="Times New Roman" w:cs="Times New Roman"/>
        </w:rPr>
        <w:t>1 d. įsakymo Nr. ADV-144 redakcija)</w:t>
      </w:r>
    </w:p>
  </w:footnote>
  <w:footnote w:id="32">
    <w:p w14:paraId="60646338" w14:textId="77777777" w:rsidR="00EF7C9D" w:rsidRPr="003A50E1" w:rsidRDefault="00EF7C9D" w:rsidP="00E35665">
      <w:pPr>
        <w:pStyle w:val="Puslapioinaostekstas"/>
        <w:rPr>
          <w:rFonts w:ascii="Times New Roman" w:hAnsi="Times New Roman" w:cs="Times New Roman"/>
          <w:sz w:val="24"/>
          <w:szCs w:val="24"/>
        </w:rPr>
      </w:pPr>
      <w:r w:rsidRPr="001A7A4B">
        <w:rPr>
          <w:rStyle w:val="Puslapioinaosnuoroda"/>
          <w:rFonts w:ascii="Times New Roman" w:hAnsi="Times New Roman" w:cs="Times New Roman"/>
        </w:rPr>
        <w:footnoteRef/>
      </w:r>
      <w:r w:rsidRPr="001A7A4B">
        <w:rPr>
          <w:rFonts w:ascii="Times New Roman" w:hAnsi="Times New Roman" w:cs="Times New Roman"/>
        </w:rPr>
        <w:t xml:space="preserve"> </w:t>
      </w:r>
      <w:hyperlink r:id="rId8" w:history="1">
        <w:r w:rsidRPr="001A7A4B">
          <w:rPr>
            <w:rStyle w:val="Hipersaitas"/>
            <w:rFonts w:ascii="Times New Roman" w:hAnsi="Times New Roman" w:cs="Times New Roman"/>
          </w:rPr>
          <w:t>https://vpt.lrv.lt/lt/naujienos-3/parengtos-viesuju-pirkimu-ir-pirkimu-organizavimo-ir-vidaus-kotroles-rekomendacijos/</w:t>
        </w:r>
      </w:hyperlink>
      <w:r w:rsidRPr="003A50E1">
        <w:rPr>
          <w:rFonts w:ascii="Times New Roman" w:hAnsi="Times New Roman" w:cs="Times New Roman"/>
          <w:sz w:val="24"/>
          <w:szCs w:val="24"/>
        </w:rPr>
        <w:t xml:space="preserve"> </w:t>
      </w:r>
    </w:p>
  </w:footnote>
  <w:footnote w:id="33">
    <w:p w14:paraId="5111A2AE" w14:textId="56521E7B" w:rsidR="008B27B7" w:rsidRPr="00245636" w:rsidRDefault="008B27B7" w:rsidP="00245636">
      <w:pPr>
        <w:spacing w:after="0"/>
        <w:contextualSpacing/>
        <w:rPr>
          <w:rFonts w:ascii="Times New Roman" w:hAnsi="Times New Roman" w:cs="Times New Roman"/>
          <w:sz w:val="20"/>
          <w:szCs w:val="20"/>
        </w:rPr>
      </w:pPr>
      <w:r w:rsidRPr="003820CA">
        <w:rPr>
          <w:rStyle w:val="Puslapioinaosnuoroda"/>
          <w:rFonts w:ascii="Times New Roman" w:hAnsi="Times New Roman" w:cs="Times New Roman"/>
          <w:sz w:val="20"/>
          <w:szCs w:val="20"/>
        </w:rPr>
        <w:footnoteRef/>
      </w:r>
      <w:r w:rsidRPr="003820CA">
        <w:rPr>
          <w:rFonts w:ascii="Times New Roman" w:hAnsi="Times New Roman" w:cs="Times New Roman"/>
          <w:sz w:val="20"/>
          <w:szCs w:val="20"/>
        </w:rPr>
        <w:t xml:space="preserve"> </w:t>
      </w:r>
      <w:hyperlink r:id="rId9" w:history="1">
        <w:r w:rsidRPr="003820CA">
          <w:rPr>
            <w:rStyle w:val="Hipersaitas"/>
            <w:rFonts w:ascii="Times New Roman" w:hAnsi="Times New Roman" w:cs="Times New Roman"/>
            <w:sz w:val="20"/>
            <w:szCs w:val="20"/>
          </w:rPr>
          <w:t>https://www.oecd.org/content/dam/oecd/en/publications/reports/2019/03/improving-lithuania-s-public-procurement-system_e7c649fb/ade66f4c-en.pdf</w:t>
        </w:r>
      </w:hyperlink>
      <w:r w:rsidRPr="003820CA">
        <w:rPr>
          <w:rFonts w:ascii="Times New Roman" w:hAnsi="Times New Roman" w:cs="Times New Roman"/>
          <w:sz w:val="20"/>
          <w:szCs w:val="20"/>
        </w:rPr>
        <w:t xml:space="preserve"> </w:t>
      </w:r>
    </w:p>
  </w:footnote>
  <w:footnote w:id="34">
    <w:p w14:paraId="2C9AC63A" w14:textId="77777777" w:rsidR="008B27B7" w:rsidRPr="000720D4" w:rsidRDefault="008B27B7" w:rsidP="00245636">
      <w:pPr>
        <w:pStyle w:val="Puslapioinaostekstas"/>
        <w:contextualSpacing/>
        <w:rPr>
          <w:rFonts w:ascii="Times New Roman" w:hAnsi="Times New Roman" w:cs="Times New Roman"/>
        </w:rPr>
      </w:pPr>
      <w:r w:rsidRPr="000720D4">
        <w:rPr>
          <w:rStyle w:val="Puslapioinaosnuoroda"/>
          <w:rFonts w:ascii="Times New Roman" w:hAnsi="Times New Roman" w:cs="Times New Roman"/>
        </w:rPr>
        <w:footnoteRef/>
      </w:r>
      <w:r w:rsidRPr="000720D4">
        <w:rPr>
          <w:rFonts w:ascii="Times New Roman" w:hAnsi="Times New Roman" w:cs="Times New Roman"/>
        </w:rPr>
        <w:t xml:space="preserve"> </w:t>
      </w:r>
      <w:hyperlink r:id="rId10" w:history="1">
        <w:r w:rsidRPr="000720D4">
          <w:rPr>
            <w:rStyle w:val="Hipersaitas"/>
            <w:rFonts w:ascii="Times New Roman" w:hAnsi="Times New Roman" w:cs="Times New Roman"/>
          </w:rPr>
          <w:t>https://klausk.vpt.lt/hc/lt/articles/360016426779-27-straipsnis-Pasirengimas-pirkimui</w:t>
        </w:r>
      </w:hyperlink>
      <w:r w:rsidRPr="000720D4">
        <w:rPr>
          <w:rFonts w:ascii="Times New Roman" w:hAnsi="Times New Roman" w:cs="Times New Roman"/>
        </w:rPr>
        <w:t xml:space="preserve"> </w:t>
      </w:r>
    </w:p>
  </w:footnote>
  <w:footnote w:id="35">
    <w:p w14:paraId="48B370D1" w14:textId="77777777" w:rsidR="008B27B7" w:rsidRDefault="008B27B7" w:rsidP="00245636">
      <w:pPr>
        <w:pStyle w:val="Puslapioinaostekstas"/>
        <w:contextualSpacing/>
      </w:pPr>
      <w:r w:rsidRPr="000720D4">
        <w:rPr>
          <w:rStyle w:val="Puslapioinaosnuoroda"/>
          <w:rFonts w:ascii="Times New Roman" w:hAnsi="Times New Roman" w:cs="Times New Roman"/>
        </w:rPr>
        <w:footnoteRef/>
      </w:r>
      <w:r w:rsidRPr="000720D4">
        <w:rPr>
          <w:rFonts w:ascii="Times New Roman" w:hAnsi="Times New Roman" w:cs="Times New Roman"/>
        </w:rPr>
        <w:t xml:space="preserve"> </w:t>
      </w:r>
      <w:hyperlink r:id="rId11" w:history="1">
        <w:r w:rsidRPr="000720D4">
          <w:rPr>
            <w:rStyle w:val="Hipersaitas"/>
            <w:rFonts w:ascii="Times New Roman" w:hAnsi="Times New Roman" w:cs="Times New Roman"/>
          </w:rPr>
          <w:t>https://www.youtube.com/watch?v=C60sxN9wS9s</w:t>
        </w:r>
      </w:hyperlink>
      <w:r>
        <w:t xml:space="preserve"> </w:t>
      </w:r>
    </w:p>
  </w:footnote>
  <w:footnote w:id="36">
    <w:p w14:paraId="26FBE249" w14:textId="77777777" w:rsidR="008B27B7" w:rsidRPr="00333367" w:rsidRDefault="008B27B7" w:rsidP="00245636">
      <w:pPr>
        <w:pStyle w:val="Puslapioinaostekstas"/>
        <w:contextualSpacing/>
        <w:jc w:val="both"/>
        <w:rPr>
          <w:rFonts w:ascii="Times New Roman" w:hAnsi="Times New Roman" w:cs="Times New Roman"/>
        </w:rPr>
      </w:pPr>
      <w:r w:rsidRPr="00333367">
        <w:rPr>
          <w:rStyle w:val="Puslapioinaosnuoroda"/>
          <w:rFonts w:ascii="Times New Roman" w:hAnsi="Times New Roman" w:cs="Times New Roman"/>
        </w:rPr>
        <w:footnoteRef/>
      </w:r>
      <w:r w:rsidRPr="00333367">
        <w:rPr>
          <w:rFonts w:ascii="Times New Roman" w:hAnsi="Times New Roman" w:cs="Times New Roman"/>
        </w:rPr>
        <w:t xml:space="preserve"> Aprašas patvirtintas Druskininkų savivaldybės administracijos direktoriaus 2017 m. liepos 20 d. įsakymu Nr. V35-689 „Dėl Viešųjų pirkimų organizavimo ir vykdymo tvarkos aprašo tvirtinimo“ (Druskininkų savivaldybės administracijos direktoriaus 2024 m. kovo 15 d. įsakymu Nr. V35-155 redakcija)</w:t>
      </w:r>
    </w:p>
  </w:footnote>
  <w:footnote w:id="37">
    <w:p w14:paraId="2824D4A0" w14:textId="77777777" w:rsidR="008B27B7" w:rsidRPr="00333367" w:rsidRDefault="008B27B7" w:rsidP="00245636">
      <w:pPr>
        <w:spacing w:after="0" w:line="240" w:lineRule="auto"/>
        <w:jc w:val="both"/>
        <w:rPr>
          <w:rFonts w:ascii="Times New Roman" w:hAnsi="Times New Roman" w:cs="Times New Roman"/>
          <w:sz w:val="20"/>
          <w:szCs w:val="20"/>
        </w:rPr>
      </w:pPr>
      <w:r w:rsidRPr="00333367">
        <w:rPr>
          <w:rStyle w:val="Puslapioinaosnuoroda"/>
          <w:rFonts w:ascii="Times New Roman" w:hAnsi="Times New Roman" w:cs="Times New Roman"/>
          <w:sz w:val="20"/>
          <w:szCs w:val="20"/>
        </w:rPr>
        <w:footnoteRef/>
      </w:r>
      <w:r w:rsidRPr="00333367">
        <w:rPr>
          <w:rFonts w:ascii="Times New Roman" w:hAnsi="Times New Roman" w:cs="Times New Roman"/>
          <w:sz w:val="20"/>
          <w:szCs w:val="20"/>
        </w:rPr>
        <w:t xml:space="preserve"> Pažymėtina, kad tvarkos aprašas reglamentuoja Rinkos tyrimo atlikimo tvarką bei nustato rinkos tyrimo pažymos formą.</w:t>
      </w:r>
    </w:p>
  </w:footnote>
  <w:footnote w:id="38">
    <w:p w14:paraId="27FDCA41" w14:textId="77777777" w:rsidR="008B27B7" w:rsidRPr="00F901BE" w:rsidRDefault="008B27B7" w:rsidP="008B27B7">
      <w:pPr>
        <w:pStyle w:val="Puslapioinaostekstas"/>
        <w:rPr>
          <w:rFonts w:ascii="Times New Roman" w:hAnsi="Times New Roman" w:cs="Times New Roman"/>
        </w:rPr>
      </w:pPr>
      <w:r w:rsidRPr="00F901BE">
        <w:rPr>
          <w:rStyle w:val="Puslapioinaosnuoroda"/>
          <w:rFonts w:ascii="Times New Roman" w:hAnsi="Times New Roman" w:cs="Times New Roman"/>
        </w:rPr>
        <w:footnoteRef/>
      </w:r>
      <w:r w:rsidRPr="00F901BE">
        <w:rPr>
          <w:rFonts w:ascii="Times New Roman" w:hAnsi="Times New Roman" w:cs="Times New Roman"/>
        </w:rPr>
        <w:t xml:space="preserve"> 2024-10-11 el. laiškas, registruotas 2024-10-13 Nr. 5-01-11968</w:t>
      </w:r>
      <w:r>
        <w:rPr>
          <w:rFonts w:ascii="Times New Roman" w:hAnsi="Times New Roman" w:cs="Times New Roman"/>
        </w:rPr>
        <w:t xml:space="preserve"> </w:t>
      </w:r>
    </w:p>
  </w:footnote>
  <w:footnote w:id="39">
    <w:p w14:paraId="4E44E812" w14:textId="77777777" w:rsidR="008B27B7" w:rsidRPr="00E8483E" w:rsidRDefault="008B27B7" w:rsidP="008B27B7">
      <w:pPr>
        <w:pStyle w:val="Puslapioinaostekstas"/>
        <w:rPr>
          <w:rFonts w:ascii="Times New Roman" w:hAnsi="Times New Roman" w:cs="Times New Roman"/>
        </w:rPr>
      </w:pPr>
      <w:r w:rsidRPr="00E8483E">
        <w:rPr>
          <w:rStyle w:val="Puslapioinaosnuoroda"/>
          <w:rFonts w:ascii="Times New Roman" w:hAnsi="Times New Roman" w:cs="Times New Roman"/>
        </w:rPr>
        <w:footnoteRef/>
      </w:r>
      <w:r w:rsidRPr="00E8483E">
        <w:rPr>
          <w:rFonts w:ascii="Times New Roman" w:hAnsi="Times New Roman" w:cs="Times New Roman"/>
        </w:rPr>
        <w:t xml:space="preserve"> 2025-03-07 el. laiškas</w:t>
      </w:r>
    </w:p>
  </w:footnote>
  <w:footnote w:id="40">
    <w:p w14:paraId="4487C6D1" w14:textId="77777777" w:rsidR="008B27B7" w:rsidRPr="00333367" w:rsidRDefault="008B27B7" w:rsidP="008B27B7">
      <w:pPr>
        <w:spacing w:line="240" w:lineRule="auto"/>
        <w:jc w:val="both"/>
        <w:rPr>
          <w:rFonts w:ascii="Times New Roman" w:hAnsi="Times New Roman" w:cs="Times New Roman"/>
          <w:sz w:val="20"/>
          <w:szCs w:val="20"/>
        </w:rPr>
      </w:pPr>
      <w:r w:rsidRPr="00333367">
        <w:rPr>
          <w:rStyle w:val="Puslapioinaosnuoroda"/>
          <w:rFonts w:ascii="Times New Roman" w:hAnsi="Times New Roman" w:cs="Times New Roman"/>
          <w:sz w:val="20"/>
          <w:szCs w:val="20"/>
        </w:rPr>
        <w:footnoteRef/>
      </w:r>
      <w:r w:rsidRPr="00333367">
        <w:rPr>
          <w:rFonts w:ascii="Times New Roman" w:hAnsi="Times New Roman" w:cs="Times New Roman"/>
          <w:sz w:val="20"/>
          <w:szCs w:val="20"/>
        </w:rPr>
        <w:t xml:space="preserve"> aprašas patvirtintas Kazlų Rūdos savivaldybės administracijos direktoriaus 2023 m. rugpjūčio 7 d. įsakymu Nr. AT-342 „Dėl Kazlų Rūdos savivaldybės administracijos centrinės perkančiosios organizacijos viešųjų pirkimų organizavimo ir vykdymo bei kontrolės vidaus tvarkos aprašo patvirtinimo“</w:t>
      </w:r>
    </w:p>
  </w:footnote>
  <w:footnote w:id="41">
    <w:p w14:paraId="27E31652" w14:textId="77777777" w:rsidR="008B27B7" w:rsidRPr="00BA45BF" w:rsidRDefault="008B27B7" w:rsidP="008B27B7">
      <w:pPr>
        <w:spacing w:after="0" w:line="240" w:lineRule="auto"/>
        <w:jc w:val="both"/>
        <w:rPr>
          <w:rFonts w:ascii="Times New Roman" w:hAnsi="Times New Roman" w:cs="Times New Roman"/>
          <w:sz w:val="20"/>
          <w:szCs w:val="20"/>
        </w:rPr>
      </w:pPr>
      <w:r w:rsidRPr="00333367">
        <w:rPr>
          <w:rStyle w:val="Puslapioinaosnuoroda"/>
          <w:rFonts w:ascii="Times New Roman" w:hAnsi="Times New Roman" w:cs="Times New Roman"/>
          <w:sz w:val="20"/>
          <w:szCs w:val="20"/>
        </w:rPr>
        <w:footnoteRef/>
      </w:r>
      <w:r w:rsidRPr="00333367">
        <w:rPr>
          <w:rFonts w:ascii="Times New Roman" w:hAnsi="Times New Roman" w:cs="Times New Roman"/>
          <w:sz w:val="20"/>
          <w:szCs w:val="20"/>
        </w:rPr>
        <w:t xml:space="preserve"> </w:t>
      </w:r>
      <w:r>
        <w:rPr>
          <w:rFonts w:ascii="Times New Roman" w:hAnsi="Times New Roman" w:cs="Times New Roman"/>
          <w:sz w:val="20"/>
          <w:szCs w:val="20"/>
        </w:rPr>
        <w:t xml:space="preserve">Tvarkos aprašas patvirtintas </w:t>
      </w:r>
      <w:r w:rsidRPr="00333367">
        <w:rPr>
          <w:rFonts w:ascii="Times New Roman" w:hAnsi="Times New Roman" w:cs="Times New Roman"/>
          <w:sz w:val="20"/>
          <w:szCs w:val="20"/>
        </w:rPr>
        <w:t>Ukmergės rajono savivaldybės administracijos direktoriaus 2023 m. sausio 4 d. įsakymu Nr. 13-25 „Dėl Ukmergės rajono savivaldybės administracijos viešųjų pirkimų organizavimo tvarkos aprašo patvirtinimo“</w:t>
      </w:r>
      <w:r>
        <w:rPr>
          <w:rFonts w:ascii="Times New Roman" w:hAnsi="Times New Roman" w:cs="Times New Roman"/>
          <w:sz w:val="20"/>
          <w:szCs w:val="20"/>
        </w:rPr>
        <w:t>.</w:t>
      </w:r>
    </w:p>
  </w:footnote>
  <w:footnote w:id="42">
    <w:p w14:paraId="4DDC0BD3" w14:textId="77777777" w:rsidR="008B27B7" w:rsidRPr="00BA45BF" w:rsidRDefault="008B27B7" w:rsidP="008B27B7">
      <w:pPr>
        <w:pStyle w:val="Puslapioinaostekstas"/>
        <w:rPr>
          <w:rFonts w:ascii="Times New Roman" w:hAnsi="Times New Roman" w:cs="Times New Roman"/>
        </w:rPr>
      </w:pPr>
      <w:r w:rsidRPr="00BA45BF">
        <w:rPr>
          <w:rStyle w:val="Puslapioinaosnuoroda"/>
          <w:rFonts w:ascii="Times New Roman" w:hAnsi="Times New Roman" w:cs="Times New Roman"/>
        </w:rPr>
        <w:footnoteRef/>
      </w:r>
      <w:r w:rsidRPr="00BA45BF">
        <w:rPr>
          <w:rFonts w:ascii="Times New Roman" w:hAnsi="Times New Roman" w:cs="Times New Roman"/>
        </w:rPr>
        <w:t xml:space="preserve"> 2025-03-03 el. laiškas.</w:t>
      </w:r>
    </w:p>
  </w:footnote>
  <w:footnote w:id="43">
    <w:p w14:paraId="0DBE74CC" w14:textId="77777777" w:rsidR="008B27B7" w:rsidRPr="001A4829" w:rsidRDefault="008B27B7" w:rsidP="008B27B7">
      <w:pPr>
        <w:pStyle w:val="Puslapioinaostekstas"/>
        <w:jc w:val="both"/>
        <w:rPr>
          <w:rFonts w:ascii="Times New Roman" w:hAnsi="Times New Roman" w:cs="Times New Roman"/>
        </w:rPr>
      </w:pPr>
      <w:r w:rsidRPr="001A4829">
        <w:rPr>
          <w:rStyle w:val="Puslapioinaosnuoroda"/>
          <w:rFonts w:ascii="Times New Roman" w:hAnsi="Times New Roman" w:cs="Times New Roman"/>
        </w:rPr>
        <w:footnoteRef/>
      </w:r>
      <w:r w:rsidRPr="001A4829">
        <w:rPr>
          <w:rFonts w:ascii="Times New Roman" w:hAnsi="Times New Roman" w:cs="Times New Roman"/>
        </w:rPr>
        <w:t xml:space="preserve"> Taisyklės patvirtintos Kupiškio rajono savivaldybės administracijos direktoriaus 2022 m. gruodžio 29 d. įsakymu Nr. ADV-921 „Dėl Centralizuotų ir decentralizuotų viešųjų pirkimų vykdymo taisyklių patvirtinimo“.</w:t>
      </w:r>
    </w:p>
  </w:footnote>
  <w:footnote w:id="44">
    <w:p w14:paraId="519C8165" w14:textId="5A208800" w:rsidR="008F005D" w:rsidRPr="004C435F" w:rsidRDefault="008F005D" w:rsidP="00F5681A">
      <w:pPr>
        <w:pStyle w:val="Komentarotekstas"/>
        <w:jc w:val="both"/>
        <w:rPr>
          <w:rFonts w:ascii="Times New Roman" w:hAnsi="Times New Roman" w:cs="Times New Roman"/>
          <w:color w:val="111111"/>
          <w:shd w:val="clear" w:color="auto" w:fill="FFFFFF"/>
        </w:rPr>
      </w:pPr>
      <w:r>
        <w:rPr>
          <w:rStyle w:val="Puslapioinaosnuoroda"/>
        </w:rPr>
        <w:footnoteRef/>
      </w:r>
      <w:r>
        <w:t xml:space="preserve"> </w:t>
      </w:r>
      <w:r w:rsidRPr="0012411B">
        <w:rPr>
          <w:rFonts w:ascii="Times New Roman" w:hAnsi="Times New Roman" w:cs="Times New Roman"/>
        </w:rPr>
        <w:t xml:space="preserve">Druskininkų </w:t>
      </w:r>
      <w:r w:rsidR="0012411B">
        <w:rPr>
          <w:rFonts w:ascii="Times New Roman" w:hAnsi="Times New Roman" w:cs="Times New Roman"/>
        </w:rPr>
        <w:t>SA</w:t>
      </w:r>
      <w:r w:rsidRPr="0012411B">
        <w:rPr>
          <w:rFonts w:ascii="Times New Roman" w:hAnsi="Times New Roman" w:cs="Times New Roman"/>
        </w:rPr>
        <w:t xml:space="preserve"> atstovai</w:t>
      </w:r>
      <w:r w:rsidR="00712B0A">
        <w:rPr>
          <w:rFonts w:ascii="Times New Roman" w:hAnsi="Times New Roman" w:cs="Times New Roman"/>
        </w:rPr>
        <w:t xml:space="preserve"> 2025-08-14</w:t>
      </w:r>
      <w:r w:rsidR="0012411B">
        <w:rPr>
          <w:rFonts w:ascii="Times New Roman" w:hAnsi="Times New Roman" w:cs="Times New Roman"/>
        </w:rPr>
        <w:t xml:space="preserve"> el. laiške</w:t>
      </w:r>
      <w:r w:rsidRPr="0012411B">
        <w:rPr>
          <w:rFonts w:ascii="Times New Roman" w:hAnsi="Times New Roman" w:cs="Times New Roman"/>
        </w:rPr>
        <w:t xml:space="preserve"> nurodė, jog </w:t>
      </w:r>
      <w:r>
        <w:rPr>
          <w:rFonts w:ascii="Times New Roman" w:hAnsi="Times New Roman" w:cs="Times New Roman"/>
        </w:rPr>
        <w:t>a</w:t>
      </w:r>
      <w:r w:rsidRPr="0012411B">
        <w:rPr>
          <w:rFonts w:ascii="Times New Roman" w:hAnsi="Times New Roman" w:cs="Times New Roman"/>
        </w:rPr>
        <w:t xml:space="preserve">tsižvelgiant į tai, kad tiekėjai turėjo galimybę pagal viešai skelbiamą informaciją matyti kokius pirkimus </w:t>
      </w:r>
      <w:r>
        <w:rPr>
          <w:rFonts w:ascii="Times New Roman" w:hAnsi="Times New Roman" w:cs="Times New Roman"/>
        </w:rPr>
        <w:t>savivaldybė planuoja</w:t>
      </w:r>
      <w:r w:rsidRPr="0012411B">
        <w:rPr>
          <w:rFonts w:ascii="Times New Roman" w:hAnsi="Times New Roman" w:cs="Times New Roman"/>
        </w:rPr>
        <w:t xml:space="preserve"> vykdyti, būdami suinteresuoti ir žinodami dėl veiklos vykdymo tik turint reikiamus dokumentus, individualios veiklos ar verslo liudijimo įsigijimas anksčiau jokiu būti nereiškia, kad buvo sudarytos išskirtinės sąlygos, ar žinoma, kad konkretus tiekėjas laimės pirkimą. </w:t>
      </w:r>
      <w:r w:rsidR="00F5681A">
        <w:rPr>
          <w:rFonts w:ascii="Times New Roman" w:hAnsi="Times New Roman" w:cs="Times New Roman"/>
        </w:rPr>
        <w:t xml:space="preserve">Savivaldybė akcentavo, kad </w:t>
      </w:r>
      <w:r w:rsidRPr="0012411B">
        <w:rPr>
          <w:rFonts w:ascii="Times New Roman" w:hAnsi="Times New Roman" w:cs="Times New Roman"/>
        </w:rPr>
        <w:t>galima situacija, kad tiekėjas turėdamas reikiamus dokumentus teikė paslaugas kitiems subjektams dar iki sudarant sutartį su administracija, arba ir vėliau.</w:t>
      </w:r>
      <w:r>
        <w:rPr>
          <w:rFonts w:ascii="Times New Roman" w:hAnsi="Times New Roman" w:cs="Times New Roman"/>
        </w:rPr>
        <w:t xml:space="preserve"> STT vertinimu</w:t>
      </w:r>
      <w:r w:rsidR="00F5681A">
        <w:rPr>
          <w:rFonts w:ascii="Times New Roman" w:hAnsi="Times New Roman" w:cs="Times New Roman"/>
        </w:rPr>
        <w:t xml:space="preserve">, </w:t>
      </w:r>
      <w:r w:rsidR="002949C5">
        <w:rPr>
          <w:rFonts w:ascii="Times New Roman" w:hAnsi="Times New Roman" w:cs="Times New Roman"/>
        </w:rPr>
        <w:t xml:space="preserve">korupcijos rizikos analizėje </w:t>
      </w:r>
      <w:r>
        <w:rPr>
          <w:rFonts w:ascii="Times New Roman" w:hAnsi="Times New Roman" w:cs="Times New Roman"/>
        </w:rPr>
        <w:t xml:space="preserve">pateikti pavyzdžiai ne konstatuoja, </w:t>
      </w:r>
      <w:r w:rsidR="00F5681A">
        <w:rPr>
          <w:rFonts w:ascii="Times New Roman" w:hAnsi="Times New Roman" w:cs="Times New Roman"/>
        </w:rPr>
        <w:t>tačiau jie leidžia daryti prielaidą apie galimą</w:t>
      </w:r>
      <w:r>
        <w:rPr>
          <w:rFonts w:ascii="Times New Roman" w:hAnsi="Times New Roman" w:cs="Times New Roman"/>
        </w:rPr>
        <w:t xml:space="preserve"> korupcijos riziką</w:t>
      </w:r>
      <w:r w:rsidR="00F5681A">
        <w:rPr>
          <w:rFonts w:ascii="Times New Roman" w:hAnsi="Times New Roman" w:cs="Times New Roman"/>
        </w:rPr>
        <w:t xml:space="preserve"> – </w:t>
      </w:r>
      <w:r w:rsidRPr="0012411B">
        <w:rPr>
          <w:rFonts w:ascii="Times New Roman" w:eastAsia="Times New Roman" w:hAnsi="Times New Roman" w:cs="Times New Roman"/>
          <w:color w:val="000000"/>
          <w:lang w:eastAsia="lt-LT"/>
        </w:rPr>
        <w:t xml:space="preserve">ar </w:t>
      </w:r>
      <w:r>
        <w:rPr>
          <w:rFonts w:ascii="Times New Roman" w:eastAsia="Times New Roman" w:hAnsi="Times New Roman" w:cs="Times New Roman"/>
          <w:color w:val="000000"/>
          <w:lang w:eastAsia="lt-LT"/>
        </w:rPr>
        <w:t>minėtiems</w:t>
      </w:r>
      <w:r w:rsidRPr="0012411B">
        <w:rPr>
          <w:rFonts w:ascii="Times New Roman" w:eastAsia="Times New Roman" w:hAnsi="Times New Roman" w:cs="Times New Roman"/>
          <w:color w:val="000000"/>
          <w:lang w:eastAsia="lt-LT"/>
        </w:rPr>
        <w:t xml:space="preserve"> tiekėjams nebuvo iš anksto žinoma, jog jie laimės viešąjį pirkimą.</w:t>
      </w:r>
      <w:r w:rsidR="004C435F" w:rsidRPr="004C435F">
        <w:rPr>
          <w:rFonts w:ascii="Times New Roman" w:hAnsi="Times New Roman" w:cs="Times New Roman"/>
        </w:rPr>
        <w:t xml:space="preserve"> </w:t>
      </w:r>
      <w:r w:rsidR="00A81CDB">
        <w:rPr>
          <w:rFonts w:ascii="Times New Roman" w:hAnsi="Times New Roman" w:cs="Times New Roman"/>
        </w:rPr>
        <w:t>A</w:t>
      </w:r>
      <w:r w:rsidR="004C435F" w:rsidRPr="004C435F">
        <w:rPr>
          <w:rFonts w:ascii="Times New Roman" w:hAnsi="Times New Roman" w:cs="Times New Roman"/>
        </w:rPr>
        <w:t>tsižvelgiant į tai, kad buvo organizuoti susitikimai su Druskininkų amatų centro atstovais, siekiant identifikuoti galimus paslaugų tiekėjus, galinčius suteikti planuojamas paslaugas, o pirkimų vykdymo metu buvo kreiptasi į konkrečius tiekėjus – Druskininkų amatų centro interneto svetainėje skelbiamus kūrėjus, kurie galiausiai ir tapo laimėtojais.</w:t>
      </w:r>
    </w:p>
  </w:footnote>
  <w:footnote w:id="45">
    <w:p w14:paraId="4F04DF1D" w14:textId="77777777" w:rsidR="00EF7C9D" w:rsidRPr="0063608B" w:rsidRDefault="00EF7C9D" w:rsidP="00E4130D">
      <w:pPr>
        <w:pStyle w:val="Puslapioinaostekstas"/>
        <w:rPr>
          <w:rFonts w:ascii="Times New Roman" w:hAnsi="Times New Roman" w:cs="Times New Roman"/>
        </w:rPr>
      </w:pPr>
      <w:r w:rsidRPr="0063608B">
        <w:rPr>
          <w:rStyle w:val="Puslapioinaosnuoroda"/>
          <w:rFonts w:ascii="Times New Roman" w:hAnsi="Times New Roman" w:cs="Times New Roman"/>
        </w:rPr>
        <w:footnoteRef/>
      </w:r>
      <w:r w:rsidRPr="0063608B">
        <w:rPr>
          <w:rFonts w:ascii="Times New Roman" w:hAnsi="Times New Roman" w:cs="Times New Roman"/>
        </w:rPr>
        <w:t xml:space="preserve"> 2025-03-05 el. laiškas</w:t>
      </w:r>
    </w:p>
  </w:footnote>
  <w:footnote w:id="46">
    <w:p w14:paraId="7CD9CAE1" w14:textId="2D0E5F36" w:rsidR="00EF7C9D" w:rsidRPr="0044556D" w:rsidRDefault="00EF7C9D">
      <w:pPr>
        <w:pStyle w:val="Puslapioinaostekstas"/>
        <w:rPr>
          <w:rFonts w:ascii="Times New Roman" w:hAnsi="Times New Roman" w:cs="Times New Roman"/>
        </w:rPr>
      </w:pPr>
      <w:r w:rsidRPr="0044556D">
        <w:rPr>
          <w:rStyle w:val="Puslapioinaosnuoroda"/>
          <w:rFonts w:ascii="Times New Roman" w:hAnsi="Times New Roman" w:cs="Times New Roman"/>
        </w:rPr>
        <w:footnoteRef/>
      </w:r>
      <w:r w:rsidRPr="0044556D">
        <w:rPr>
          <w:rFonts w:ascii="Times New Roman" w:hAnsi="Times New Roman" w:cs="Times New Roman"/>
        </w:rPr>
        <w:t xml:space="preserve"> 2025-05-14 el. laiškas</w:t>
      </w:r>
    </w:p>
  </w:footnote>
  <w:footnote w:id="47">
    <w:p w14:paraId="34B384D8" w14:textId="22DEBDC2" w:rsidR="00217FFD" w:rsidRPr="006915F1" w:rsidRDefault="00217FFD">
      <w:pPr>
        <w:pStyle w:val="Puslapioinaostekstas"/>
        <w:rPr>
          <w:rFonts w:ascii="Times New Roman" w:hAnsi="Times New Roman" w:cs="Times New Roman"/>
        </w:rPr>
      </w:pPr>
      <w:r w:rsidRPr="006915F1">
        <w:rPr>
          <w:rStyle w:val="Puslapioinaosnuoroda"/>
          <w:rFonts w:ascii="Times New Roman" w:hAnsi="Times New Roman" w:cs="Times New Roman"/>
        </w:rPr>
        <w:footnoteRef/>
      </w:r>
      <w:r w:rsidRPr="006915F1">
        <w:rPr>
          <w:rFonts w:ascii="Times New Roman" w:hAnsi="Times New Roman" w:cs="Times New Roman"/>
        </w:rPr>
        <w:t xml:space="preserve"> paskutinis dalyvių sąrašas sudarytas 2022-06-16</w:t>
      </w:r>
    </w:p>
  </w:footnote>
  <w:footnote w:id="48">
    <w:p w14:paraId="76122FF7" w14:textId="0CED3120" w:rsidR="00781C19" w:rsidRPr="00781C19" w:rsidRDefault="00781C19">
      <w:pPr>
        <w:pStyle w:val="Puslapioinaostekstas"/>
        <w:rPr>
          <w:rFonts w:ascii="Times New Roman" w:hAnsi="Times New Roman" w:cs="Times New Roman"/>
        </w:rPr>
      </w:pPr>
      <w:r w:rsidRPr="00781C19">
        <w:rPr>
          <w:rStyle w:val="Puslapioinaosnuoroda"/>
          <w:rFonts w:ascii="Times New Roman" w:hAnsi="Times New Roman" w:cs="Times New Roman"/>
        </w:rPr>
        <w:footnoteRef/>
      </w:r>
      <w:r w:rsidRPr="00781C19">
        <w:rPr>
          <w:rFonts w:ascii="Times New Roman" w:hAnsi="Times New Roman" w:cs="Times New Roman"/>
        </w:rPr>
        <w:t xml:space="preserve"> 2025-08-14 raštas Nr. 5-01-10509</w:t>
      </w:r>
    </w:p>
  </w:footnote>
  <w:footnote w:id="49">
    <w:p w14:paraId="6B3B2644" w14:textId="2E7B74DD" w:rsidR="004C435F" w:rsidRPr="00FF0CED" w:rsidRDefault="004C435F" w:rsidP="00FF0CED">
      <w:pPr>
        <w:pStyle w:val="Komentarotekstas"/>
        <w:jc w:val="both"/>
        <w:rPr>
          <w:rFonts w:ascii="Times New Roman" w:hAnsi="Times New Roman" w:cs="Times New Roman"/>
        </w:rPr>
      </w:pPr>
      <w:r w:rsidRPr="00FF0CED">
        <w:rPr>
          <w:rStyle w:val="Puslapioinaosnuoroda"/>
          <w:rFonts w:ascii="Times New Roman" w:hAnsi="Times New Roman" w:cs="Times New Roman"/>
        </w:rPr>
        <w:footnoteRef/>
      </w:r>
      <w:r w:rsidRPr="00FF0CED">
        <w:rPr>
          <w:rFonts w:ascii="Times New Roman" w:hAnsi="Times New Roman" w:cs="Times New Roman"/>
        </w:rPr>
        <w:t xml:space="preserve"> Ukmergės SA 2025-08-08 rašte Nr. (6.23Mr) 18-3428 nurodė: „</w:t>
      </w:r>
      <w:r w:rsidR="00C03A05">
        <w:rPr>
          <w:rFonts w:ascii="Times New Roman" w:hAnsi="Times New Roman" w:cs="Times New Roman"/>
        </w:rPr>
        <w:t>&lt;...&gt;</w:t>
      </w:r>
      <w:r w:rsidRPr="00FF0CED">
        <w:rPr>
          <w:rFonts w:ascii="Times New Roman" w:hAnsi="Times New Roman" w:cs="Times New Roman"/>
        </w:rPr>
        <w:t xml:space="preserve"> Tvarkos aprašo 21 punkte nustatyta, kad </w:t>
      </w:r>
      <w:r w:rsidR="00C03A05">
        <w:rPr>
          <w:rFonts w:ascii="Times New Roman" w:hAnsi="Times New Roman" w:cs="Times New Roman"/>
        </w:rPr>
        <w:t>&lt;...&gt;</w:t>
      </w:r>
      <w:r w:rsidRPr="00C03A05">
        <w:rPr>
          <w:rFonts w:ascii="Times New Roman" w:hAnsi="Times New Roman" w:cs="Times New Roman"/>
        </w:rPr>
        <w:t xml:space="preserve"> Siekiant užtikrinti viešųjų pirkimų procesų skaidrumą, Pirkimų iniciatoriai negali būti jų inicijuojamų pirkimų organizatoriais, išskyrus nenumatytus labai skubius atvejus, žmogiškųjų išteklių trūkumą ir pan. aplinkybes. </w:t>
      </w:r>
      <w:r w:rsidR="00C03A05" w:rsidRPr="00C03A05">
        <w:rPr>
          <w:rFonts w:ascii="Times New Roman" w:hAnsi="Times New Roman" w:cs="Times New Roman"/>
        </w:rPr>
        <w:t xml:space="preserve">STT atkreipia dėmesį, kad Ukmergės rajono </w:t>
      </w:r>
      <w:r w:rsidR="00C03A05">
        <w:rPr>
          <w:rFonts w:ascii="Times New Roman" w:hAnsi="Times New Roman" w:cs="Times New Roman"/>
        </w:rPr>
        <w:t>SA</w:t>
      </w:r>
      <w:r w:rsidR="00C03A05" w:rsidRPr="00C03A05">
        <w:rPr>
          <w:rFonts w:ascii="Times New Roman" w:hAnsi="Times New Roman" w:cs="Times New Roman"/>
        </w:rPr>
        <w:t xml:space="preserve"> vidaus tvarkos apraše, taikomame viešiesiems pirkimams nuo 2024 m. spalio 1 d., pirkimų iniciatoriaus ir organizatoriaus funkcijų atskyrimo išimtys (pvz., „labai skubūs atvejai“, „žmogiškųjų išteklių trūkumas“ ir pan.) nėra aiškiai apibrėžtos, todėl gali būti plačiai interpretuojamos. Be to, nenustatyti šių išimčių taikymo įforminimo reikalavimai. Tokios spragos gali sudaryti prielaidas nepagrįstai atsisakyti funkcijų atskyrimo, remiantis tik formalia išimties nuostata.</w:t>
      </w:r>
    </w:p>
  </w:footnote>
  <w:footnote w:id="50">
    <w:p w14:paraId="5A54B2EF" w14:textId="06F61ECE" w:rsidR="00EF7C9D" w:rsidRPr="005139C2" w:rsidRDefault="00EF7C9D" w:rsidP="00640464">
      <w:pPr>
        <w:pStyle w:val="Puslapioinaostekstas"/>
        <w:rPr>
          <w:rFonts w:ascii="Times New Roman" w:hAnsi="Times New Roman" w:cs="Times New Roman"/>
        </w:rPr>
      </w:pPr>
      <w:r w:rsidRPr="005139C2">
        <w:rPr>
          <w:rStyle w:val="Puslapioinaosnuoroda"/>
          <w:rFonts w:ascii="Times New Roman" w:hAnsi="Times New Roman" w:cs="Times New Roman"/>
        </w:rPr>
        <w:footnoteRef/>
      </w:r>
      <w:r w:rsidRPr="005139C2">
        <w:rPr>
          <w:rFonts w:ascii="Times New Roman" w:hAnsi="Times New Roman" w:cs="Times New Roman"/>
        </w:rPr>
        <w:t xml:space="preserve"> El. laiškas 2025-03-10</w:t>
      </w:r>
      <w:r w:rsidR="00653AC7">
        <w:rPr>
          <w:rFonts w:ascii="Times New Roman" w:hAnsi="Times New Roman" w:cs="Times New Roman"/>
        </w:rPr>
        <w:t>.</w:t>
      </w:r>
    </w:p>
  </w:footnote>
  <w:footnote w:id="51">
    <w:p w14:paraId="534C584D" w14:textId="3FF44C49" w:rsidR="00EF7C9D" w:rsidRPr="00E024DB" w:rsidRDefault="00EF7C9D">
      <w:pPr>
        <w:pStyle w:val="Puslapioinaostekstas"/>
        <w:rPr>
          <w:rFonts w:ascii="Times New Roman" w:hAnsi="Times New Roman" w:cs="Times New Roman"/>
        </w:rPr>
      </w:pPr>
      <w:r w:rsidRPr="00E024DB">
        <w:rPr>
          <w:rStyle w:val="Puslapioinaosnuoroda"/>
          <w:rFonts w:ascii="Times New Roman" w:hAnsi="Times New Roman" w:cs="Times New Roman"/>
        </w:rPr>
        <w:footnoteRef/>
      </w:r>
      <w:hyperlink r:id="rId12" w:history="1">
        <w:r w:rsidR="00225054" w:rsidRPr="00225054">
          <w:rPr>
            <w:rStyle w:val="Hipersaitas"/>
            <w:rFonts w:ascii="Times New Roman" w:hAnsi="Times New Roman" w:cs="Times New Roman"/>
          </w:rPr>
          <w:t>https://eviesiejipirkimai.lt/index.php?option=com_vptpublic&amp;task=sutartys&amp;Itemid=109&amp;filter_show=1&amp;filter_limit=10&amp;vpt_unite=&amp;filter_tender=&amp;filter_number=&amp;filter_proctype=&amp;filter_dok_id=&amp;filter_authority=&amp;filter_jarcode=188752174&amp;filter_purchaseCode=&amp;filter_cpv=&amp;filter_valuefrom=&amp;filter_valueto=&amp;filter_contractdate_from=&amp;filter_contractdate_to=&amp;filter_expirationdate_from=&amp;filter_expirationdate_to=&amp;filter_supplier=&amp;filter_supplier_jarcode=304028719&amp;filter_agreement_type=</w:t>
        </w:r>
      </w:hyperlink>
      <w:r w:rsidRPr="00E024DB">
        <w:rPr>
          <w:rFonts w:ascii="Times New Roman" w:hAnsi="Times New Roman" w:cs="Times New Roman"/>
        </w:rPr>
        <w:t xml:space="preserve"> </w:t>
      </w:r>
    </w:p>
  </w:footnote>
  <w:footnote w:id="52">
    <w:p w14:paraId="7E615B68" w14:textId="77777777" w:rsidR="00EF7C9D" w:rsidRPr="002D7DF3" w:rsidRDefault="00EF7C9D" w:rsidP="00640464">
      <w:pPr>
        <w:pStyle w:val="Puslapioinaostekstas"/>
        <w:rPr>
          <w:rFonts w:ascii="Times New Roman" w:hAnsi="Times New Roman" w:cs="Times New Roman"/>
        </w:rPr>
      </w:pPr>
      <w:r w:rsidRPr="002D7DF3">
        <w:rPr>
          <w:rStyle w:val="Puslapioinaosnuoroda"/>
          <w:rFonts w:ascii="Times New Roman" w:hAnsi="Times New Roman" w:cs="Times New Roman"/>
        </w:rPr>
        <w:footnoteRef/>
      </w:r>
      <w:r w:rsidRPr="002D7DF3">
        <w:rPr>
          <w:rFonts w:ascii="Times New Roman" w:hAnsi="Times New Roman" w:cs="Times New Roman"/>
        </w:rPr>
        <w:t xml:space="preserve"> </w:t>
      </w:r>
      <w:hyperlink r:id="rId13" w:history="1">
        <w:r w:rsidRPr="002D7DF3">
          <w:rPr>
            <w:rStyle w:val="Hipersaitas"/>
            <w:rFonts w:ascii="Times New Roman" w:hAnsi="Times New Roman" w:cs="Times New Roman"/>
          </w:rPr>
          <w:t>http://www.vilkmerge.lt/event/seminaras-darbas-su-bendruomene-ir-zmoniu-dalyvavimas/</w:t>
        </w:r>
      </w:hyperlink>
      <w:r w:rsidRPr="002D7DF3">
        <w:rPr>
          <w:rFonts w:ascii="Times New Roman" w:hAnsi="Times New Roman" w:cs="Times New Roman"/>
        </w:rPr>
        <w:t xml:space="preserve"> </w:t>
      </w:r>
    </w:p>
  </w:footnote>
  <w:footnote w:id="53">
    <w:p w14:paraId="77FC9ACA" w14:textId="77777777" w:rsidR="00EF7C9D" w:rsidRDefault="00EF7C9D" w:rsidP="00640464">
      <w:pPr>
        <w:pStyle w:val="Puslapioinaostekstas"/>
      </w:pPr>
      <w:r w:rsidRPr="002D7DF3">
        <w:rPr>
          <w:rStyle w:val="Puslapioinaosnuoroda"/>
          <w:rFonts w:ascii="Times New Roman" w:hAnsi="Times New Roman" w:cs="Times New Roman"/>
        </w:rPr>
        <w:footnoteRef/>
      </w:r>
      <w:r w:rsidRPr="002D7DF3">
        <w:rPr>
          <w:rFonts w:ascii="Times New Roman" w:hAnsi="Times New Roman" w:cs="Times New Roman"/>
        </w:rPr>
        <w:t xml:space="preserve"> </w:t>
      </w:r>
      <w:hyperlink r:id="rId14" w:history="1">
        <w:r w:rsidRPr="002D7DF3">
          <w:rPr>
            <w:rStyle w:val="Hipersaitas"/>
            <w:rFonts w:ascii="Times New Roman" w:hAnsi="Times New Roman" w:cs="Times New Roman"/>
          </w:rPr>
          <w:t>https://www.facebook.com/story.php?story_fbid=864315072545876&amp;id=100069021736128</w:t>
        </w:r>
      </w:hyperlink>
      <w:r w:rsidRPr="002D7DF3">
        <w:rPr>
          <w:rFonts w:ascii="Times New Roman" w:hAnsi="Times New Roman" w:cs="Times New Roman"/>
        </w:rPr>
        <w:t xml:space="preserve"> </w:t>
      </w:r>
    </w:p>
  </w:footnote>
  <w:footnote w:id="54">
    <w:p w14:paraId="30CB3AE2" w14:textId="2ADB1CE5" w:rsidR="00EF7C9D" w:rsidRPr="0063608B" w:rsidRDefault="00EF7C9D" w:rsidP="00640464">
      <w:pPr>
        <w:pStyle w:val="Puslapioinaostekstas"/>
        <w:rPr>
          <w:rFonts w:ascii="Times New Roman" w:hAnsi="Times New Roman" w:cs="Times New Roman"/>
        </w:rPr>
      </w:pPr>
      <w:r w:rsidRPr="0063608B">
        <w:rPr>
          <w:rStyle w:val="Puslapioinaosnuoroda"/>
          <w:rFonts w:ascii="Times New Roman" w:hAnsi="Times New Roman" w:cs="Times New Roman"/>
        </w:rPr>
        <w:footnoteRef/>
      </w:r>
      <w:r w:rsidRPr="0063608B">
        <w:rPr>
          <w:rFonts w:ascii="Times New Roman" w:hAnsi="Times New Roman" w:cs="Times New Roman"/>
        </w:rPr>
        <w:t xml:space="preserve"> </w:t>
      </w:r>
      <w:hyperlink r:id="rId15" w:history="1">
        <w:r w:rsidRPr="0063608B">
          <w:rPr>
            <w:rStyle w:val="Hipersaitas"/>
            <w:rFonts w:ascii="Times New Roman" w:hAnsi="Times New Roman" w:cs="Times New Roman"/>
          </w:rPr>
          <w:t>https://klausk.vpt.lt/hc/lt/articles/4419941357330-%C5%BDod%C5%BEiu-sudaryt%C5%B3-sutar%C4%8Di%C5%B3-informacijos-skelbimas</w:t>
        </w:r>
      </w:hyperlink>
      <w:r w:rsidRPr="0063608B">
        <w:rPr>
          <w:rFonts w:ascii="Times New Roman" w:hAnsi="Times New Roman" w:cs="Times New Roman"/>
        </w:rPr>
        <w:t xml:space="preserve"> </w:t>
      </w:r>
      <w:r>
        <w:rPr>
          <w:rFonts w:ascii="Times New Roman" w:hAnsi="Times New Roman" w:cs="Times New Roman"/>
        </w:rPr>
        <w:t>(žr. atsakymą į 6 klausimą)</w:t>
      </w:r>
    </w:p>
  </w:footnote>
  <w:footnote w:id="55">
    <w:p w14:paraId="67A5D89B" w14:textId="1A1F58E0" w:rsidR="00EF7C9D" w:rsidRPr="00965644" w:rsidRDefault="00EF7C9D" w:rsidP="00965644">
      <w:pPr>
        <w:spacing w:line="240" w:lineRule="auto"/>
        <w:jc w:val="both"/>
        <w:rPr>
          <w:rFonts w:ascii="Times New Roman" w:hAnsi="Times New Roman" w:cs="Times New Roman"/>
          <w:sz w:val="20"/>
          <w:szCs w:val="20"/>
        </w:rPr>
      </w:pPr>
      <w:r w:rsidRPr="00F1015E">
        <w:rPr>
          <w:rStyle w:val="Puslapioinaosnuoroda"/>
          <w:rFonts w:ascii="Times New Roman" w:hAnsi="Times New Roman" w:cs="Times New Roman"/>
          <w:sz w:val="20"/>
          <w:szCs w:val="20"/>
        </w:rPr>
        <w:footnoteRef/>
      </w:r>
      <w:r w:rsidRPr="00F1015E">
        <w:rPr>
          <w:rFonts w:ascii="Times New Roman" w:hAnsi="Times New Roman" w:cs="Times New Roman"/>
          <w:sz w:val="20"/>
          <w:szCs w:val="20"/>
        </w:rPr>
        <w:t xml:space="preserve"> 2022-06-28 sąskaitoje-faktūroje Serija VS Nr. 0001 nurodomi šie verslo liudijimų numeriai Nr. IV085442-1, Nr. WN086799-1.</w:t>
      </w:r>
    </w:p>
  </w:footnote>
  <w:footnote w:id="56">
    <w:p w14:paraId="4E61C4CA" w14:textId="720E8E53" w:rsidR="00E769D0" w:rsidRPr="003F343E" w:rsidRDefault="00E769D0" w:rsidP="003F343E">
      <w:pPr>
        <w:pStyle w:val="Puslapioinaostekstas"/>
        <w:jc w:val="both"/>
        <w:rPr>
          <w:rFonts w:ascii="Times New Roman" w:hAnsi="Times New Roman" w:cs="Times New Roman"/>
        </w:rPr>
      </w:pPr>
      <w:r w:rsidRPr="003F343E">
        <w:rPr>
          <w:rStyle w:val="Puslapioinaosnuoroda"/>
          <w:rFonts w:ascii="Times New Roman" w:hAnsi="Times New Roman" w:cs="Times New Roman"/>
        </w:rPr>
        <w:footnoteRef/>
      </w:r>
      <w:r w:rsidRPr="003F343E">
        <w:rPr>
          <w:rFonts w:ascii="Times New Roman" w:hAnsi="Times New Roman" w:cs="Times New Roman"/>
        </w:rPr>
        <w:t xml:space="preserve"> Apie PVM neapmokestinamas švietimo ir mokymo paslaugas </w:t>
      </w:r>
      <w:r w:rsidR="00FF5A9C" w:rsidRPr="003F343E">
        <w:rPr>
          <w:rFonts w:ascii="Times New Roman" w:hAnsi="Times New Roman" w:cs="Times New Roman"/>
        </w:rPr>
        <w:t xml:space="preserve">išsami informacija pateikiama Valstybinės mokesčių inspekcijos prie Lietuvos Respublikos finansų ministerijos 2024-08-06 leidinyje Nr. 18.2-31-2 </w:t>
      </w:r>
      <w:proofErr w:type="spellStart"/>
      <w:r w:rsidR="00FF5A9C" w:rsidRPr="003F343E">
        <w:rPr>
          <w:rFonts w:ascii="Times New Roman" w:hAnsi="Times New Roman" w:cs="Times New Roman"/>
        </w:rPr>
        <w:t>Mr</w:t>
      </w:r>
      <w:proofErr w:type="spellEnd"/>
      <w:r w:rsidR="00FF5A9C" w:rsidRPr="003F343E">
        <w:rPr>
          <w:rFonts w:ascii="Times New Roman" w:hAnsi="Times New Roman" w:cs="Times New Roman"/>
        </w:rPr>
        <w:t>: RM-33155</w:t>
      </w:r>
      <w:r w:rsidR="00FF5A9C" w:rsidRPr="00225054">
        <w:rPr>
          <w:rFonts w:ascii="Times New Roman" w:hAnsi="Times New Roman" w:cs="Times New Roman"/>
        </w:rPr>
        <w:t xml:space="preserve"> „Pridėtinės vertės mokesčiu neapmokestinamos švietimo ir mokymo paslaugos“ (leidinys skelbiamas svetainėje </w:t>
      </w:r>
      <w:hyperlink r:id="rId16" w:history="1">
        <w:r w:rsidR="00FF5A9C" w:rsidRPr="00225054">
          <w:rPr>
            <w:rStyle w:val="Hipersaitas"/>
            <w:rFonts w:ascii="Times New Roman" w:hAnsi="Times New Roman" w:cs="Times New Roman"/>
          </w:rPr>
          <w:t>www.vmi.lt</w:t>
        </w:r>
      </w:hyperlink>
      <w:r w:rsidR="00FF5A9C" w:rsidRPr="00225054">
        <w:rPr>
          <w:rFonts w:ascii="Times New Roman" w:hAnsi="Times New Roman" w:cs="Times New Roman"/>
        </w:rPr>
        <w:t xml:space="preserve"> /Pagrindinis/Mokesčių žinynas/Pridėtinės vertės mokestis. Daugiau informacijos šioje nuorodoje:</w:t>
      </w:r>
      <w:r w:rsidR="00FF5A9C" w:rsidRPr="003F343E">
        <w:rPr>
          <w:rFonts w:ascii="Times New Roman" w:hAnsi="Times New Roman" w:cs="Times New Roman"/>
        </w:rPr>
        <w:t xml:space="preserve"> </w:t>
      </w:r>
      <w:hyperlink r:id="rId17" w:history="1">
        <w:r w:rsidR="00FF5A9C" w:rsidRPr="003F343E">
          <w:rPr>
            <w:rStyle w:val="Hipersaitas"/>
            <w:rFonts w:ascii="Times New Roman" w:hAnsi="Times New Roman" w:cs="Times New Roman"/>
          </w:rPr>
          <w:t>VMI - VMI</w:t>
        </w:r>
      </w:hyperlink>
      <w:r w:rsidR="00072766" w:rsidRPr="003F343E">
        <w:rPr>
          <w:rFonts w:ascii="Times New Roman" w:hAnsi="Times New Roman" w:cs="Times New Roman"/>
        </w:rPr>
        <w:t>).</w:t>
      </w:r>
      <w:r w:rsidR="00FF5A9C" w:rsidRPr="00225054">
        <w:rPr>
          <w:rFonts w:ascii="Times New Roman" w:hAnsi="Times New Roman" w:cs="Times New Roman"/>
        </w:rPr>
        <w:t xml:space="preserve"> </w:t>
      </w:r>
    </w:p>
  </w:footnote>
  <w:footnote w:id="57">
    <w:p w14:paraId="48B0F418" w14:textId="77777777" w:rsidR="00EF7C9D" w:rsidRPr="00225054" w:rsidRDefault="00EF7C9D" w:rsidP="00C6516F">
      <w:pPr>
        <w:pStyle w:val="Puslapioinaostekstas"/>
        <w:rPr>
          <w:rFonts w:ascii="Times New Roman" w:hAnsi="Times New Roman" w:cs="Times New Roman"/>
        </w:rPr>
      </w:pPr>
      <w:r w:rsidRPr="00225054">
        <w:rPr>
          <w:rStyle w:val="Puslapioinaosnuoroda"/>
          <w:rFonts w:ascii="Times New Roman" w:hAnsi="Times New Roman" w:cs="Times New Roman"/>
        </w:rPr>
        <w:footnoteRef/>
      </w:r>
      <w:r w:rsidRPr="00225054">
        <w:rPr>
          <w:rFonts w:ascii="Times New Roman" w:hAnsi="Times New Roman" w:cs="Times New Roman"/>
        </w:rPr>
        <w:t xml:space="preserve"> </w:t>
      </w:r>
      <w:hyperlink r:id="rId18" w:history="1">
        <w:r w:rsidRPr="00225054">
          <w:rPr>
            <w:rStyle w:val="Hipersaitas"/>
            <w:rFonts w:ascii="Times New Roman" w:hAnsi="Times New Roman" w:cs="Times New Roman"/>
          </w:rPr>
          <w:t>https://vtek.lt/vtek_sprendimai/2024-02-28-d-posedyje-vtek-nusprende/</w:t>
        </w:r>
      </w:hyperlink>
      <w:r w:rsidRPr="00225054">
        <w:rPr>
          <w:rFonts w:ascii="Times New Roman" w:hAnsi="Times New Roman" w:cs="Times New Roman"/>
        </w:rPr>
        <w:t xml:space="preserve"> </w:t>
      </w:r>
    </w:p>
  </w:footnote>
  <w:footnote w:id="58">
    <w:p w14:paraId="09EE6CC5" w14:textId="77777777" w:rsidR="00EF7C9D" w:rsidRPr="00225054" w:rsidRDefault="00EF7C9D" w:rsidP="00C6516F">
      <w:pPr>
        <w:pStyle w:val="Puslapioinaostekstas"/>
        <w:rPr>
          <w:rFonts w:ascii="Times New Roman" w:hAnsi="Times New Roman" w:cs="Times New Roman"/>
        </w:rPr>
      </w:pPr>
      <w:r w:rsidRPr="00225054">
        <w:rPr>
          <w:rStyle w:val="Puslapioinaosnuoroda"/>
          <w:rFonts w:ascii="Times New Roman" w:hAnsi="Times New Roman" w:cs="Times New Roman"/>
        </w:rPr>
        <w:footnoteRef/>
      </w:r>
      <w:r w:rsidRPr="00225054">
        <w:rPr>
          <w:rFonts w:ascii="Times New Roman" w:hAnsi="Times New Roman" w:cs="Times New Roman"/>
        </w:rPr>
        <w:t xml:space="preserve"> 2019-2023 m. kadencija.</w:t>
      </w:r>
    </w:p>
  </w:footnote>
  <w:footnote w:id="59">
    <w:p w14:paraId="3E6CC0B0" w14:textId="3FA1405F" w:rsidR="00EF7C9D" w:rsidRDefault="00EF7C9D">
      <w:pPr>
        <w:pStyle w:val="Puslapioinaostekstas"/>
      </w:pPr>
      <w:r w:rsidRPr="003F343E">
        <w:rPr>
          <w:rStyle w:val="Puslapioinaosnuoroda"/>
          <w:rFonts w:ascii="Times New Roman" w:hAnsi="Times New Roman" w:cs="Times New Roman"/>
        </w:rPr>
        <w:footnoteRef/>
      </w:r>
      <w:hyperlink r:id="rId19" w:history="1">
        <w:r w:rsidR="00072766" w:rsidRPr="00225054">
          <w:rPr>
            <w:rStyle w:val="Hipersaitas"/>
            <w:rFonts w:ascii="Times New Roman" w:hAnsi="Times New Roman" w:cs="Times New Roman"/>
          </w:rPr>
          <w:t>https://eviesiejipirkimai.lt/index.php?option=com_vptpublic&amp;task=sutartys&amp;Itemid=109&amp;filter_show=1&amp;filter_limit=10&amp;vpt_unite=&amp;filter_tender=&amp;filter_number=&amp;filter_proctype=&amp;filter_dok_id=&amp;filter_authority=&amp;filter_jarcode=188756190&amp;filter_purchaseCode=&amp;filter_cpv=&amp;filter_valuefrom=&amp;filter_valueto=&amp;filter_contractdate_from=2021-04-06&amp;filter_contractdate_to=2021-04-06&amp;filter_expirationdate_from=&amp;filter_expirationdate_to=&amp;filter_supplier=&amp;filter_supplier_jarcode=&amp;filter_agreement_type=</w:t>
        </w:r>
      </w:hyperlink>
      <w:r>
        <w:t xml:space="preserve"> </w:t>
      </w:r>
    </w:p>
  </w:footnote>
  <w:footnote w:id="60">
    <w:p w14:paraId="4EBCF241" w14:textId="74B4088E" w:rsidR="00EF7C9D" w:rsidRPr="00690B55" w:rsidRDefault="00EF7C9D">
      <w:pPr>
        <w:pStyle w:val="Puslapioinaostekstas"/>
        <w:rPr>
          <w:rFonts w:ascii="Times New Roman" w:hAnsi="Times New Roman" w:cs="Times New Roman"/>
        </w:rPr>
      </w:pPr>
      <w:r w:rsidRPr="00690B55">
        <w:rPr>
          <w:rStyle w:val="Puslapioinaosnuoroda"/>
          <w:rFonts w:ascii="Times New Roman" w:hAnsi="Times New Roman" w:cs="Times New Roman"/>
        </w:rPr>
        <w:footnoteRef/>
      </w:r>
      <w:r w:rsidRPr="00690B55">
        <w:rPr>
          <w:rFonts w:ascii="Times New Roman" w:hAnsi="Times New Roman" w:cs="Times New Roman"/>
        </w:rPr>
        <w:t xml:space="preserve"> Dėl 2021 m. balandžio 6 d. paslaugų viešojo pirkimo sutarties Nr. 03.S-161 pratęsimo</w:t>
      </w:r>
    </w:p>
  </w:footnote>
  <w:footnote w:id="61">
    <w:p w14:paraId="64802211" w14:textId="77777777" w:rsidR="00EF7C9D" w:rsidRPr="00690B55" w:rsidRDefault="00EF7C9D" w:rsidP="0038177F">
      <w:pPr>
        <w:pStyle w:val="Puslapioinaostekstas"/>
        <w:rPr>
          <w:rFonts w:ascii="Times New Roman" w:hAnsi="Times New Roman" w:cs="Times New Roman"/>
        </w:rPr>
      </w:pPr>
      <w:r w:rsidRPr="00690B55">
        <w:rPr>
          <w:rStyle w:val="Puslapioinaosnuoroda"/>
          <w:rFonts w:ascii="Times New Roman" w:hAnsi="Times New Roman" w:cs="Times New Roman"/>
        </w:rPr>
        <w:footnoteRef/>
      </w:r>
      <w:r w:rsidRPr="00690B55">
        <w:rPr>
          <w:rFonts w:ascii="Times New Roman" w:hAnsi="Times New Roman" w:cs="Times New Roman"/>
        </w:rPr>
        <w:t xml:space="preserve"> </w:t>
      </w:r>
      <w:r w:rsidRPr="009F47DF">
        <w:rPr>
          <w:rFonts w:ascii="Times New Roman" w:hAnsi="Times New Roman" w:cs="Times New Roman"/>
        </w:rPr>
        <w:t>Dėl 2021 m. balandžio 6 d. paslaugų viešojo pirkimo sutarties Nr. 03.S-161 pratęsimo</w:t>
      </w:r>
    </w:p>
  </w:footnote>
  <w:footnote w:id="62">
    <w:p w14:paraId="620DA5EE" w14:textId="77777777" w:rsidR="00EF7C9D" w:rsidRPr="009F47DF" w:rsidRDefault="00EF7C9D" w:rsidP="00E177E4">
      <w:pPr>
        <w:pStyle w:val="Puslapioinaostekstas"/>
        <w:rPr>
          <w:rFonts w:ascii="Times New Roman" w:hAnsi="Times New Roman" w:cs="Times New Roman"/>
        </w:rPr>
      </w:pPr>
      <w:r w:rsidRPr="009F47DF">
        <w:rPr>
          <w:rStyle w:val="Puslapioinaosnuoroda"/>
          <w:rFonts w:ascii="Times New Roman" w:hAnsi="Times New Roman" w:cs="Times New Roman"/>
        </w:rPr>
        <w:footnoteRef/>
      </w:r>
      <w:r w:rsidRPr="009F47DF">
        <w:rPr>
          <w:rFonts w:ascii="Times New Roman" w:hAnsi="Times New Roman" w:cs="Times New Roman"/>
        </w:rPr>
        <w:t xml:space="preserve"> </w:t>
      </w:r>
      <w:hyperlink r:id="rId20" w:history="1">
        <w:r w:rsidRPr="009F47DF">
          <w:rPr>
            <w:rStyle w:val="Hipersaitas"/>
            <w:rFonts w:ascii="Times New Roman" w:hAnsi="Times New Roman" w:cs="Times New Roman"/>
          </w:rPr>
          <w:t>https://vtek.lt/vtek_sprendimai/2024-04-10-d-posedyje-vtek-nusprende/</w:t>
        </w:r>
      </w:hyperlink>
      <w:r w:rsidRPr="009F47DF">
        <w:rPr>
          <w:rFonts w:ascii="Times New Roman" w:hAnsi="Times New Roman" w:cs="Times New Roman"/>
        </w:rPr>
        <w:t xml:space="preserve"> </w:t>
      </w:r>
    </w:p>
  </w:footnote>
  <w:footnote w:id="63">
    <w:p w14:paraId="14511D95" w14:textId="17409AF8" w:rsidR="00EF7C9D" w:rsidRPr="002C119D" w:rsidRDefault="00EF7C9D" w:rsidP="00373CBF">
      <w:pPr>
        <w:pStyle w:val="Puslapioinaostekstas"/>
        <w:jc w:val="both"/>
        <w:rPr>
          <w:rFonts w:ascii="Times New Roman" w:hAnsi="Times New Roman" w:cs="Times New Roman"/>
        </w:rPr>
      </w:pPr>
      <w:r w:rsidRPr="002C119D">
        <w:rPr>
          <w:rStyle w:val="Puslapioinaosnuoroda"/>
          <w:rFonts w:ascii="Times New Roman" w:hAnsi="Times New Roman" w:cs="Times New Roman"/>
        </w:rPr>
        <w:footnoteRef/>
      </w:r>
      <w:r w:rsidRPr="002C119D">
        <w:rPr>
          <w:rFonts w:ascii="Times New Roman" w:hAnsi="Times New Roman" w:cs="Times New Roman"/>
        </w:rPr>
        <w:t xml:space="preserve"> Aprašas, patvirtintas Lietuvos Respublikos Vyriausybės 2018 m. lapkričio 28 d. nutarimu Nr. 1176 „</w:t>
      </w:r>
      <w:r w:rsidRPr="002C119D">
        <w:rPr>
          <w:rFonts w:ascii="Times New Roman" w:hAnsi="Times New Roman" w:cs="Times New Roman"/>
          <w:color w:val="000000"/>
        </w:rPr>
        <w:t>Dėl Lietuvos Respublikos valstybės tarnybos įstatymo įgyvendinimo“</w:t>
      </w:r>
      <w:r>
        <w:rPr>
          <w:rFonts w:ascii="Times New Roman" w:hAnsi="Times New Roman" w:cs="Times New Roman"/>
          <w:color w:val="000000"/>
        </w:rPr>
        <w:t xml:space="preserve"> (Lietuvos Respublikos Vyriausybės 2023 m. gruodžio 20 d. nutarimo Nr. 998 redakcija).</w:t>
      </w:r>
    </w:p>
  </w:footnote>
  <w:footnote w:id="64">
    <w:p w14:paraId="563AFEFB" w14:textId="282F62CA" w:rsidR="00B86CDE" w:rsidRPr="0066399F" w:rsidRDefault="00B86CDE" w:rsidP="00070B1A">
      <w:pPr>
        <w:pStyle w:val="Puslapioinaostekstas"/>
        <w:jc w:val="both"/>
        <w:rPr>
          <w:rFonts w:ascii="Times New Roman" w:hAnsi="Times New Roman" w:cs="Times New Roman"/>
        </w:rPr>
      </w:pPr>
      <w:r w:rsidRPr="0066399F">
        <w:rPr>
          <w:rStyle w:val="Puslapioinaosnuoroda"/>
          <w:rFonts w:ascii="Times New Roman" w:hAnsi="Times New Roman" w:cs="Times New Roman"/>
        </w:rPr>
        <w:footnoteRef/>
      </w:r>
      <w:r w:rsidRPr="0066399F">
        <w:rPr>
          <w:rFonts w:ascii="Times New Roman" w:hAnsi="Times New Roman" w:cs="Times New Roman"/>
        </w:rPr>
        <w:t xml:space="preserve"> </w:t>
      </w:r>
      <w:r w:rsidR="002949C5">
        <w:rPr>
          <w:rFonts w:ascii="Times New Roman" w:hAnsi="Times New Roman" w:cs="Times New Roman"/>
        </w:rPr>
        <w:t>Korupcijos rizikos analizė</w:t>
      </w:r>
      <w:r w:rsidR="001506DE">
        <w:rPr>
          <w:rFonts w:ascii="Times New Roman" w:hAnsi="Times New Roman" w:cs="Times New Roman"/>
        </w:rPr>
        <w:t>s</w:t>
      </w:r>
      <w:r w:rsidRPr="0066399F">
        <w:rPr>
          <w:rFonts w:ascii="Times New Roman" w:hAnsi="Times New Roman" w:cs="Times New Roman"/>
        </w:rPr>
        <w:t xml:space="preserve"> atlikimo metu Nacionalinė švietimo agentūra informavo, jog yra inicijavusi pokalbius su akredituotomis pedagoginių darbuotojų kvalifikacijos tobulinimo įstaigomis, kad pedagoginių darbuotojų kvalifikacijos tobulinimas būtų žymimas Pedagogų registre (PR). Nurodė, jog sutarta, kad ES lėšomis finansuojamuose projektuose vykdant kvalifikacijos tobulinimo veiklas, paslaugos teikėjai tai žymėtų PR.</w:t>
      </w:r>
    </w:p>
  </w:footnote>
  <w:footnote w:id="65">
    <w:p w14:paraId="2982C950" w14:textId="3CEDB6E6" w:rsidR="00EF7C9D" w:rsidRPr="002C119D" w:rsidRDefault="00EF7C9D">
      <w:pPr>
        <w:pStyle w:val="Puslapioinaostekstas"/>
        <w:rPr>
          <w:rFonts w:ascii="Times New Roman" w:hAnsi="Times New Roman" w:cs="Times New Roman"/>
        </w:rPr>
      </w:pPr>
      <w:r w:rsidRPr="002C119D">
        <w:rPr>
          <w:rStyle w:val="Puslapioinaosnuoroda"/>
          <w:rFonts w:ascii="Times New Roman" w:hAnsi="Times New Roman" w:cs="Times New Roman"/>
        </w:rPr>
        <w:footnoteRef/>
      </w:r>
      <w:r w:rsidRPr="002C119D">
        <w:rPr>
          <w:rFonts w:ascii="Times New Roman" w:hAnsi="Times New Roman" w:cs="Times New Roman"/>
        </w:rPr>
        <w:t xml:space="preserve"> 2025-02-12 el. laiškas</w:t>
      </w:r>
    </w:p>
  </w:footnote>
  <w:footnote w:id="66">
    <w:p w14:paraId="2DD71441" w14:textId="40F7F3C0" w:rsidR="00EF7C9D" w:rsidRPr="0083182B" w:rsidRDefault="00EF7C9D" w:rsidP="0083182B">
      <w:pPr>
        <w:pStyle w:val="Puslapioinaostekstas"/>
        <w:jc w:val="both"/>
        <w:rPr>
          <w:rFonts w:ascii="Times New Roman" w:hAnsi="Times New Roman" w:cs="Times New Roman"/>
          <w:sz w:val="24"/>
          <w:szCs w:val="24"/>
        </w:rPr>
      </w:pPr>
      <w:r w:rsidRPr="002C119D">
        <w:rPr>
          <w:rStyle w:val="Puslapioinaosnuoroda"/>
          <w:rFonts w:ascii="Times New Roman" w:hAnsi="Times New Roman" w:cs="Times New Roman"/>
        </w:rPr>
        <w:footnoteRef/>
      </w:r>
      <w:r w:rsidRPr="002C119D">
        <w:rPr>
          <w:rFonts w:ascii="Times New Roman" w:hAnsi="Times New Roman" w:cs="Times New Roman"/>
        </w:rPr>
        <w:t xml:space="preserve"> </w:t>
      </w:r>
      <w:hyperlink r:id="rId21" w:history="1">
        <w:r w:rsidRPr="002C119D">
          <w:rPr>
            <w:rStyle w:val="Hipersaitas"/>
            <w:rFonts w:ascii="Times New Roman" w:hAnsi="Times New Roman" w:cs="Times New Roman"/>
          </w:rPr>
          <w:t>https://www.ukmerge.lt/naujienos/rajono-nevyriausybininkai-semesi-ne-tik-ziniu-bet-ir-ikvepimo/?lang=lt</w:t>
        </w:r>
      </w:hyperlink>
      <w:r w:rsidRPr="0083182B">
        <w:rPr>
          <w:rFonts w:ascii="Times New Roman" w:hAnsi="Times New Roman" w:cs="Times New Roman"/>
          <w:sz w:val="24"/>
          <w:szCs w:val="24"/>
        </w:rPr>
        <w:t xml:space="preserve">  </w:t>
      </w:r>
    </w:p>
  </w:footnote>
  <w:footnote w:id="67">
    <w:p w14:paraId="2D7F772E" w14:textId="068E7564" w:rsidR="00EF7C9D" w:rsidRPr="00B070EA" w:rsidRDefault="00EF7C9D">
      <w:pPr>
        <w:pStyle w:val="Puslapioinaostekstas"/>
        <w:rPr>
          <w:rFonts w:ascii="Times New Roman" w:hAnsi="Times New Roman" w:cs="Times New Roman"/>
        </w:rPr>
      </w:pPr>
      <w:r w:rsidRPr="00B070EA">
        <w:rPr>
          <w:rStyle w:val="Puslapioinaosnuoroda"/>
          <w:rFonts w:ascii="Times New Roman" w:hAnsi="Times New Roman" w:cs="Times New Roman"/>
        </w:rPr>
        <w:footnoteRef/>
      </w:r>
      <w:r w:rsidRPr="00B070EA">
        <w:rPr>
          <w:rFonts w:ascii="Times New Roman" w:hAnsi="Times New Roman" w:cs="Times New Roman"/>
        </w:rPr>
        <w:t xml:space="preserve"> El. laiškas 2025-03-10</w:t>
      </w:r>
    </w:p>
  </w:footnote>
  <w:footnote w:id="68">
    <w:p w14:paraId="21DF5022" w14:textId="223A3D05" w:rsidR="00EF7C9D" w:rsidRPr="00955A14" w:rsidRDefault="00EF7C9D">
      <w:pPr>
        <w:pStyle w:val="Puslapioinaostekstas"/>
        <w:rPr>
          <w:rFonts w:ascii="Times New Roman" w:hAnsi="Times New Roman" w:cs="Times New Roman"/>
        </w:rPr>
      </w:pPr>
      <w:r w:rsidRPr="00955A14">
        <w:rPr>
          <w:rStyle w:val="Puslapioinaosnuoroda"/>
          <w:rFonts w:ascii="Times New Roman" w:hAnsi="Times New Roman" w:cs="Times New Roman"/>
        </w:rPr>
        <w:footnoteRef/>
      </w:r>
      <w:r w:rsidRPr="00955A14">
        <w:rPr>
          <w:rFonts w:ascii="Times New Roman" w:hAnsi="Times New Roman" w:cs="Times New Roman"/>
        </w:rPr>
        <w:t xml:space="preserve"> 2025-03-12 el. laiškas</w:t>
      </w:r>
    </w:p>
  </w:footnote>
  <w:footnote w:id="69">
    <w:p w14:paraId="6CAA3A7E" w14:textId="1DA2A763" w:rsidR="00EF7C9D" w:rsidRPr="00624B18" w:rsidRDefault="00EF7C9D">
      <w:pPr>
        <w:pStyle w:val="Puslapioinaostekstas"/>
        <w:rPr>
          <w:rFonts w:ascii="Times New Roman" w:hAnsi="Times New Roman" w:cs="Times New Roman"/>
        </w:rPr>
      </w:pPr>
      <w:r w:rsidRPr="00624B18">
        <w:rPr>
          <w:rStyle w:val="Puslapioinaosnuoroda"/>
          <w:rFonts w:ascii="Times New Roman" w:hAnsi="Times New Roman" w:cs="Times New Roman"/>
        </w:rPr>
        <w:footnoteRef/>
      </w:r>
      <w:r w:rsidRPr="00624B18">
        <w:rPr>
          <w:rFonts w:ascii="Times New Roman" w:hAnsi="Times New Roman" w:cs="Times New Roman"/>
        </w:rPr>
        <w:t xml:space="preserve"> </w:t>
      </w:r>
      <w:hyperlink r:id="rId22" w:history="1">
        <w:r w:rsidRPr="00624B18">
          <w:rPr>
            <w:rStyle w:val="Hipersaitas"/>
            <w:rFonts w:ascii="Times New Roman" w:hAnsi="Times New Roman" w:cs="Times New Roman"/>
          </w:rPr>
          <w:t>https://www.ukmerge.lt/renginiai/seminaras-nvo-galimybes-vietos-turizmo-versle/?lang=lt</w:t>
        </w:r>
      </w:hyperlink>
      <w:r w:rsidRPr="00624B18">
        <w:rPr>
          <w:rFonts w:ascii="Times New Roman" w:hAnsi="Times New Roman" w:cs="Times New Roman"/>
        </w:rPr>
        <w:t xml:space="preserve"> </w:t>
      </w:r>
    </w:p>
  </w:footnote>
  <w:footnote w:id="70">
    <w:p w14:paraId="1D35D87B" w14:textId="1A68C73C" w:rsidR="00EF7C9D" w:rsidRPr="00624B18" w:rsidRDefault="00EF7C9D">
      <w:pPr>
        <w:pStyle w:val="Puslapioinaostekstas"/>
        <w:rPr>
          <w:rFonts w:ascii="Times New Roman" w:hAnsi="Times New Roman" w:cs="Times New Roman"/>
        </w:rPr>
      </w:pPr>
      <w:r w:rsidRPr="00624B18">
        <w:rPr>
          <w:rStyle w:val="Puslapioinaosnuoroda"/>
          <w:rFonts w:ascii="Times New Roman" w:hAnsi="Times New Roman" w:cs="Times New Roman"/>
        </w:rPr>
        <w:footnoteRef/>
      </w:r>
      <w:r w:rsidRPr="00624B18">
        <w:rPr>
          <w:rFonts w:ascii="Times New Roman" w:hAnsi="Times New Roman" w:cs="Times New Roman"/>
        </w:rPr>
        <w:t xml:space="preserve"> </w:t>
      </w:r>
      <w:hyperlink r:id="rId23" w:history="1">
        <w:r w:rsidRPr="00624B18">
          <w:rPr>
            <w:rStyle w:val="Hipersaitas"/>
            <w:rFonts w:ascii="Times New Roman" w:hAnsi="Times New Roman" w:cs="Times New Roman"/>
          </w:rPr>
          <w:t>https://www.ukmerge.lt/renginiai/seminaras-atsakingo-nvo-projekto-parengimo-metodika/?lang=lt</w:t>
        </w:r>
      </w:hyperlink>
      <w:r w:rsidRPr="00624B18">
        <w:rPr>
          <w:rFonts w:ascii="Times New Roman" w:hAnsi="Times New Roman" w:cs="Times New Roman"/>
        </w:rPr>
        <w:t xml:space="preserve"> </w:t>
      </w:r>
    </w:p>
  </w:footnote>
  <w:footnote w:id="71">
    <w:p w14:paraId="5297D526" w14:textId="668EEA4B" w:rsidR="00EF7C9D" w:rsidRPr="00624B18" w:rsidRDefault="00EF7C9D">
      <w:pPr>
        <w:pStyle w:val="Puslapioinaostekstas"/>
        <w:rPr>
          <w:rFonts w:ascii="Times New Roman" w:hAnsi="Times New Roman" w:cs="Times New Roman"/>
        </w:rPr>
      </w:pPr>
      <w:r w:rsidRPr="00624B18">
        <w:rPr>
          <w:rStyle w:val="Puslapioinaosnuoroda"/>
          <w:rFonts w:ascii="Times New Roman" w:hAnsi="Times New Roman" w:cs="Times New Roman"/>
        </w:rPr>
        <w:footnoteRef/>
      </w:r>
      <w:r w:rsidRPr="00624B18">
        <w:rPr>
          <w:rFonts w:ascii="Times New Roman" w:hAnsi="Times New Roman" w:cs="Times New Roman"/>
        </w:rPr>
        <w:t xml:space="preserve"> </w:t>
      </w:r>
      <w:hyperlink r:id="rId24" w:history="1">
        <w:r w:rsidRPr="00624B18">
          <w:rPr>
            <w:rStyle w:val="Hipersaitas"/>
            <w:rFonts w:ascii="Times New Roman" w:hAnsi="Times New Roman" w:cs="Times New Roman"/>
          </w:rPr>
          <w:t>https://www.ukmerge.lt/nevyriausybiniu-organizaciju-finansavimas/</w:t>
        </w:r>
      </w:hyperlink>
    </w:p>
  </w:footnote>
  <w:footnote w:id="72">
    <w:p w14:paraId="2897A371" w14:textId="0748EF17" w:rsidR="00EF7C9D" w:rsidRPr="00624B18" w:rsidRDefault="00EF7C9D">
      <w:pPr>
        <w:pStyle w:val="Puslapioinaostekstas"/>
        <w:rPr>
          <w:rFonts w:ascii="Times New Roman" w:hAnsi="Times New Roman" w:cs="Times New Roman"/>
        </w:rPr>
      </w:pPr>
      <w:r w:rsidRPr="00624B18">
        <w:rPr>
          <w:rStyle w:val="Puslapioinaosnuoroda"/>
          <w:rFonts w:ascii="Times New Roman" w:hAnsi="Times New Roman" w:cs="Times New Roman"/>
        </w:rPr>
        <w:footnoteRef/>
      </w:r>
      <w:r w:rsidRPr="00624B18">
        <w:rPr>
          <w:rFonts w:ascii="Times New Roman" w:hAnsi="Times New Roman" w:cs="Times New Roman"/>
        </w:rPr>
        <w:t xml:space="preserve"> </w:t>
      </w:r>
      <w:hyperlink r:id="rId25" w:history="1">
        <w:r w:rsidRPr="00624B18">
          <w:rPr>
            <w:rStyle w:val="Hipersaitas"/>
            <w:rFonts w:ascii="Times New Roman" w:hAnsi="Times New Roman" w:cs="Times New Roman"/>
          </w:rPr>
          <w:t>https://www.ukmerge.lt/renginiai/kvietimas-i-seminara-darbas-su-bendruomene-ir-bendruomeneje-kaip-moketi-susikalbeti-su-kitokiais/</w:t>
        </w:r>
      </w:hyperlink>
      <w:r w:rsidRPr="00624B18">
        <w:rPr>
          <w:rFonts w:ascii="Times New Roman" w:hAnsi="Times New Roman" w:cs="Times New Roman"/>
        </w:rPr>
        <w:t xml:space="preserve"> </w:t>
      </w:r>
    </w:p>
  </w:footnote>
  <w:footnote w:id="73">
    <w:p w14:paraId="3C6B866C" w14:textId="2F43AB6E" w:rsidR="00EF7C9D" w:rsidRPr="002C119D" w:rsidRDefault="00EF7C9D">
      <w:pPr>
        <w:pStyle w:val="Puslapioinaostekstas"/>
        <w:rPr>
          <w:rFonts w:ascii="Times New Roman" w:hAnsi="Times New Roman" w:cs="Times New Roman"/>
        </w:rPr>
      </w:pPr>
      <w:r w:rsidRPr="002C119D">
        <w:rPr>
          <w:rStyle w:val="Puslapioinaosnuoroda"/>
          <w:rFonts w:ascii="Times New Roman" w:hAnsi="Times New Roman" w:cs="Times New Roman"/>
        </w:rPr>
        <w:footnoteRef/>
      </w:r>
      <w:r w:rsidRPr="002C119D">
        <w:rPr>
          <w:rFonts w:ascii="Times New Roman" w:hAnsi="Times New Roman" w:cs="Times New Roman"/>
        </w:rPr>
        <w:t xml:space="preserve"> 2025-03-17 el. laiškas </w:t>
      </w:r>
    </w:p>
  </w:footnote>
  <w:footnote w:id="74">
    <w:p w14:paraId="4CC6533A" w14:textId="718B0BB8" w:rsidR="00EF7C9D" w:rsidRPr="002C119D" w:rsidRDefault="00EF7C9D" w:rsidP="002C119D">
      <w:pPr>
        <w:spacing w:line="240" w:lineRule="auto"/>
        <w:jc w:val="both"/>
        <w:rPr>
          <w:rFonts w:ascii="Times New Roman" w:hAnsi="Times New Roman" w:cs="Times New Roman"/>
        </w:rPr>
      </w:pPr>
      <w:r w:rsidRPr="002C119D">
        <w:rPr>
          <w:rStyle w:val="Puslapioinaosnuoroda"/>
          <w:rFonts w:ascii="Times New Roman" w:hAnsi="Times New Roman" w:cs="Times New Roman"/>
          <w:sz w:val="20"/>
          <w:szCs w:val="20"/>
        </w:rPr>
        <w:footnoteRef/>
      </w:r>
      <w:r w:rsidRPr="002C119D">
        <w:rPr>
          <w:rFonts w:ascii="Times New Roman" w:hAnsi="Times New Roman" w:cs="Times New Roman"/>
          <w:sz w:val="20"/>
          <w:szCs w:val="20"/>
        </w:rPr>
        <w:t xml:space="preserve"> Sutart</w:t>
      </w:r>
      <w:r>
        <w:rPr>
          <w:rFonts w:ascii="Times New Roman" w:hAnsi="Times New Roman" w:cs="Times New Roman"/>
          <w:sz w:val="20"/>
          <w:szCs w:val="20"/>
        </w:rPr>
        <w:t>ys</w:t>
      </w:r>
      <w:r w:rsidRPr="002C119D">
        <w:rPr>
          <w:rFonts w:ascii="Times New Roman" w:hAnsi="Times New Roman" w:cs="Times New Roman"/>
          <w:sz w:val="20"/>
          <w:szCs w:val="20"/>
        </w:rPr>
        <w:t xml:space="preserve"> sudaryt</w:t>
      </w:r>
      <w:r>
        <w:rPr>
          <w:rFonts w:ascii="Times New Roman" w:hAnsi="Times New Roman" w:cs="Times New Roman"/>
          <w:sz w:val="20"/>
          <w:szCs w:val="20"/>
        </w:rPr>
        <w:t>os</w:t>
      </w:r>
      <w:r w:rsidRPr="002C119D">
        <w:rPr>
          <w:rFonts w:ascii="Times New Roman" w:hAnsi="Times New Roman" w:cs="Times New Roman"/>
          <w:sz w:val="20"/>
          <w:szCs w:val="20"/>
        </w:rPr>
        <w:t xml:space="preserve"> dėl B kategorijos vairavimo kursų, skirtų įgyti lengvos mašinos vairuotojo teises ilgą laiką nedirbantiems ir piniginę socialinę paramą ar darbo paieškos išmoką gaunantiems asmenims.</w:t>
      </w:r>
    </w:p>
  </w:footnote>
  <w:footnote w:id="75">
    <w:p w14:paraId="25AB73A5" w14:textId="521460CB" w:rsidR="00EF7C9D" w:rsidRPr="002C119D" w:rsidRDefault="00EF7C9D">
      <w:pPr>
        <w:pStyle w:val="Puslapioinaostekstas"/>
        <w:rPr>
          <w:rFonts w:ascii="Times New Roman" w:hAnsi="Times New Roman" w:cs="Times New Roman"/>
        </w:rPr>
      </w:pPr>
      <w:r w:rsidRPr="002C119D">
        <w:rPr>
          <w:rStyle w:val="Puslapioinaosnuoroda"/>
          <w:rFonts w:ascii="Times New Roman" w:hAnsi="Times New Roman" w:cs="Times New Roman"/>
        </w:rPr>
        <w:footnoteRef/>
      </w:r>
      <w:r w:rsidRPr="002C119D">
        <w:rPr>
          <w:rFonts w:ascii="Times New Roman" w:hAnsi="Times New Roman" w:cs="Times New Roman"/>
        </w:rPr>
        <w:t xml:space="preserve"> 2025-02-12</w:t>
      </w:r>
      <w:r>
        <w:rPr>
          <w:rFonts w:ascii="Times New Roman" w:hAnsi="Times New Roman" w:cs="Times New Roman"/>
        </w:rPr>
        <w:t xml:space="preserve"> </w:t>
      </w:r>
      <w:r w:rsidRPr="002C119D">
        <w:rPr>
          <w:rFonts w:ascii="Times New Roman" w:hAnsi="Times New Roman" w:cs="Times New Roman"/>
        </w:rPr>
        <w:t>el. laiškas</w:t>
      </w:r>
    </w:p>
  </w:footnote>
  <w:footnote w:id="76">
    <w:p w14:paraId="4ACAED4F" w14:textId="7C6BA2F7" w:rsidR="00EF7C9D" w:rsidRPr="002C119D" w:rsidRDefault="00EF7C9D" w:rsidP="002C119D">
      <w:pPr>
        <w:pStyle w:val="Puslapioinaostekstas"/>
        <w:jc w:val="both"/>
        <w:rPr>
          <w:rFonts w:ascii="Times New Roman" w:hAnsi="Times New Roman" w:cs="Times New Roman"/>
        </w:rPr>
      </w:pPr>
      <w:r w:rsidRPr="002C119D">
        <w:rPr>
          <w:rStyle w:val="Puslapioinaosnuoroda"/>
          <w:rFonts w:ascii="Times New Roman" w:hAnsi="Times New Roman" w:cs="Times New Roman"/>
        </w:rPr>
        <w:footnoteRef/>
      </w:r>
      <w:r w:rsidRPr="002C119D">
        <w:rPr>
          <w:rFonts w:ascii="Times New Roman" w:hAnsi="Times New Roman" w:cs="Times New Roman"/>
        </w:rPr>
        <w:t xml:space="preserve"> </w:t>
      </w:r>
      <w:r w:rsidRPr="002C119D">
        <w:rPr>
          <w:rStyle w:val="normaltextrun"/>
          <w:rFonts w:ascii="Times New Roman" w:hAnsi="Times New Roman" w:cs="Times New Roman"/>
          <w:color w:val="000000"/>
          <w:shd w:val="clear" w:color="auto" w:fill="FFFFFF"/>
        </w:rPr>
        <w:t>pagal 2014−2020 m. Europos Sąjungos fondų investicijų veiksmų programos 7 prioritetą „Kokybiško užimtumo ir dalyvavimo darbo rinkoje skatinimas“</w:t>
      </w:r>
    </w:p>
  </w:footnote>
  <w:footnote w:id="77">
    <w:p w14:paraId="5A580F69" w14:textId="2EB8B74E" w:rsidR="00EF7C9D" w:rsidRPr="008A51AA" w:rsidRDefault="00EF7C9D" w:rsidP="002C119D">
      <w:pPr>
        <w:pStyle w:val="Puslapioinaostekstas"/>
        <w:jc w:val="both"/>
        <w:rPr>
          <w:rFonts w:ascii="Times New Roman" w:hAnsi="Times New Roman" w:cs="Times New Roman"/>
          <w:color w:val="000000"/>
        </w:rPr>
      </w:pPr>
      <w:r w:rsidRPr="008A51AA">
        <w:rPr>
          <w:rStyle w:val="Puslapioinaosnuoroda"/>
          <w:rFonts w:ascii="Times New Roman" w:hAnsi="Times New Roman" w:cs="Times New Roman"/>
        </w:rPr>
        <w:footnoteRef/>
      </w:r>
      <w:r w:rsidRPr="008A51AA">
        <w:rPr>
          <w:rFonts w:ascii="Times New Roman" w:hAnsi="Times New Roman" w:cs="Times New Roman"/>
        </w:rPr>
        <w:t xml:space="preserve"> </w:t>
      </w:r>
      <w:bookmarkStart w:id="49" w:name="_Hlk195789764"/>
      <w:r w:rsidRPr="008A51AA">
        <w:rPr>
          <w:rFonts w:ascii="Times New Roman" w:hAnsi="Times New Roman" w:cs="Times New Roman"/>
          <w:color w:val="000000"/>
        </w:rPr>
        <w:t>Užimtumo skatinimo ir motyvavimo paslaugų nedirbantiems ir socialinę paramą gaunantiems asmenims modelio įgyvendinimo sąlygų ir tvarkos aprašo, patvirtinto Lietuvos Respublikos socialinės apsaugos ir darbo ministro 2019 m. gegužės 13 d. įsakymu Nr. A1-269 „Dėl Užimtumo skatinimo ir motyvavimo paslaugų nedirbantiems ir socialinę paramą gaunantiems asmenims modelio įgyvendinimo sąlygų ir tvarkos aprašo patvirtinimo“</w:t>
      </w:r>
      <w:r w:rsidRPr="00700090">
        <w:rPr>
          <w:rFonts w:ascii="Times New Roman" w:hAnsi="Times New Roman" w:cs="Times New Roman"/>
          <w:color w:val="000000"/>
        </w:rPr>
        <w:t xml:space="preserve"> </w:t>
      </w:r>
      <w:bookmarkEnd w:id="49"/>
      <w:r w:rsidRPr="00700090">
        <w:rPr>
          <w:rFonts w:ascii="Times New Roman" w:hAnsi="Times New Roman" w:cs="Times New Roman"/>
          <w:color w:val="000000"/>
        </w:rPr>
        <w:t>(nuo 2022-12-31 n</w:t>
      </w:r>
      <w:r>
        <w:rPr>
          <w:rFonts w:ascii="Times New Roman" w:hAnsi="Times New Roman" w:cs="Times New Roman"/>
          <w:color w:val="000000"/>
        </w:rPr>
        <w:t>e</w:t>
      </w:r>
      <w:r w:rsidRPr="00700090">
        <w:rPr>
          <w:rFonts w:ascii="Times New Roman" w:hAnsi="Times New Roman" w:cs="Times New Roman"/>
          <w:color w:val="000000"/>
        </w:rPr>
        <w:t>galioja)</w:t>
      </w:r>
      <w:r>
        <w:rPr>
          <w:rFonts w:ascii="Times New Roman" w:hAnsi="Times New Roman" w:cs="Times New Roman"/>
          <w:color w:val="000000"/>
        </w:rPr>
        <w:t xml:space="preserve">, 7 punkte numatyti asmenys. Prieiga internete: </w:t>
      </w:r>
      <w:hyperlink r:id="rId26" w:history="1">
        <w:r w:rsidRPr="00584FBB">
          <w:rPr>
            <w:rStyle w:val="Hipersaitas"/>
            <w:rFonts w:ascii="Times New Roman" w:hAnsi="Times New Roman" w:cs="Times New Roman"/>
          </w:rPr>
          <w:t>https://e-seimas.lrs.lt/portal/legalAct/lt/TAD/b4908dc2767e11e99ceae2890faa4193?jfwid=bkaxm6pz</w:t>
        </w:r>
      </w:hyperlink>
    </w:p>
  </w:footnote>
  <w:footnote w:id="78">
    <w:p w14:paraId="15D4C8C3" w14:textId="333F83AE" w:rsidR="00EF7C9D" w:rsidRPr="008A51AA" w:rsidRDefault="00EF7C9D">
      <w:pPr>
        <w:pStyle w:val="Puslapioinaostekstas"/>
        <w:rPr>
          <w:rFonts w:ascii="Times New Roman" w:hAnsi="Times New Roman" w:cs="Times New Roman"/>
        </w:rPr>
      </w:pPr>
      <w:r w:rsidRPr="008A51AA">
        <w:rPr>
          <w:rStyle w:val="Puslapioinaosnuoroda"/>
          <w:rFonts w:ascii="Times New Roman" w:hAnsi="Times New Roman" w:cs="Times New Roman"/>
        </w:rPr>
        <w:footnoteRef/>
      </w:r>
      <w:r w:rsidRPr="008A51AA">
        <w:rPr>
          <w:rFonts w:ascii="Times New Roman" w:hAnsi="Times New Roman" w:cs="Times New Roman"/>
        </w:rPr>
        <w:t xml:space="preserve"> </w:t>
      </w:r>
      <w:r>
        <w:rPr>
          <w:rFonts w:ascii="Times New Roman" w:hAnsi="Times New Roman" w:cs="Times New Roman"/>
        </w:rPr>
        <w:t>2025-04-28 el. laiškas.</w:t>
      </w:r>
    </w:p>
  </w:footnote>
  <w:footnote w:id="79">
    <w:p w14:paraId="362C99C5" w14:textId="3E600825" w:rsidR="00EF7C9D" w:rsidRPr="00757E12" w:rsidRDefault="00EF7C9D" w:rsidP="00757E12">
      <w:pPr>
        <w:pStyle w:val="Puslapioinaostekstas"/>
        <w:jc w:val="both"/>
        <w:rPr>
          <w:rFonts w:ascii="Times New Roman" w:hAnsi="Times New Roman" w:cs="Times New Roman"/>
        </w:rPr>
      </w:pPr>
      <w:r w:rsidRPr="00757E12">
        <w:rPr>
          <w:rStyle w:val="Puslapioinaosnuoroda"/>
          <w:rFonts w:ascii="Times New Roman" w:hAnsi="Times New Roman" w:cs="Times New Roman"/>
        </w:rPr>
        <w:footnoteRef/>
      </w:r>
      <w:r w:rsidRPr="00757E12">
        <w:rPr>
          <w:rFonts w:ascii="Times New Roman" w:hAnsi="Times New Roman" w:cs="Times New Roman"/>
        </w:rPr>
        <w:t xml:space="preserve"> t. y. Mokyklų vadovų, savivaldybės kuratorių ir mokytojų stažuočių pirkimo techninėje specifikacijos</w:t>
      </w:r>
    </w:p>
  </w:footnote>
  <w:footnote w:id="80">
    <w:p w14:paraId="07318085" w14:textId="5C7642C6" w:rsidR="00EF7C9D" w:rsidRDefault="00EF7C9D">
      <w:pPr>
        <w:pStyle w:val="Puslapioinaostekstas"/>
      </w:pPr>
      <w:r w:rsidRPr="00757E12">
        <w:rPr>
          <w:rStyle w:val="Puslapioinaosnuoroda"/>
          <w:rFonts w:ascii="Times New Roman" w:hAnsi="Times New Roman" w:cs="Times New Roman"/>
        </w:rPr>
        <w:footnoteRef/>
      </w:r>
      <w:r w:rsidRPr="00757E12">
        <w:rPr>
          <w:rFonts w:ascii="Times New Roman" w:hAnsi="Times New Roman" w:cs="Times New Roman"/>
        </w:rPr>
        <w:t xml:space="preserve"> į Kauną ir į Klaipėdą (2 pirkimo objektai atskirai)</w:t>
      </w:r>
    </w:p>
  </w:footnote>
  <w:footnote w:id="81">
    <w:p w14:paraId="6A4809BF" w14:textId="143B73ED" w:rsidR="00EF7C9D" w:rsidRPr="005266B0" w:rsidRDefault="00EF7C9D" w:rsidP="005266B0">
      <w:pPr>
        <w:pStyle w:val="Puslapioinaostekstas"/>
        <w:jc w:val="both"/>
        <w:rPr>
          <w:rFonts w:ascii="Times New Roman" w:hAnsi="Times New Roman" w:cs="Times New Roman"/>
        </w:rPr>
      </w:pPr>
      <w:r w:rsidRPr="005266B0">
        <w:rPr>
          <w:rStyle w:val="Puslapioinaosnuoroda"/>
          <w:rFonts w:ascii="Times New Roman" w:hAnsi="Times New Roman" w:cs="Times New Roman"/>
        </w:rPr>
        <w:footnoteRef/>
      </w:r>
      <w:r w:rsidRPr="005266B0">
        <w:rPr>
          <w:rFonts w:ascii="Times New Roman" w:hAnsi="Times New Roman" w:cs="Times New Roman"/>
        </w:rPr>
        <w:t xml:space="preserve"> vadovaujantis Reikalavimais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w:t>
      </w:r>
      <w:r>
        <w:rPr>
          <w:rFonts w:ascii="Times New Roman" w:hAnsi="Times New Roman" w:cs="Times New Roman"/>
        </w:rPr>
        <w:t>, (toliau – Tvarkos aprašas).</w:t>
      </w:r>
    </w:p>
  </w:footnote>
  <w:footnote w:id="82">
    <w:p w14:paraId="5916C89C" w14:textId="218E4FF9" w:rsidR="005F5BB0" w:rsidRPr="006915F1" w:rsidRDefault="005F5BB0">
      <w:pPr>
        <w:pStyle w:val="Puslapioinaostekstas"/>
        <w:rPr>
          <w:rFonts w:ascii="Times New Roman" w:hAnsi="Times New Roman" w:cs="Times New Roman"/>
        </w:rPr>
      </w:pPr>
      <w:r w:rsidRPr="006915F1">
        <w:rPr>
          <w:rStyle w:val="Puslapioinaosnuoroda"/>
          <w:rFonts w:ascii="Times New Roman" w:hAnsi="Times New Roman" w:cs="Times New Roman"/>
        </w:rPr>
        <w:footnoteRef/>
      </w:r>
      <w:r w:rsidRPr="006915F1">
        <w:rPr>
          <w:rFonts w:ascii="Times New Roman" w:hAnsi="Times New Roman" w:cs="Times New Roman"/>
        </w:rPr>
        <w:t xml:space="preserve"> žr. 2025-01-24</w:t>
      </w:r>
    </w:p>
  </w:footnote>
  <w:footnote w:id="83">
    <w:p w14:paraId="6D62FAEB" w14:textId="384BDF9F" w:rsidR="00EF7C9D" w:rsidRPr="00947E01" w:rsidRDefault="00EF7C9D" w:rsidP="00B04D57">
      <w:pPr>
        <w:pStyle w:val="Puslapioinaostekstas"/>
        <w:jc w:val="both"/>
        <w:rPr>
          <w:rFonts w:ascii="Times New Roman" w:hAnsi="Times New Roman" w:cs="Times New Roman"/>
        </w:rPr>
      </w:pPr>
      <w:r w:rsidRPr="00947E01">
        <w:rPr>
          <w:rStyle w:val="Puslapioinaosnuoroda"/>
          <w:rFonts w:ascii="Times New Roman" w:hAnsi="Times New Roman" w:cs="Times New Roman"/>
        </w:rPr>
        <w:footnoteRef/>
      </w:r>
      <w:r w:rsidRPr="00947E01">
        <w:rPr>
          <w:rFonts w:ascii="Times New Roman" w:hAnsi="Times New Roman" w:cs="Times New Roman"/>
        </w:rPr>
        <w:t xml:space="preserve"> </w:t>
      </w:r>
      <w:r w:rsidRPr="00C63B00">
        <w:rPr>
          <w:rFonts w:ascii="Times New Roman" w:hAnsi="Times New Roman" w:cs="Times New Roman"/>
        </w:rPr>
        <w:t xml:space="preserve">Tvarkos aprašo 7.1 papunktis numato, kad </w:t>
      </w:r>
      <w:r w:rsidRPr="00947E01">
        <w:rPr>
          <w:rFonts w:ascii="Times New Roman" w:hAnsi="Times New Roman" w:cs="Times New Roman"/>
        </w:rPr>
        <w:t>pedagoginių darbuotojų kvalifikacijos tobulinimo programos trukmė turi būti ne mažesnė kaip 40 akademinių valandų (30 valandų).</w:t>
      </w:r>
    </w:p>
  </w:footnote>
  <w:footnote w:id="84">
    <w:p w14:paraId="7DA61053" w14:textId="72D230AC" w:rsidR="00EF7C9D" w:rsidRPr="003D02C0" w:rsidRDefault="00EF7C9D">
      <w:pPr>
        <w:pStyle w:val="Puslapioinaostekstas"/>
        <w:rPr>
          <w:rFonts w:ascii="Times New Roman" w:hAnsi="Times New Roman" w:cs="Times New Roman"/>
        </w:rPr>
      </w:pPr>
      <w:r w:rsidRPr="003D02C0">
        <w:rPr>
          <w:rStyle w:val="Puslapioinaosnuoroda"/>
          <w:rFonts w:ascii="Times New Roman" w:hAnsi="Times New Roman" w:cs="Times New Roman"/>
        </w:rPr>
        <w:footnoteRef/>
      </w:r>
      <w:r w:rsidRPr="003D02C0">
        <w:rPr>
          <w:rFonts w:ascii="Times New Roman" w:hAnsi="Times New Roman" w:cs="Times New Roman"/>
        </w:rPr>
        <w:t xml:space="preserve"> 2025-04-17 el. laiškas</w:t>
      </w:r>
    </w:p>
  </w:footnote>
  <w:footnote w:id="85">
    <w:p w14:paraId="55EE7D42" w14:textId="04A22A07" w:rsidR="00EF7C9D" w:rsidRPr="003D02C0" w:rsidRDefault="00EF7C9D">
      <w:pPr>
        <w:pStyle w:val="Puslapioinaostekstas"/>
        <w:rPr>
          <w:rFonts w:ascii="Times New Roman" w:hAnsi="Times New Roman" w:cs="Times New Roman"/>
        </w:rPr>
      </w:pPr>
      <w:r w:rsidRPr="003D02C0">
        <w:rPr>
          <w:rStyle w:val="Puslapioinaosnuoroda"/>
          <w:rFonts w:ascii="Times New Roman" w:hAnsi="Times New Roman" w:cs="Times New Roman"/>
        </w:rPr>
        <w:footnoteRef/>
      </w:r>
      <w:r w:rsidRPr="003D02C0">
        <w:rPr>
          <w:rFonts w:ascii="Times New Roman" w:hAnsi="Times New Roman" w:cs="Times New Roman"/>
        </w:rPr>
        <w:t xml:space="preserve"> 2025-04-17 el. laiškas</w:t>
      </w:r>
    </w:p>
  </w:footnote>
  <w:footnote w:id="86">
    <w:p w14:paraId="7D79B16F" w14:textId="77777777" w:rsidR="00EF7C9D" w:rsidRPr="0062152E" w:rsidRDefault="00EF7C9D">
      <w:pPr>
        <w:pStyle w:val="Puslapioinaostekstas"/>
        <w:jc w:val="both"/>
        <w:rPr>
          <w:rFonts w:ascii="Times New Roman" w:hAnsi="Times New Roman" w:cs="Times New Roman"/>
        </w:rPr>
      </w:pPr>
      <w:r w:rsidRPr="0062152E">
        <w:rPr>
          <w:rStyle w:val="Puslapioinaosnuoroda"/>
          <w:rFonts w:ascii="Times New Roman" w:hAnsi="Times New Roman" w:cs="Times New Roman"/>
        </w:rPr>
        <w:footnoteRef/>
      </w:r>
      <w:hyperlink r:id="rId27" w:history="1">
        <w:r w:rsidRPr="0062152E">
          <w:rPr>
            <w:rStyle w:val="Hipersaitas"/>
            <w:rFonts w:ascii="Times New Roman" w:hAnsi="Times New Roman" w:cs="Times New Roman"/>
          </w:rPr>
          <w:t>https://e-seimas.lrs.lt/portal/legalAct/lt/TAD/97854de2552b11e78869ae36ddd5784f/DlCwwLjLUp?jfwid=173dntm2pv</w:t>
        </w:r>
      </w:hyperlink>
      <w:r w:rsidRPr="0062152E">
        <w:rPr>
          <w:rFonts w:ascii="Times New Roman" w:hAnsi="Times New Roman" w:cs="Times New Roman"/>
        </w:rPr>
        <w:t xml:space="preserve"> </w:t>
      </w:r>
    </w:p>
  </w:footnote>
  <w:footnote w:id="87">
    <w:p w14:paraId="4098D959" w14:textId="5C33059D" w:rsidR="00EF7C9D" w:rsidRPr="00007830" w:rsidRDefault="00EF7C9D" w:rsidP="00430E4E">
      <w:pPr>
        <w:pStyle w:val="Puslapioinaostekstas"/>
        <w:contextualSpacing/>
        <w:jc w:val="both"/>
        <w:rPr>
          <w:rFonts w:ascii="Times New Roman" w:hAnsi="Times New Roman" w:cs="Times New Roman"/>
        </w:rPr>
      </w:pPr>
      <w:r w:rsidRPr="00007830">
        <w:rPr>
          <w:rStyle w:val="Puslapioinaosnuoroda"/>
          <w:rFonts w:ascii="Times New Roman" w:hAnsi="Times New Roman" w:cs="Times New Roman"/>
        </w:rPr>
        <w:footnoteRef/>
      </w:r>
      <w:r w:rsidRPr="00007830">
        <w:rPr>
          <w:rFonts w:ascii="Times New Roman" w:hAnsi="Times New Roman" w:cs="Times New Roman"/>
        </w:rPr>
        <w:t xml:space="preserve"> Druskininkų savivaldybės atstovo 2024-10-11 el. laiškas</w:t>
      </w:r>
    </w:p>
  </w:footnote>
  <w:footnote w:id="88">
    <w:p w14:paraId="0AD6B0DB" w14:textId="5C77B52F" w:rsidR="00530E6C" w:rsidRPr="00007830" w:rsidRDefault="00530E6C" w:rsidP="00430E4E">
      <w:pPr>
        <w:pStyle w:val="Puslapioinaostekstas"/>
        <w:contextualSpacing/>
        <w:jc w:val="both"/>
        <w:rPr>
          <w:rFonts w:ascii="Times New Roman" w:hAnsi="Times New Roman" w:cs="Times New Roman"/>
        </w:rPr>
      </w:pPr>
      <w:r w:rsidRPr="00007830">
        <w:rPr>
          <w:rStyle w:val="Puslapioinaosnuoroda"/>
          <w:rFonts w:ascii="Times New Roman" w:hAnsi="Times New Roman" w:cs="Times New Roman"/>
        </w:rPr>
        <w:footnoteRef/>
      </w:r>
      <w:r w:rsidRPr="00007830">
        <w:rPr>
          <w:rFonts w:ascii="Times New Roman" w:hAnsi="Times New Roman" w:cs="Times New Roman"/>
        </w:rPr>
        <w:t xml:space="preserve"> 2025-05-14 raštas Nr. 5-01-10509</w:t>
      </w:r>
    </w:p>
  </w:footnote>
  <w:footnote w:id="89">
    <w:p w14:paraId="50A0B702" w14:textId="54FC6E80" w:rsidR="005257F9" w:rsidRPr="00F5238C" w:rsidRDefault="005257F9" w:rsidP="005257F9">
      <w:pPr>
        <w:spacing w:after="0" w:line="240" w:lineRule="auto"/>
        <w:contextualSpacing/>
        <w:jc w:val="both"/>
        <w:rPr>
          <w:rFonts w:ascii="Times New Roman" w:hAnsi="Times New Roman" w:cs="Times New Roman"/>
          <w:color w:val="000000" w:themeColor="text1"/>
        </w:rPr>
      </w:pPr>
      <w:r w:rsidRPr="00F5238C">
        <w:rPr>
          <w:rStyle w:val="Puslapioinaosnuoroda"/>
          <w:rFonts w:ascii="Times New Roman" w:hAnsi="Times New Roman" w:cs="Times New Roman"/>
        </w:rPr>
        <w:footnoteRef/>
      </w:r>
      <w:r>
        <w:rPr>
          <w:rFonts w:ascii="Times New Roman" w:hAnsi="Times New Roman" w:cs="Times New Roman"/>
        </w:rPr>
        <w:t xml:space="preserve"> </w:t>
      </w:r>
      <w:r w:rsidRPr="00F5238C">
        <w:rPr>
          <w:rFonts w:ascii="Times New Roman" w:hAnsi="Times New Roman" w:cs="Times New Roman"/>
          <w:sz w:val="20"/>
          <w:szCs w:val="20"/>
        </w:rPr>
        <w:t>Druskininkų SA 2025-08-14 el. laiške nurodyta:</w:t>
      </w:r>
      <w:r w:rsidRPr="00F5238C">
        <w:rPr>
          <w:rFonts w:ascii="Times New Roman" w:hAnsi="Times New Roman" w:cs="Times New Roman"/>
          <w:i/>
          <w:iCs/>
          <w:sz w:val="20"/>
          <w:szCs w:val="20"/>
        </w:rPr>
        <w:t xml:space="preserve"> „</w:t>
      </w:r>
      <w:r w:rsidRPr="00F5238C">
        <w:rPr>
          <w:rFonts w:ascii="Times New Roman" w:hAnsi="Times New Roman" w:cs="Times New Roman"/>
          <w:i/>
          <w:iCs/>
          <w:color w:val="000000" w:themeColor="text1"/>
          <w:sz w:val="20"/>
          <w:szCs w:val="20"/>
        </w:rPr>
        <w:t>Atsižvelgiant į tai, kad</w:t>
      </w:r>
      <w:r w:rsidRPr="00F5238C">
        <w:rPr>
          <w:rFonts w:ascii="Times New Roman" w:hAnsi="Times New Roman" w:cs="Times New Roman"/>
          <w:i/>
          <w:iCs/>
          <w:color w:val="000000" w:themeColor="text1"/>
          <w:sz w:val="20"/>
          <w:szCs w:val="20"/>
          <w:shd w:val="clear" w:color="auto" w:fill="FFFFFF"/>
        </w:rPr>
        <w:t xml:space="preserve"> šiuo metu senoji CVP IS prieinama kaip archyvas, esant techninėms galimybėms patikslinsime informaciją ir prie Pirkimo Nr. </w:t>
      </w:r>
      <w:r w:rsidRPr="00F5238C">
        <w:rPr>
          <w:rFonts w:ascii="Times New Roman" w:hAnsi="Times New Roman" w:cs="Times New Roman"/>
          <w:i/>
          <w:iCs/>
          <w:sz w:val="20"/>
          <w:szCs w:val="20"/>
        </w:rPr>
        <w:t>615482</w:t>
      </w:r>
      <w:r w:rsidRPr="00F5238C">
        <w:rPr>
          <w:rFonts w:ascii="Times New Roman" w:hAnsi="Times New Roman" w:cs="Times New Roman"/>
          <w:i/>
          <w:iCs/>
          <w:color w:val="000000" w:themeColor="text1"/>
          <w:sz w:val="20"/>
          <w:szCs w:val="20"/>
        </w:rPr>
        <w:t xml:space="preserve"> CVP IS skiltyje „Vidiniai dokumentai“ įkelsime šio pirkimo sutartį, t</w:t>
      </w:r>
      <w:r>
        <w:rPr>
          <w:rFonts w:ascii="Times New Roman" w:hAnsi="Times New Roman" w:cs="Times New Roman"/>
          <w:i/>
          <w:iCs/>
          <w:color w:val="000000" w:themeColor="text1"/>
          <w:sz w:val="20"/>
          <w:szCs w:val="20"/>
        </w:rPr>
        <w:t xml:space="preserve">. </w:t>
      </w:r>
      <w:r w:rsidRPr="00F5238C">
        <w:rPr>
          <w:rFonts w:ascii="Times New Roman" w:hAnsi="Times New Roman" w:cs="Times New Roman"/>
          <w:i/>
          <w:iCs/>
          <w:color w:val="000000" w:themeColor="text1"/>
          <w:sz w:val="20"/>
          <w:szCs w:val="20"/>
        </w:rPr>
        <w:t>y. 26-543.“.</w:t>
      </w:r>
    </w:p>
  </w:footnote>
  <w:footnote w:id="90">
    <w:p w14:paraId="42D70612" w14:textId="2C6B4548" w:rsidR="00EF7C9D" w:rsidRPr="00C0497C" w:rsidRDefault="00EF7C9D" w:rsidP="00C0497C">
      <w:pPr>
        <w:pStyle w:val="Puslapioinaostekstas"/>
        <w:rPr>
          <w:rFonts w:ascii="Times New Roman" w:hAnsi="Times New Roman" w:cs="Times New Roman"/>
        </w:rPr>
      </w:pPr>
      <w:r w:rsidRPr="00C0497C">
        <w:rPr>
          <w:rStyle w:val="Puslapioinaosnuoroda"/>
          <w:rFonts w:ascii="Times New Roman" w:hAnsi="Times New Roman" w:cs="Times New Roman"/>
        </w:rPr>
        <w:footnoteRef/>
      </w:r>
      <w:r w:rsidRPr="00C0497C">
        <w:rPr>
          <w:rFonts w:ascii="Times New Roman" w:hAnsi="Times New Roman" w:cs="Times New Roman"/>
        </w:rPr>
        <w:t xml:space="preserve"> </w:t>
      </w:r>
      <w:hyperlink r:id="rId28" w:history="1">
        <w:r w:rsidRPr="00C0497C">
          <w:rPr>
            <w:rStyle w:val="Hipersaitas"/>
            <w:rFonts w:ascii="Times New Roman" w:hAnsi="Times New Roman" w:cs="Times New Roman"/>
          </w:rPr>
          <w:t>https://www.elektrenai.lt/go.php/lit/Mazos-vertes-pirkimu-tvarkos-apraas-ir-mazos-vertes-pirkimu-organizavimo-tvarkos-apraas/3</w:t>
        </w:r>
      </w:hyperlink>
      <w:r w:rsidRPr="00C0497C">
        <w:rPr>
          <w:rFonts w:ascii="Times New Roman" w:hAnsi="Times New Roman" w:cs="Times New Roman"/>
        </w:rPr>
        <w:t xml:space="preserve"> </w:t>
      </w:r>
      <w:r w:rsidRPr="00096B6E">
        <w:rPr>
          <w:rFonts w:ascii="Times New Roman" w:hAnsi="Times New Roman" w:cs="Times New Roman"/>
        </w:rPr>
        <w:t>(žr. 2025-04-25)</w:t>
      </w:r>
    </w:p>
  </w:footnote>
  <w:footnote w:id="91">
    <w:p w14:paraId="4E10B91B" w14:textId="2A4DAE8E" w:rsidR="00EF7C9D" w:rsidRPr="00C0497C" w:rsidRDefault="00EF7C9D" w:rsidP="00C0497C">
      <w:pPr>
        <w:pStyle w:val="Puslapioinaostekstas"/>
        <w:rPr>
          <w:rFonts w:ascii="Times New Roman" w:hAnsi="Times New Roman" w:cs="Times New Roman"/>
        </w:rPr>
      </w:pPr>
      <w:r w:rsidRPr="00C0497C">
        <w:rPr>
          <w:rStyle w:val="Puslapioinaosnuoroda"/>
          <w:rFonts w:ascii="Times New Roman" w:hAnsi="Times New Roman" w:cs="Times New Roman"/>
        </w:rPr>
        <w:footnoteRef/>
      </w:r>
      <w:r w:rsidRPr="00C0497C">
        <w:rPr>
          <w:rFonts w:ascii="Times New Roman" w:hAnsi="Times New Roman" w:cs="Times New Roman"/>
        </w:rPr>
        <w:t xml:space="preserve"> </w:t>
      </w:r>
      <w:hyperlink r:id="rId29" w:history="1">
        <w:r w:rsidRPr="00096B6E">
          <w:rPr>
            <w:rStyle w:val="Hipersaitas"/>
            <w:rFonts w:ascii="Times New Roman" w:hAnsi="Times New Roman" w:cs="Times New Roman"/>
          </w:rPr>
          <w:t>https://www.ukmerge.lt/veiklos-sritys-viesieji-pirkimai/?lang=lt</w:t>
        </w:r>
      </w:hyperlink>
      <w:r w:rsidRPr="00096B6E">
        <w:rPr>
          <w:rFonts w:ascii="Times New Roman" w:hAnsi="Times New Roman" w:cs="Times New Roman"/>
        </w:rPr>
        <w:t xml:space="preserve"> (žr. 2025-04-25)</w:t>
      </w:r>
    </w:p>
  </w:footnote>
  <w:footnote w:id="92">
    <w:p w14:paraId="729A0F1B" w14:textId="012E376F" w:rsidR="00EF7C9D" w:rsidRDefault="00EF7C9D" w:rsidP="00C0497C">
      <w:pPr>
        <w:pStyle w:val="Puslapioinaostekstas"/>
      </w:pPr>
      <w:r w:rsidRPr="00C0497C">
        <w:rPr>
          <w:rStyle w:val="Puslapioinaosnuoroda"/>
          <w:rFonts w:ascii="Times New Roman" w:hAnsi="Times New Roman" w:cs="Times New Roman"/>
        </w:rPr>
        <w:footnoteRef/>
      </w:r>
      <w:r w:rsidRPr="00C0497C">
        <w:rPr>
          <w:rFonts w:ascii="Times New Roman" w:hAnsi="Times New Roman" w:cs="Times New Roman"/>
        </w:rPr>
        <w:t xml:space="preserve"> </w:t>
      </w:r>
      <w:hyperlink r:id="rId30" w:history="1">
        <w:r w:rsidRPr="00C0497C">
          <w:rPr>
            <w:rStyle w:val="Hipersaitas"/>
            <w:rFonts w:ascii="Times New Roman" w:hAnsi="Times New Roman" w:cs="Times New Roman"/>
          </w:rPr>
          <w:t>https://www.kupiskis.lt/savivaldybe/administracine-informacija/viesieji-pirkimai/526</w:t>
        </w:r>
      </w:hyperlink>
      <w:r w:rsidRPr="00C0497C">
        <w:rPr>
          <w:rFonts w:ascii="Times New Roman" w:hAnsi="Times New Roman" w:cs="Times New Roman"/>
        </w:rPr>
        <w:t xml:space="preserve"> </w:t>
      </w:r>
      <w:r w:rsidRPr="00096B6E">
        <w:rPr>
          <w:rFonts w:ascii="Times New Roman" w:hAnsi="Times New Roman" w:cs="Times New Roman"/>
        </w:rPr>
        <w:t>(žr. 2025-04-25)</w:t>
      </w:r>
    </w:p>
  </w:footnote>
  <w:footnote w:id="93">
    <w:p w14:paraId="1B4277E5" w14:textId="65A30B24" w:rsidR="00EF7C9D" w:rsidRPr="00C0497C" w:rsidRDefault="00EF7C9D" w:rsidP="00C0497C">
      <w:pPr>
        <w:pStyle w:val="Puslapioinaostekstas"/>
        <w:rPr>
          <w:rFonts w:ascii="Times New Roman" w:hAnsi="Times New Roman" w:cs="Times New Roman"/>
        </w:rPr>
      </w:pPr>
      <w:r w:rsidRPr="00C0497C">
        <w:rPr>
          <w:rStyle w:val="Puslapioinaosnuoroda"/>
          <w:rFonts w:ascii="Times New Roman" w:hAnsi="Times New Roman" w:cs="Times New Roman"/>
        </w:rPr>
        <w:footnoteRef/>
      </w:r>
      <w:r w:rsidRPr="00C0497C">
        <w:rPr>
          <w:rFonts w:ascii="Times New Roman" w:hAnsi="Times New Roman" w:cs="Times New Roman"/>
        </w:rPr>
        <w:t xml:space="preserve"> 2024-10-08 raštas Nr. SD-2821 (2024-10-10 STT registruotas Nr.5-01-11880)</w:t>
      </w:r>
    </w:p>
  </w:footnote>
  <w:footnote w:id="94">
    <w:p w14:paraId="5FFE540C" w14:textId="77777777" w:rsidR="00EF7C9D" w:rsidRPr="00C0497C" w:rsidRDefault="00EF7C9D" w:rsidP="00C0497C">
      <w:pPr>
        <w:pStyle w:val="Puslapioinaostekstas"/>
        <w:rPr>
          <w:rFonts w:ascii="Times New Roman" w:hAnsi="Times New Roman" w:cs="Times New Roman"/>
        </w:rPr>
      </w:pPr>
      <w:r w:rsidRPr="00C0497C">
        <w:rPr>
          <w:rStyle w:val="Puslapioinaosnuoroda"/>
          <w:rFonts w:ascii="Times New Roman" w:hAnsi="Times New Roman" w:cs="Times New Roman"/>
        </w:rPr>
        <w:footnoteRef/>
      </w:r>
      <w:r w:rsidRPr="00C0497C">
        <w:rPr>
          <w:rFonts w:ascii="Times New Roman" w:hAnsi="Times New Roman" w:cs="Times New Roman"/>
        </w:rPr>
        <w:t xml:space="preserve"> </w:t>
      </w:r>
      <w:hyperlink r:id="rId31" w:history="1">
        <w:r w:rsidRPr="00C0497C">
          <w:rPr>
            <w:rStyle w:val="Hipersaitas"/>
            <w:rFonts w:ascii="Times New Roman" w:hAnsi="Times New Roman" w:cs="Times New Roman"/>
          </w:rPr>
          <w:t>https://eviesiejipirkimai.lt/index.php?option=com_vptpublic&amp;task=sutartys&amp;Itemid=109&amp;filter_show=1&amp;filter_limit=10&amp;vpt_unite=&amp;filter_tender=&amp;filter_number=&amp;filter_proctype=&amp;filter_dok_id=&amp;filter_authority=&amp;filter_jarcode=188777932&amp;filter_purchaseCode=&amp;filter_cpv=&amp;filter_valuefrom=720&amp;filter_valueto=720&amp;filter_contractdate_from=2022-06-28&amp;filter_contractdate_to=2022-06-28&amp;filter_expirationdate_from=&amp;filter_expirationdate_to=&amp;filter_supplier=&amp;filter_supplier_jarcode=&amp;filter_agreement_type=</w:t>
        </w:r>
      </w:hyperlink>
      <w:r w:rsidRPr="00C0497C">
        <w:rPr>
          <w:rFonts w:ascii="Times New Roman" w:hAnsi="Times New Roman" w:cs="Times New Roman"/>
        </w:rPr>
        <w:t xml:space="preserve"> </w:t>
      </w:r>
    </w:p>
  </w:footnote>
  <w:footnote w:id="95">
    <w:p w14:paraId="3F18FAAC" w14:textId="4F75597E" w:rsidR="00EF7C9D" w:rsidRPr="00DF6175" w:rsidRDefault="00EF7C9D">
      <w:pPr>
        <w:pStyle w:val="Puslapioinaostekstas"/>
        <w:rPr>
          <w:rFonts w:ascii="Times New Roman" w:hAnsi="Times New Roman" w:cs="Times New Roman"/>
        </w:rPr>
      </w:pPr>
      <w:r w:rsidRPr="00DF6175">
        <w:rPr>
          <w:rStyle w:val="Puslapioinaosnuoroda"/>
          <w:rFonts w:ascii="Times New Roman" w:hAnsi="Times New Roman" w:cs="Times New Roman"/>
        </w:rPr>
        <w:footnoteRef/>
      </w:r>
      <w:r w:rsidRPr="00DF6175">
        <w:rPr>
          <w:rFonts w:ascii="Times New Roman" w:hAnsi="Times New Roman" w:cs="Times New Roman"/>
        </w:rPr>
        <w:t xml:space="preserve"> </w:t>
      </w:r>
      <w:hyperlink r:id="rId32" w:history="1">
        <w:r w:rsidRPr="00DF6175">
          <w:rPr>
            <w:rStyle w:val="Hipersaitas"/>
            <w:rFonts w:ascii="Times New Roman" w:hAnsi="Times New Roman" w:cs="Times New Roman"/>
          </w:rPr>
          <w:t>https://pirkimai.eviesiejipirkimai.lt/</w:t>
        </w:r>
      </w:hyperlink>
      <w:r w:rsidRPr="00DF6175">
        <w:rPr>
          <w:rFonts w:ascii="Times New Roman" w:hAnsi="Times New Roman" w:cs="Times New Roman"/>
        </w:rPr>
        <w:t xml:space="preserve"> </w:t>
      </w:r>
    </w:p>
  </w:footnote>
  <w:footnote w:id="96">
    <w:p w14:paraId="19D1D6DD" w14:textId="429DDC99" w:rsidR="00EF7C9D" w:rsidRPr="00DF6175" w:rsidRDefault="00EF7C9D">
      <w:pPr>
        <w:pStyle w:val="Puslapioinaostekstas"/>
        <w:rPr>
          <w:rFonts w:ascii="Times New Roman" w:hAnsi="Times New Roman" w:cs="Times New Roman"/>
        </w:rPr>
      </w:pPr>
      <w:r w:rsidRPr="00DF6175">
        <w:rPr>
          <w:rStyle w:val="Puslapioinaosnuoroda"/>
          <w:rFonts w:ascii="Times New Roman" w:hAnsi="Times New Roman" w:cs="Times New Roman"/>
        </w:rPr>
        <w:footnoteRef/>
      </w:r>
      <w:r w:rsidRPr="00DF6175">
        <w:rPr>
          <w:rFonts w:ascii="Times New Roman" w:hAnsi="Times New Roman" w:cs="Times New Roman"/>
        </w:rPr>
        <w:t xml:space="preserve"> </w:t>
      </w:r>
      <w:hyperlink r:id="rId33" w:history="1">
        <w:r w:rsidRPr="00DF6175">
          <w:rPr>
            <w:rStyle w:val="Hipersaitas"/>
            <w:rFonts w:ascii="Times New Roman" w:hAnsi="Times New Roman" w:cs="Times New Roman"/>
          </w:rPr>
          <w:t>https://www.elektrenai.lt/</w:t>
        </w:r>
      </w:hyperlink>
      <w:r w:rsidRPr="00DF6175">
        <w:rPr>
          <w:rFonts w:ascii="Times New Roman" w:hAnsi="Times New Roman" w:cs="Times New Roman"/>
        </w:rPr>
        <w:t xml:space="preserve"> </w:t>
      </w:r>
    </w:p>
  </w:footnote>
  <w:footnote w:id="97">
    <w:p w14:paraId="43E46954" w14:textId="3CDBAD10" w:rsidR="00EF7C9D" w:rsidRPr="00DF6175" w:rsidRDefault="00EF7C9D">
      <w:pPr>
        <w:pStyle w:val="Puslapioinaostekstas"/>
        <w:rPr>
          <w:rFonts w:ascii="Times New Roman" w:hAnsi="Times New Roman" w:cs="Times New Roman"/>
        </w:rPr>
      </w:pPr>
      <w:r w:rsidRPr="00DF6175">
        <w:rPr>
          <w:rStyle w:val="Puslapioinaosnuoroda"/>
          <w:rFonts w:ascii="Times New Roman" w:hAnsi="Times New Roman" w:cs="Times New Roman"/>
        </w:rPr>
        <w:footnoteRef/>
      </w:r>
      <w:r w:rsidRPr="00DF6175">
        <w:rPr>
          <w:rFonts w:ascii="Times New Roman" w:hAnsi="Times New Roman" w:cs="Times New Roman"/>
        </w:rPr>
        <w:t xml:space="preserve"> </w:t>
      </w:r>
      <w:hyperlink r:id="rId34" w:history="1">
        <w:r w:rsidRPr="00DF6175">
          <w:rPr>
            <w:rStyle w:val="Hipersaitas"/>
            <w:rFonts w:ascii="Times New Roman" w:hAnsi="Times New Roman" w:cs="Times New Roman"/>
          </w:rPr>
          <w:t>https://druskininkusavivaldybe.lt/</w:t>
        </w:r>
      </w:hyperlink>
      <w:r w:rsidRPr="00DF6175">
        <w:rPr>
          <w:rFonts w:ascii="Times New Roman" w:hAnsi="Times New Roman" w:cs="Times New Roman"/>
        </w:rPr>
        <w:t xml:space="preserve"> </w:t>
      </w:r>
    </w:p>
  </w:footnote>
  <w:footnote w:id="98">
    <w:p w14:paraId="3D9C6C13" w14:textId="0292F52D" w:rsidR="00EF7C9D" w:rsidRPr="00DF6175" w:rsidRDefault="00EF7C9D">
      <w:pPr>
        <w:pStyle w:val="Puslapioinaostekstas"/>
        <w:rPr>
          <w:rFonts w:ascii="Times New Roman" w:hAnsi="Times New Roman" w:cs="Times New Roman"/>
        </w:rPr>
      </w:pPr>
      <w:r w:rsidRPr="00DF6175">
        <w:rPr>
          <w:rStyle w:val="Puslapioinaosnuoroda"/>
          <w:rFonts w:ascii="Times New Roman" w:hAnsi="Times New Roman" w:cs="Times New Roman"/>
        </w:rPr>
        <w:footnoteRef/>
      </w:r>
      <w:r w:rsidRPr="00DF6175">
        <w:rPr>
          <w:rFonts w:ascii="Times New Roman" w:hAnsi="Times New Roman" w:cs="Times New Roman"/>
        </w:rPr>
        <w:t xml:space="preserve"> </w:t>
      </w:r>
      <w:hyperlink r:id="rId35" w:history="1">
        <w:r w:rsidRPr="00DF6175">
          <w:rPr>
            <w:rStyle w:val="Hipersaitas"/>
            <w:rFonts w:ascii="Times New Roman" w:hAnsi="Times New Roman" w:cs="Times New Roman"/>
          </w:rPr>
          <w:t>https://www.kazluruda.lt/</w:t>
        </w:r>
      </w:hyperlink>
      <w:r w:rsidRPr="00DF6175">
        <w:rPr>
          <w:rFonts w:ascii="Times New Roman" w:hAnsi="Times New Roman" w:cs="Times New Roman"/>
        </w:rPr>
        <w:t xml:space="preserve"> </w:t>
      </w:r>
    </w:p>
  </w:footnote>
  <w:footnote w:id="99">
    <w:p w14:paraId="233A5AD9" w14:textId="1A60D39C" w:rsidR="00EF7C9D" w:rsidRPr="00DF6175" w:rsidRDefault="00EF7C9D">
      <w:pPr>
        <w:pStyle w:val="Puslapioinaostekstas"/>
        <w:rPr>
          <w:rFonts w:ascii="Times New Roman" w:hAnsi="Times New Roman" w:cs="Times New Roman"/>
        </w:rPr>
      </w:pPr>
      <w:r w:rsidRPr="00DF6175">
        <w:rPr>
          <w:rStyle w:val="Puslapioinaosnuoroda"/>
          <w:rFonts w:ascii="Times New Roman" w:hAnsi="Times New Roman" w:cs="Times New Roman"/>
        </w:rPr>
        <w:footnoteRef/>
      </w:r>
      <w:r w:rsidRPr="00DF6175">
        <w:rPr>
          <w:rFonts w:ascii="Times New Roman" w:hAnsi="Times New Roman" w:cs="Times New Roman"/>
        </w:rPr>
        <w:t xml:space="preserve"> </w:t>
      </w:r>
      <w:hyperlink r:id="rId36" w:history="1">
        <w:r w:rsidRPr="00DF6175">
          <w:rPr>
            <w:rStyle w:val="Hipersaitas"/>
            <w:rFonts w:ascii="Times New Roman" w:hAnsi="Times New Roman" w:cs="Times New Roman"/>
          </w:rPr>
          <w:t>https://www.kupiskis.lt/</w:t>
        </w:r>
      </w:hyperlink>
      <w:r w:rsidRPr="00DF6175">
        <w:rPr>
          <w:rFonts w:ascii="Times New Roman" w:hAnsi="Times New Roman" w:cs="Times New Roman"/>
        </w:rPr>
        <w:t xml:space="preserve"> </w:t>
      </w:r>
    </w:p>
  </w:footnote>
  <w:footnote w:id="100">
    <w:p w14:paraId="74312D19" w14:textId="49FF5606" w:rsidR="00EF7C9D" w:rsidRDefault="00EF7C9D">
      <w:pPr>
        <w:pStyle w:val="Puslapioinaostekstas"/>
      </w:pPr>
      <w:r w:rsidRPr="00DF6175">
        <w:rPr>
          <w:rStyle w:val="Puslapioinaosnuoroda"/>
          <w:rFonts w:ascii="Times New Roman" w:hAnsi="Times New Roman" w:cs="Times New Roman"/>
        </w:rPr>
        <w:footnoteRef/>
      </w:r>
      <w:r w:rsidRPr="00DF6175">
        <w:rPr>
          <w:rFonts w:ascii="Times New Roman" w:hAnsi="Times New Roman" w:cs="Times New Roman"/>
        </w:rPr>
        <w:t xml:space="preserve"> </w:t>
      </w:r>
      <w:hyperlink r:id="rId37" w:history="1">
        <w:r w:rsidRPr="00DF6175">
          <w:rPr>
            <w:rStyle w:val="Hipersaitas"/>
            <w:rFonts w:ascii="Times New Roman" w:hAnsi="Times New Roman" w:cs="Times New Roman"/>
          </w:rPr>
          <w:t>https://www.ukmerge.lt/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AB22" w14:textId="77777777" w:rsidR="006727A9" w:rsidRDefault="006727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525633"/>
      <w:docPartObj>
        <w:docPartGallery w:val="Page Numbers (Top of Page)"/>
        <w:docPartUnique/>
      </w:docPartObj>
    </w:sdtPr>
    <w:sdtEndPr/>
    <w:sdtContent>
      <w:p w14:paraId="236E7B51" w14:textId="4A951FF1" w:rsidR="00E37AFD" w:rsidRDefault="00E37AFD">
        <w:pPr>
          <w:pStyle w:val="Antrats"/>
          <w:jc w:val="center"/>
        </w:pPr>
        <w:r w:rsidRPr="00422BA2">
          <w:rPr>
            <w:rFonts w:ascii="Times New Roman" w:hAnsi="Times New Roman" w:cs="Times New Roman"/>
            <w:sz w:val="24"/>
            <w:szCs w:val="24"/>
          </w:rPr>
          <w:fldChar w:fldCharType="begin"/>
        </w:r>
        <w:r w:rsidRPr="00294B9A">
          <w:rPr>
            <w:rFonts w:ascii="Times New Roman" w:hAnsi="Times New Roman" w:cs="Times New Roman"/>
            <w:sz w:val="24"/>
            <w:szCs w:val="24"/>
          </w:rPr>
          <w:instrText>PAGE   \* MERGEFORMAT</w:instrText>
        </w:r>
        <w:r w:rsidRPr="00422BA2">
          <w:rPr>
            <w:rFonts w:ascii="Times New Roman" w:hAnsi="Times New Roman" w:cs="Times New Roman"/>
            <w:sz w:val="24"/>
            <w:szCs w:val="24"/>
          </w:rPr>
          <w:fldChar w:fldCharType="separate"/>
        </w:r>
        <w:r w:rsidRPr="00294B9A">
          <w:rPr>
            <w:rFonts w:ascii="Times New Roman" w:hAnsi="Times New Roman" w:cs="Times New Roman"/>
            <w:sz w:val="24"/>
            <w:szCs w:val="24"/>
          </w:rPr>
          <w:t>2</w:t>
        </w:r>
        <w:r w:rsidRPr="00422BA2">
          <w:rPr>
            <w:rFonts w:ascii="Times New Roman" w:hAnsi="Times New Roman" w:cs="Times New Roman"/>
            <w:sz w:val="24"/>
            <w:szCs w:val="24"/>
          </w:rPr>
          <w:fldChar w:fldCharType="end"/>
        </w:r>
      </w:p>
    </w:sdtContent>
  </w:sdt>
  <w:p w14:paraId="6E364DB4" w14:textId="3C48D9F3" w:rsidR="00EF7C9D" w:rsidRDefault="00EF7C9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E14E" w14:textId="7A832E32" w:rsidR="00A96ED2" w:rsidRPr="00294B9A" w:rsidRDefault="00A96ED2">
    <w:pPr>
      <w:pStyle w:val="Antrats"/>
      <w:jc w:val="center"/>
      <w:rPr>
        <w:rFonts w:ascii="Times New Roman" w:hAnsi="Times New Roman" w:cs="Times New Roman"/>
        <w:sz w:val="24"/>
        <w:szCs w:val="24"/>
      </w:rPr>
    </w:pPr>
  </w:p>
  <w:p w14:paraId="1B390D11" w14:textId="20816838" w:rsidR="00EF7C9D" w:rsidRDefault="00EF7C9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C280" w14:textId="77777777" w:rsidR="00294B9A" w:rsidRDefault="00382715" w:rsidP="009559DA">
    <w:pPr>
      <w:pStyle w:val="Antrats"/>
      <w:rPr>
        <w:rFonts w:ascii="Times New Roman" w:hAnsi="Times New Roman" w:cs="Times New Roman"/>
        <w:sz w:val="24"/>
        <w:szCs w:val="24"/>
      </w:rPr>
    </w:pPr>
    <w:r>
      <w:rPr>
        <w:noProof/>
      </w:rPr>
      <w:pict w14:anchorId="10E6B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55.9pt;height:123.5pt;rotation:315;z-index:-251651072;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sdt>
    <w:sdtPr>
      <w:rPr>
        <w:rFonts w:ascii="Times New Roman" w:hAnsi="Times New Roman" w:cs="Times New Roman"/>
        <w:sz w:val="24"/>
        <w:szCs w:val="24"/>
      </w:rPr>
      <w:id w:val="-1866969946"/>
      <w:docPartObj>
        <w:docPartGallery w:val="Page Numbers (Top of Page)"/>
        <w:docPartUnique/>
      </w:docPartObj>
    </w:sdtPr>
    <w:sdtEndPr/>
    <w:sdtContent>
      <w:p w14:paraId="4D7D29C3" w14:textId="2FABC8CA" w:rsidR="00AE782F" w:rsidRDefault="00AE782F" w:rsidP="009559DA">
        <w:pPr>
          <w:pStyle w:val="Antrats"/>
          <w:rPr>
            <w:rFonts w:ascii="Times New Roman" w:hAnsi="Times New Roman" w:cs="Times New Roman"/>
            <w:sz w:val="24"/>
            <w:szCs w:val="24"/>
          </w:rPr>
        </w:pPr>
      </w:p>
      <w:p w14:paraId="55B7EB17" w14:textId="77777777" w:rsidR="00AE782F" w:rsidRPr="00840005" w:rsidRDefault="00AE782F">
        <w:pPr>
          <w:pStyle w:val="Antrats"/>
          <w:jc w:val="center"/>
          <w:rPr>
            <w:rFonts w:ascii="Times New Roman" w:hAnsi="Times New Roman" w:cs="Times New Roman"/>
            <w:sz w:val="24"/>
            <w:szCs w:val="24"/>
          </w:rPr>
        </w:pPr>
        <w:r w:rsidRPr="00840005">
          <w:rPr>
            <w:rFonts w:ascii="Times New Roman" w:hAnsi="Times New Roman" w:cs="Times New Roman"/>
            <w:sz w:val="24"/>
            <w:szCs w:val="24"/>
          </w:rPr>
          <w:fldChar w:fldCharType="begin"/>
        </w:r>
        <w:r w:rsidRPr="00840005">
          <w:rPr>
            <w:rFonts w:ascii="Times New Roman" w:hAnsi="Times New Roman" w:cs="Times New Roman"/>
            <w:sz w:val="24"/>
            <w:szCs w:val="24"/>
          </w:rPr>
          <w:instrText>PAGE   \* MERGEFORMAT</w:instrText>
        </w:r>
        <w:r w:rsidRPr="00840005">
          <w:rPr>
            <w:rFonts w:ascii="Times New Roman" w:hAnsi="Times New Roman" w:cs="Times New Roman"/>
            <w:sz w:val="24"/>
            <w:szCs w:val="24"/>
          </w:rPr>
          <w:fldChar w:fldCharType="separate"/>
        </w:r>
        <w:r w:rsidRPr="00840005">
          <w:rPr>
            <w:rFonts w:ascii="Times New Roman" w:hAnsi="Times New Roman" w:cs="Times New Roman"/>
            <w:sz w:val="24"/>
            <w:szCs w:val="24"/>
          </w:rPr>
          <w:t>2</w:t>
        </w:r>
        <w:r w:rsidRPr="00840005">
          <w:rPr>
            <w:rFonts w:ascii="Times New Roman" w:hAnsi="Times New Roman" w:cs="Times New Roman"/>
            <w:sz w:val="24"/>
            <w:szCs w:val="24"/>
          </w:rPr>
          <w:fldChar w:fldCharType="end"/>
        </w:r>
      </w:p>
    </w:sdtContent>
  </w:sdt>
  <w:p w14:paraId="0BC2B59D" w14:textId="77777777" w:rsidR="00AE782F" w:rsidRDefault="00AE782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802396"/>
      <w:docPartObj>
        <w:docPartGallery w:val="Page Numbers (Top of Page)"/>
        <w:docPartUnique/>
      </w:docPartObj>
    </w:sdtPr>
    <w:sdtEndPr>
      <w:rPr>
        <w:rFonts w:ascii="Times New Roman" w:hAnsi="Times New Roman" w:cs="Times New Roman"/>
        <w:sz w:val="24"/>
        <w:szCs w:val="24"/>
      </w:rPr>
    </w:sdtEndPr>
    <w:sdtContent>
      <w:p w14:paraId="6A2A22D2" w14:textId="6B85CF52" w:rsidR="00AE782F" w:rsidRDefault="00AE782F" w:rsidP="00E37AFD">
        <w:pPr>
          <w:pStyle w:val="Antrats"/>
        </w:pPr>
      </w:p>
      <w:p w14:paraId="6A0C1E46" w14:textId="29F65510" w:rsidR="00AE782F" w:rsidRPr="009559DA" w:rsidRDefault="00AE782F">
        <w:pPr>
          <w:pStyle w:val="Antrats"/>
          <w:jc w:val="center"/>
          <w:rPr>
            <w:rFonts w:ascii="Times New Roman" w:hAnsi="Times New Roman" w:cs="Times New Roman"/>
            <w:sz w:val="24"/>
            <w:szCs w:val="24"/>
          </w:rPr>
        </w:pPr>
        <w:r w:rsidRPr="009559DA">
          <w:rPr>
            <w:rFonts w:ascii="Times New Roman" w:hAnsi="Times New Roman" w:cs="Times New Roman"/>
            <w:sz w:val="24"/>
            <w:szCs w:val="24"/>
          </w:rPr>
          <w:fldChar w:fldCharType="begin"/>
        </w:r>
        <w:r w:rsidRPr="00294B9A">
          <w:rPr>
            <w:rFonts w:ascii="Times New Roman" w:hAnsi="Times New Roman" w:cs="Times New Roman"/>
            <w:sz w:val="24"/>
            <w:szCs w:val="24"/>
          </w:rPr>
          <w:instrText>PAGE   \* MERGEFORMAT</w:instrText>
        </w:r>
        <w:r w:rsidRPr="009559DA">
          <w:rPr>
            <w:rFonts w:ascii="Times New Roman" w:hAnsi="Times New Roman" w:cs="Times New Roman"/>
            <w:sz w:val="24"/>
            <w:szCs w:val="24"/>
          </w:rPr>
          <w:fldChar w:fldCharType="separate"/>
        </w:r>
        <w:r w:rsidRPr="00294B9A">
          <w:rPr>
            <w:rFonts w:ascii="Times New Roman" w:hAnsi="Times New Roman" w:cs="Times New Roman"/>
            <w:sz w:val="24"/>
            <w:szCs w:val="24"/>
          </w:rPr>
          <w:t>2</w:t>
        </w:r>
        <w:r w:rsidRPr="009559DA">
          <w:rPr>
            <w:rFonts w:ascii="Times New Roman" w:hAnsi="Times New Roman" w:cs="Times New Roman"/>
            <w:sz w:val="24"/>
            <w:szCs w:val="24"/>
          </w:rPr>
          <w:fldChar w:fldCharType="end"/>
        </w:r>
      </w:p>
    </w:sdtContent>
  </w:sdt>
  <w:p w14:paraId="499D43EF" w14:textId="406E8617" w:rsidR="00AE782F" w:rsidRDefault="00382715">
    <w:pPr>
      <w:pStyle w:val="Antrats"/>
    </w:pPr>
    <w:r>
      <w:rPr>
        <w:noProof/>
      </w:rPr>
      <w:pict w14:anchorId="545F4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55.9pt;height:123.5pt;rotation:315;z-index:-251649024;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1C6"/>
    <w:multiLevelType w:val="hybridMultilevel"/>
    <w:tmpl w:val="11C2AE2E"/>
    <w:lvl w:ilvl="0" w:tplc="9154B8F0">
      <w:start w:val="1"/>
      <w:numFmt w:val="decimal"/>
      <w:lvlText w:val="%1."/>
      <w:lvlJc w:val="left"/>
      <w:pPr>
        <w:ind w:left="1069"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563A4B"/>
    <w:multiLevelType w:val="multilevel"/>
    <w:tmpl w:val="044A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979BB"/>
    <w:multiLevelType w:val="multilevel"/>
    <w:tmpl w:val="A86E11CE"/>
    <w:lvl w:ilvl="0">
      <w:start w:val="1"/>
      <w:numFmt w:val="decimal"/>
      <w:lvlText w:val="%1."/>
      <w:lvlJc w:val="left"/>
      <w:pPr>
        <w:ind w:left="1286" w:hanging="435"/>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6BC5DCA"/>
    <w:multiLevelType w:val="multilevel"/>
    <w:tmpl w:val="FA0C4BBC"/>
    <w:lvl w:ilvl="0">
      <w:start w:val="12"/>
      <w:numFmt w:val="decimal"/>
      <w:lvlText w:val="%1."/>
      <w:lvlJc w:val="left"/>
      <w:pPr>
        <w:ind w:left="1286" w:hanging="435"/>
      </w:pPr>
      <w:rPr>
        <w:rFonts w:hint="default"/>
        <w:b w:val="0"/>
        <w:bCs w:val="0"/>
        <w:i w:val="0"/>
        <w:iCs w:val="0"/>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94A7237"/>
    <w:multiLevelType w:val="multilevel"/>
    <w:tmpl w:val="21922664"/>
    <w:lvl w:ilvl="0">
      <w:start w:val="15"/>
      <w:numFmt w:val="decimal"/>
      <w:lvlText w:val="%1."/>
      <w:lvlJc w:val="left"/>
      <w:pPr>
        <w:ind w:left="360" w:hanging="360"/>
      </w:pPr>
      <w:rPr>
        <w:rFonts w:hint="default"/>
        <w:b w:val="0"/>
        <w:bCs w:val="0"/>
        <w:i w:val="0"/>
        <w:iCs w:val="0"/>
      </w:rPr>
    </w:lvl>
    <w:lvl w:ilvl="1">
      <w:start w:val="1"/>
      <w:numFmt w:val="decimal"/>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B524B2F"/>
    <w:multiLevelType w:val="hybridMultilevel"/>
    <w:tmpl w:val="FBD845EC"/>
    <w:lvl w:ilvl="0" w:tplc="16BA2510">
      <w:start w:val="1"/>
      <w:numFmt w:val="decimal"/>
      <w:lvlText w:val="%1."/>
      <w:lvlJc w:val="left"/>
      <w:pPr>
        <w:ind w:left="418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56767D"/>
    <w:multiLevelType w:val="hybridMultilevel"/>
    <w:tmpl w:val="8B8E5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F94043"/>
    <w:multiLevelType w:val="multilevel"/>
    <w:tmpl w:val="3AF4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4BA9"/>
    <w:multiLevelType w:val="multilevel"/>
    <w:tmpl w:val="BE1CD9B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43953CE"/>
    <w:multiLevelType w:val="hybridMultilevel"/>
    <w:tmpl w:val="A0BA7BDE"/>
    <w:lvl w:ilvl="0" w:tplc="0F2ED3AE">
      <w:start w:val="8"/>
      <w:numFmt w:val="decimal"/>
      <w:lvlText w:val="%1."/>
      <w:lvlJc w:val="left"/>
      <w:pPr>
        <w:ind w:left="1170"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092E6C"/>
    <w:multiLevelType w:val="multilevel"/>
    <w:tmpl w:val="F1E8163A"/>
    <w:styleLink w:val="Esamassraas2"/>
    <w:lvl w:ilvl="0">
      <w:start w:val="1"/>
      <w:numFmt w:val="decimal"/>
      <w:lvlText w:val="%1."/>
      <w:lvlJc w:val="left"/>
      <w:pPr>
        <w:ind w:left="1211" w:hanging="360"/>
      </w:pPr>
      <w:rPr>
        <w:rFonts w:hint="default"/>
        <w:b w:val="0"/>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289D3908"/>
    <w:multiLevelType w:val="hybridMultilevel"/>
    <w:tmpl w:val="EF4020CA"/>
    <w:lvl w:ilvl="0" w:tplc="30743A58">
      <w:start w:val="1"/>
      <w:numFmt w:val="decimal"/>
      <w:lvlText w:val="%1."/>
      <w:lvlJc w:val="left"/>
      <w:pPr>
        <w:ind w:left="1170" w:hanging="360"/>
      </w:pPr>
      <w:rPr>
        <w:rFonts w:ascii="Times New Roman" w:hAnsi="Times New Roman" w:cs="Times New Roman" w:hint="default"/>
        <w:b w:val="0"/>
        <w:bCs w:val="0"/>
        <w:sz w:val="24"/>
        <w:szCs w:val="24"/>
      </w:rPr>
    </w:lvl>
    <w:lvl w:ilvl="1" w:tplc="04270019">
      <w:start w:val="1"/>
      <w:numFmt w:val="lowerLetter"/>
      <w:lvlText w:val="%2."/>
      <w:lvlJc w:val="left"/>
      <w:pPr>
        <w:ind w:left="1890" w:hanging="360"/>
      </w:pPr>
    </w:lvl>
    <w:lvl w:ilvl="2" w:tplc="0427001B">
      <w:start w:val="1"/>
      <w:numFmt w:val="lowerRoman"/>
      <w:lvlText w:val="%3."/>
      <w:lvlJc w:val="right"/>
      <w:pPr>
        <w:ind w:left="2610" w:hanging="180"/>
      </w:pPr>
    </w:lvl>
    <w:lvl w:ilvl="3" w:tplc="6B4CD880">
      <w:start w:val="1"/>
      <w:numFmt w:val="decimal"/>
      <w:lvlText w:val="%4."/>
      <w:lvlJc w:val="left"/>
      <w:pPr>
        <w:ind w:left="3330" w:hanging="360"/>
      </w:pPr>
      <w:rPr>
        <w:rFonts w:ascii="Times New Roman" w:hAnsi="Times New Roman" w:cs="Times New Roman" w:hint="default"/>
        <w:b w:val="0"/>
        <w:bCs w:val="0"/>
        <w:sz w:val="24"/>
        <w:szCs w:val="24"/>
      </w:r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DC32F858">
      <w:start w:val="1"/>
      <w:numFmt w:val="decimal"/>
      <w:lvlText w:val="%7."/>
      <w:lvlJc w:val="left"/>
      <w:pPr>
        <w:ind w:left="5490" w:hanging="360"/>
      </w:pPr>
      <w:rPr>
        <w:rFonts w:ascii="Times New Roman" w:hAnsi="Times New Roman" w:cs="Times New Roman" w:hint="default"/>
        <w:sz w:val="24"/>
        <w:szCs w:val="24"/>
      </w:r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12" w15:restartNumberingAfterBreak="0">
    <w:nsid w:val="2D67131D"/>
    <w:multiLevelType w:val="multilevel"/>
    <w:tmpl w:val="9B56C0E4"/>
    <w:lvl w:ilvl="0">
      <w:start w:val="1"/>
      <w:numFmt w:val="decimal"/>
      <w:lvlText w:val="%1."/>
      <w:lvlJc w:val="left"/>
      <w:pPr>
        <w:ind w:left="1170" w:hanging="360"/>
      </w:pPr>
    </w:lvl>
    <w:lvl w:ilvl="1">
      <w:start w:val="2"/>
      <w:numFmt w:val="decimal"/>
      <w:isLgl/>
      <w:lvlText w:val="%1.%2."/>
      <w:lvlJc w:val="left"/>
      <w:pPr>
        <w:ind w:left="1211" w:hanging="360"/>
      </w:pPr>
      <w:rPr>
        <w:rFonts w:cstheme="minorBidi"/>
        <w:b/>
        <w:i/>
      </w:rPr>
    </w:lvl>
    <w:lvl w:ilvl="2">
      <w:start w:val="1"/>
      <w:numFmt w:val="decimal"/>
      <w:isLgl/>
      <w:lvlText w:val="%1.%2.%3."/>
      <w:lvlJc w:val="left"/>
      <w:pPr>
        <w:ind w:left="1612" w:hanging="720"/>
      </w:pPr>
      <w:rPr>
        <w:rFonts w:cstheme="minorBidi"/>
        <w:b/>
        <w:i/>
      </w:rPr>
    </w:lvl>
    <w:lvl w:ilvl="3">
      <w:start w:val="1"/>
      <w:numFmt w:val="decimal"/>
      <w:isLgl/>
      <w:lvlText w:val="%1.%2.%3.%4."/>
      <w:lvlJc w:val="left"/>
      <w:pPr>
        <w:ind w:left="1653" w:hanging="720"/>
      </w:pPr>
      <w:rPr>
        <w:rFonts w:cstheme="minorBidi"/>
        <w:b/>
        <w:i/>
      </w:rPr>
    </w:lvl>
    <w:lvl w:ilvl="4">
      <w:start w:val="1"/>
      <w:numFmt w:val="decimal"/>
      <w:isLgl/>
      <w:lvlText w:val="%1.%2.%3.%4.%5."/>
      <w:lvlJc w:val="left"/>
      <w:pPr>
        <w:ind w:left="2054" w:hanging="1080"/>
      </w:pPr>
      <w:rPr>
        <w:rFonts w:cstheme="minorBidi"/>
        <w:b/>
        <w:i/>
      </w:rPr>
    </w:lvl>
    <w:lvl w:ilvl="5">
      <w:start w:val="1"/>
      <w:numFmt w:val="decimal"/>
      <w:isLgl/>
      <w:lvlText w:val="%1.%2.%3.%4.%5.%6."/>
      <w:lvlJc w:val="left"/>
      <w:pPr>
        <w:ind w:left="2095" w:hanging="1080"/>
      </w:pPr>
      <w:rPr>
        <w:rFonts w:cstheme="minorBidi"/>
        <w:b/>
        <w:i/>
      </w:rPr>
    </w:lvl>
    <w:lvl w:ilvl="6">
      <w:start w:val="1"/>
      <w:numFmt w:val="decimal"/>
      <w:isLgl/>
      <w:lvlText w:val="%1.%2.%3.%4.%5.%6.%7."/>
      <w:lvlJc w:val="left"/>
      <w:pPr>
        <w:ind w:left="2496" w:hanging="1440"/>
      </w:pPr>
      <w:rPr>
        <w:rFonts w:cstheme="minorBidi"/>
        <w:b/>
        <w:i/>
      </w:rPr>
    </w:lvl>
    <w:lvl w:ilvl="7">
      <w:start w:val="1"/>
      <w:numFmt w:val="decimal"/>
      <w:isLgl/>
      <w:lvlText w:val="%1.%2.%3.%4.%5.%6.%7.%8."/>
      <w:lvlJc w:val="left"/>
      <w:pPr>
        <w:ind w:left="2537" w:hanging="1440"/>
      </w:pPr>
      <w:rPr>
        <w:rFonts w:cstheme="minorBidi"/>
        <w:b/>
        <w:i/>
      </w:rPr>
    </w:lvl>
    <w:lvl w:ilvl="8">
      <w:start w:val="1"/>
      <w:numFmt w:val="decimal"/>
      <w:isLgl/>
      <w:lvlText w:val="%1.%2.%3.%4.%5.%6.%7.%8.%9."/>
      <w:lvlJc w:val="left"/>
      <w:pPr>
        <w:ind w:left="2938" w:hanging="1800"/>
      </w:pPr>
      <w:rPr>
        <w:rFonts w:cstheme="minorBidi"/>
        <w:b/>
        <w:i/>
      </w:rPr>
    </w:lvl>
  </w:abstractNum>
  <w:abstractNum w:abstractNumId="13" w15:restartNumberingAfterBreak="0">
    <w:nsid w:val="301D0B11"/>
    <w:multiLevelType w:val="hybridMultilevel"/>
    <w:tmpl w:val="CAD6FF60"/>
    <w:lvl w:ilvl="0" w:tplc="B4407B08">
      <w:start w:val="1"/>
      <w:numFmt w:val="decimal"/>
      <w:lvlText w:val="%1."/>
      <w:lvlJc w:val="left"/>
      <w:pPr>
        <w:ind w:left="1494" w:hanging="360"/>
      </w:pPr>
      <w:rPr>
        <w:rFonts w:ascii="Times New Roman" w:hAnsi="Times New Roman" w:cs="Times New Roman" w:hint="default"/>
        <w:sz w:val="24"/>
        <w:szCs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33241D52"/>
    <w:multiLevelType w:val="hybridMultilevel"/>
    <w:tmpl w:val="720E225E"/>
    <w:lvl w:ilvl="0" w:tplc="280CD694">
      <w:start w:val="1"/>
      <w:numFmt w:val="decimal"/>
      <w:lvlText w:val="%1."/>
      <w:lvlJc w:val="left"/>
      <w:pPr>
        <w:ind w:left="1211" w:hanging="360"/>
      </w:pPr>
      <w:rPr>
        <w:rFonts w:ascii="Times New Roman" w:hAnsi="Times New Roman" w:cs="Times New Roman" w:hint="default"/>
        <w:sz w:val="24"/>
        <w:szCs w:val="24"/>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4D166EE"/>
    <w:multiLevelType w:val="hybridMultilevel"/>
    <w:tmpl w:val="C99E6026"/>
    <w:lvl w:ilvl="0" w:tplc="F4CCC156">
      <w:start w:val="1"/>
      <w:numFmt w:val="decimal"/>
      <w:lvlText w:val="%1."/>
      <w:lvlJc w:val="right"/>
      <w:pPr>
        <w:ind w:left="1211" w:hanging="360"/>
      </w:pPr>
      <w:rPr>
        <w:rFonts w:ascii="Times New Roman" w:eastAsiaTheme="minorHAnsi" w:hAnsi="Times New Roman" w:cs="Times New Roman"/>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5C91F04"/>
    <w:multiLevelType w:val="multilevel"/>
    <w:tmpl w:val="FE28CF46"/>
    <w:lvl w:ilvl="0">
      <w:start w:val="19"/>
      <w:numFmt w:val="decimal"/>
      <w:lvlText w:val="%1."/>
      <w:lvlJc w:val="left"/>
      <w:pPr>
        <w:ind w:left="360" w:hanging="360"/>
      </w:pPr>
      <w:rPr>
        <w:rFonts w:hint="default"/>
      </w:rPr>
    </w:lvl>
    <w:lvl w:ilvl="1">
      <w:start w:val="5"/>
      <w:numFmt w:val="decimal"/>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6E22A4D"/>
    <w:multiLevelType w:val="hybridMultilevel"/>
    <w:tmpl w:val="1B6C712E"/>
    <w:lvl w:ilvl="0" w:tplc="99CEFFC6">
      <w:start w:val="1"/>
      <w:numFmt w:val="decimal"/>
      <w:lvlText w:val="%1."/>
      <w:lvlJc w:val="left"/>
      <w:pPr>
        <w:ind w:left="202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A3A79DD"/>
    <w:multiLevelType w:val="multilevel"/>
    <w:tmpl w:val="6108EF24"/>
    <w:styleLink w:val="Esamassraas1"/>
    <w:lvl w:ilvl="0">
      <w:start w:val="1"/>
      <w:numFmt w:val="decimal"/>
      <w:lvlText w:val="%1."/>
      <w:lvlJc w:val="left"/>
      <w:pPr>
        <w:ind w:left="1211" w:hanging="360"/>
      </w:pPr>
      <w:rPr>
        <w:rFonts w:hint="default"/>
        <w:b w:val="0"/>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3ECE1F0B"/>
    <w:multiLevelType w:val="multilevel"/>
    <w:tmpl w:val="D444D5E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00531B9"/>
    <w:multiLevelType w:val="multilevel"/>
    <w:tmpl w:val="71E27778"/>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1632B5F"/>
    <w:multiLevelType w:val="multilevel"/>
    <w:tmpl w:val="71E27778"/>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66D773F"/>
    <w:multiLevelType w:val="hybridMultilevel"/>
    <w:tmpl w:val="3F484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9D746C"/>
    <w:multiLevelType w:val="hybridMultilevel"/>
    <w:tmpl w:val="643EFA06"/>
    <w:lvl w:ilvl="0" w:tplc="121280C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A94FD6"/>
    <w:multiLevelType w:val="hybridMultilevel"/>
    <w:tmpl w:val="F5CAF7A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4F886466"/>
    <w:multiLevelType w:val="hybridMultilevel"/>
    <w:tmpl w:val="6972D096"/>
    <w:lvl w:ilvl="0" w:tplc="A6E881AC">
      <w:start w:val="6"/>
      <w:numFmt w:val="decimal"/>
      <w:lvlText w:val="%1."/>
      <w:lvlJc w:val="left"/>
      <w:pPr>
        <w:ind w:left="333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FC220C"/>
    <w:multiLevelType w:val="multilevel"/>
    <w:tmpl w:val="BD364A56"/>
    <w:lvl w:ilvl="0">
      <w:start w:val="2022"/>
      <w:numFmt w:val="decimal"/>
      <w:lvlText w:val="%1"/>
      <w:lvlJc w:val="left"/>
      <w:pPr>
        <w:ind w:left="960" w:hanging="960"/>
      </w:pPr>
      <w:rPr>
        <w:rFonts w:hint="default"/>
      </w:rPr>
    </w:lvl>
    <w:lvl w:ilvl="1">
      <w:start w:val="6"/>
      <w:numFmt w:val="decimalZero"/>
      <w:lvlText w:val="%1-%2"/>
      <w:lvlJc w:val="left"/>
      <w:pPr>
        <w:ind w:left="960" w:hanging="960"/>
      </w:pPr>
      <w:rPr>
        <w:rFonts w:hint="default"/>
      </w:rPr>
    </w:lvl>
    <w:lvl w:ilvl="2">
      <w:start w:val="16"/>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CC2F0A"/>
    <w:multiLevelType w:val="hybridMultilevel"/>
    <w:tmpl w:val="7FD0D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E261CA"/>
    <w:multiLevelType w:val="hybridMultilevel"/>
    <w:tmpl w:val="C13833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187F3C"/>
    <w:multiLevelType w:val="hybridMultilevel"/>
    <w:tmpl w:val="0360EF7A"/>
    <w:lvl w:ilvl="0" w:tplc="232A652E">
      <w:start w:val="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6B5D1728"/>
    <w:multiLevelType w:val="multilevel"/>
    <w:tmpl w:val="1F22BCCE"/>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FD7F2F"/>
    <w:multiLevelType w:val="multilevel"/>
    <w:tmpl w:val="25323BE8"/>
    <w:lvl w:ilvl="0">
      <w:start w:val="3"/>
      <w:numFmt w:val="decimal"/>
      <w:lvlText w:val="%1."/>
      <w:lvlJc w:val="left"/>
      <w:pPr>
        <w:ind w:left="0" w:firstLine="0"/>
      </w:pPr>
      <w:rPr>
        <w:rFonts w:ascii="Times New Roman" w:hAnsi="Times New Roman" w:cs="Times New Roman" w:hint="default"/>
        <w:b w:val="0"/>
        <w:bCs w:val="0"/>
        <w:sz w:val="24"/>
        <w:szCs w:val="24"/>
      </w:rPr>
    </w:lvl>
    <w:lvl w:ilvl="1">
      <w:start w:val="5"/>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5136D5"/>
    <w:multiLevelType w:val="multilevel"/>
    <w:tmpl w:val="7BE8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82F21"/>
    <w:multiLevelType w:val="multilevel"/>
    <w:tmpl w:val="71E27778"/>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2585BCD"/>
    <w:multiLevelType w:val="hybridMultilevel"/>
    <w:tmpl w:val="96DAB7B0"/>
    <w:lvl w:ilvl="0" w:tplc="4AF02DEE">
      <w:start w:val="1"/>
      <w:numFmt w:val="decimal"/>
      <w:lvlText w:val="%1."/>
      <w:lvlJc w:val="left"/>
      <w:pPr>
        <w:ind w:left="1210" w:hanging="360"/>
      </w:pPr>
      <w:rPr>
        <w:rFonts w:ascii="Times New Roman" w:hAnsi="Times New Roman" w:cs="Times New Roman" w:hint="default"/>
        <w:b w:val="0"/>
        <w:bCs w:val="0"/>
        <w:i w:val="0"/>
        <w:iCs w:val="0"/>
        <w:sz w:val="24"/>
        <w:szCs w:val="24"/>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5" w15:restartNumberingAfterBreak="0">
    <w:nsid w:val="73041E4D"/>
    <w:multiLevelType w:val="hybridMultilevel"/>
    <w:tmpl w:val="B448BC76"/>
    <w:lvl w:ilvl="0" w:tplc="281ADE9C">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6" w15:restartNumberingAfterBreak="0">
    <w:nsid w:val="745C3E08"/>
    <w:multiLevelType w:val="multilevel"/>
    <w:tmpl w:val="BE1CD9B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77C63F9D"/>
    <w:multiLevelType w:val="hybridMultilevel"/>
    <w:tmpl w:val="839A43BA"/>
    <w:lvl w:ilvl="0" w:tplc="B720C116">
      <w:start w:val="1"/>
      <w:numFmt w:val="decimal"/>
      <w:lvlText w:val="%1."/>
      <w:lvlJc w:val="left"/>
      <w:pPr>
        <w:ind w:left="720" w:hanging="360"/>
      </w:pPr>
      <w:rPr>
        <w:b w:val="0"/>
        <w:bCs w:val="0"/>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94065D"/>
    <w:multiLevelType w:val="hybridMultilevel"/>
    <w:tmpl w:val="11C2AE2E"/>
    <w:lvl w:ilvl="0" w:tplc="9154B8F0">
      <w:start w:val="1"/>
      <w:numFmt w:val="decimal"/>
      <w:lvlText w:val="%1."/>
      <w:lvlJc w:val="left"/>
      <w:pPr>
        <w:ind w:left="1069"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D8479C1"/>
    <w:multiLevelType w:val="hybridMultilevel"/>
    <w:tmpl w:val="26BA27F0"/>
    <w:lvl w:ilvl="0" w:tplc="8AFC700E">
      <w:start w:val="20"/>
      <w:numFmt w:val="decimal"/>
      <w:lvlText w:val="%1."/>
      <w:lvlJc w:val="left"/>
      <w:pPr>
        <w:ind w:left="1494"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38"/>
  </w:num>
  <w:num w:numId="3">
    <w:abstractNumId w:val="2"/>
  </w:num>
  <w:num w:numId="4">
    <w:abstractNumId w:val="34"/>
  </w:num>
  <w:num w:numId="5">
    <w:abstractNumId w:val="11"/>
  </w:num>
  <w:num w:numId="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5"/>
  </w:num>
  <w:num w:numId="9">
    <w:abstractNumId w:val="13"/>
  </w:num>
  <w:num w:numId="10">
    <w:abstractNumId w:val="5"/>
  </w:num>
  <w:num w:numId="11">
    <w:abstractNumId w:val="30"/>
  </w:num>
  <w:num w:numId="12">
    <w:abstractNumId w:val="31"/>
  </w:num>
  <w:num w:numId="13">
    <w:abstractNumId w:val="20"/>
  </w:num>
  <w:num w:numId="14">
    <w:abstractNumId w:val="14"/>
  </w:num>
  <w:num w:numId="15">
    <w:abstractNumId w:val="15"/>
  </w:num>
  <w:num w:numId="16">
    <w:abstractNumId w:val="18"/>
  </w:num>
  <w:num w:numId="17">
    <w:abstractNumId w:val="10"/>
  </w:num>
  <w:num w:numId="18">
    <w:abstractNumId w:val="23"/>
  </w:num>
  <w:num w:numId="19">
    <w:abstractNumId w:val="24"/>
  </w:num>
  <w:num w:numId="20">
    <w:abstractNumId w:val="37"/>
  </w:num>
  <w:num w:numId="21">
    <w:abstractNumId w:val="19"/>
  </w:num>
  <w:num w:numId="22">
    <w:abstractNumId w:val="25"/>
  </w:num>
  <w:num w:numId="23">
    <w:abstractNumId w:val="3"/>
  </w:num>
  <w:num w:numId="24">
    <w:abstractNumId w:val="4"/>
  </w:num>
  <w:num w:numId="25">
    <w:abstractNumId w:val="39"/>
  </w:num>
  <w:num w:numId="26">
    <w:abstractNumId w:val="16"/>
  </w:num>
  <w:num w:numId="27">
    <w:abstractNumId w:val="22"/>
  </w:num>
  <w:num w:numId="28">
    <w:abstractNumId w:val="1"/>
  </w:num>
  <w:num w:numId="29">
    <w:abstractNumId w:val="28"/>
  </w:num>
  <w:num w:numId="30">
    <w:abstractNumId w:val="6"/>
  </w:num>
  <w:num w:numId="31">
    <w:abstractNumId w:val="27"/>
  </w:num>
  <w:num w:numId="32">
    <w:abstractNumId w:val="7"/>
  </w:num>
  <w:num w:numId="33">
    <w:abstractNumId w:val="32"/>
  </w:num>
  <w:num w:numId="34">
    <w:abstractNumId w:val="26"/>
  </w:num>
  <w:num w:numId="35">
    <w:abstractNumId w:val="9"/>
  </w:num>
  <w:num w:numId="36">
    <w:abstractNumId w:val="8"/>
  </w:num>
  <w:num w:numId="37">
    <w:abstractNumId w:val="33"/>
  </w:num>
  <w:num w:numId="38">
    <w:abstractNumId w:val="21"/>
  </w:num>
  <w:num w:numId="39">
    <w:abstractNumId w:val="36"/>
  </w:num>
  <w:num w:numId="4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298"/>
  <w:hyphenationZone w:val="396"/>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BA"/>
    <w:rsid w:val="000009BE"/>
    <w:rsid w:val="000027EC"/>
    <w:rsid w:val="0000310A"/>
    <w:rsid w:val="00003C16"/>
    <w:rsid w:val="00004F51"/>
    <w:rsid w:val="00005C2B"/>
    <w:rsid w:val="00006627"/>
    <w:rsid w:val="00006A35"/>
    <w:rsid w:val="000076A1"/>
    <w:rsid w:val="00007830"/>
    <w:rsid w:val="00007B0A"/>
    <w:rsid w:val="00007C5A"/>
    <w:rsid w:val="00010B5B"/>
    <w:rsid w:val="00010C47"/>
    <w:rsid w:val="00010D59"/>
    <w:rsid w:val="000120E5"/>
    <w:rsid w:val="00013140"/>
    <w:rsid w:val="000141B1"/>
    <w:rsid w:val="00015495"/>
    <w:rsid w:val="00015DC3"/>
    <w:rsid w:val="000162A7"/>
    <w:rsid w:val="00016841"/>
    <w:rsid w:val="0001737B"/>
    <w:rsid w:val="00017658"/>
    <w:rsid w:val="000176C6"/>
    <w:rsid w:val="00017ADE"/>
    <w:rsid w:val="000206EF"/>
    <w:rsid w:val="00020DFA"/>
    <w:rsid w:val="00022055"/>
    <w:rsid w:val="00022637"/>
    <w:rsid w:val="0002289F"/>
    <w:rsid w:val="00022C81"/>
    <w:rsid w:val="00023364"/>
    <w:rsid w:val="0002353D"/>
    <w:rsid w:val="00023964"/>
    <w:rsid w:val="00025861"/>
    <w:rsid w:val="00025F1A"/>
    <w:rsid w:val="00026BBF"/>
    <w:rsid w:val="00027759"/>
    <w:rsid w:val="00030645"/>
    <w:rsid w:val="00031808"/>
    <w:rsid w:val="00033A31"/>
    <w:rsid w:val="00035928"/>
    <w:rsid w:val="00042083"/>
    <w:rsid w:val="00043704"/>
    <w:rsid w:val="000460A3"/>
    <w:rsid w:val="00046B8C"/>
    <w:rsid w:val="00051B28"/>
    <w:rsid w:val="000535CB"/>
    <w:rsid w:val="00054B48"/>
    <w:rsid w:val="0005516A"/>
    <w:rsid w:val="00057C78"/>
    <w:rsid w:val="00061342"/>
    <w:rsid w:val="00061C15"/>
    <w:rsid w:val="00062F7F"/>
    <w:rsid w:val="000666CB"/>
    <w:rsid w:val="00066ABA"/>
    <w:rsid w:val="00067765"/>
    <w:rsid w:val="00070A45"/>
    <w:rsid w:val="00070B1A"/>
    <w:rsid w:val="00071D38"/>
    <w:rsid w:val="000720D4"/>
    <w:rsid w:val="000723F9"/>
    <w:rsid w:val="00072766"/>
    <w:rsid w:val="00074F8F"/>
    <w:rsid w:val="00076397"/>
    <w:rsid w:val="00077270"/>
    <w:rsid w:val="000779F7"/>
    <w:rsid w:val="00077E63"/>
    <w:rsid w:val="000801E4"/>
    <w:rsid w:val="000803C6"/>
    <w:rsid w:val="00081EF1"/>
    <w:rsid w:val="000825C3"/>
    <w:rsid w:val="00084A20"/>
    <w:rsid w:val="00085F3A"/>
    <w:rsid w:val="0009053C"/>
    <w:rsid w:val="00090841"/>
    <w:rsid w:val="00090C96"/>
    <w:rsid w:val="00093376"/>
    <w:rsid w:val="00094F74"/>
    <w:rsid w:val="000953D4"/>
    <w:rsid w:val="00096B6E"/>
    <w:rsid w:val="00096FDB"/>
    <w:rsid w:val="000A175C"/>
    <w:rsid w:val="000A1EFD"/>
    <w:rsid w:val="000A3544"/>
    <w:rsid w:val="000A357D"/>
    <w:rsid w:val="000A3F3C"/>
    <w:rsid w:val="000A4E6C"/>
    <w:rsid w:val="000A6F95"/>
    <w:rsid w:val="000A7A4A"/>
    <w:rsid w:val="000A7B7C"/>
    <w:rsid w:val="000A7BE4"/>
    <w:rsid w:val="000B158B"/>
    <w:rsid w:val="000B2AAF"/>
    <w:rsid w:val="000B3121"/>
    <w:rsid w:val="000B4883"/>
    <w:rsid w:val="000B578D"/>
    <w:rsid w:val="000B5D67"/>
    <w:rsid w:val="000B5E5F"/>
    <w:rsid w:val="000C0295"/>
    <w:rsid w:val="000C14B0"/>
    <w:rsid w:val="000C2C00"/>
    <w:rsid w:val="000C35CA"/>
    <w:rsid w:val="000C41AE"/>
    <w:rsid w:val="000C4D08"/>
    <w:rsid w:val="000C5236"/>
    <w:rsid w:val="000C71A1"/>
    <w:rsid w:val="000D026E"/>
    <w:rsid w:val="000D05B1"/>
    <w:rsid w:val="000D0BD8"/>
    <w:rsid w:val="000D254B"/>
    <w:rsid w:val="000D5D1F"/>
    <w:rsid w:val="000D6694"/>
    <w:rsid w:val="000E0BB4"/>
    <w:rsid w:val="000E0BE5"/>
    <w:rsid w:val="000E1833"/>
    <w:rsid w:val="000E1D63"/>
    <w:rsid w:val="000E3A43"/>
    <w:rsid w:val="000E66CA"/>
    <w:rsid w:val="000E6DAB"/>
    <w:rsid w:val="000E7414"/>
    <w:rsid w:val="000E75E5"/>
    <w:rsid w:val="000E7940"/>
    <w:rsid w:val="000F0FA8"/>
    <w:rsid w:val="000F12CF"/>
    <w:rsid w:val="000F30DB"/>
    <w:rsid w:val="000F33D3"/>
    <w:rsid w:val="000F4378"/>
    <w:rsid w:val="000F4427"/>
    <w:rsid w:val="000F5D97"/>
    <w:rsid w:val="000F65F1"/>
    <w:rsid w:val="000F6B17"/>
    <w:rsid w:val="000F6FDE"/>
    <w:rsid w:val="001001ED"/>
    <w:rsid w:val="00101060"/>
    <w:rsid w:val="001019E0"/>
    <w:rsid w:val="001023ED"/>
    <w:rsid w:val="00104A30"/>
    <w:rsid w:val="0010565A"/>
    <w:rsid w:val="001074F6"/>
    <w:rsid w:val="0011011B"/>
    <w:rsid w:val="00110A21"/>
    <w:rsid w:val="0011170B"/>
    <w:rsid w:val="00111EE7"/>
    <w:rsid w:val="001128C8"/>
    <w:rsid w:val="00113B2D"/>
    <w:rsid w:val="00115D62"/>
    <w:rsid w:val="00115F15"/>
    <w:rsid w:val="0011627D"/>
    <w:rsid w:val="00116E0C"/>
    <w:rsid w:val="001172C7"/>
    <w:rsid w:val="00117EE7"/>
    <w:rsid w:val="0012004D"/>
    <w:rsid w:val="0012115A"/>
    <w:rsid w:val="00121731"/>
    <w:rsid w:val="00121AA3"/>
    <w:rsid w:val="00121C63"/>
    <w:rsid w:val="00121C6B"/>
    <w:rsid w:val="001223C2"/>
    <w:rsid w:val="00122C1D"/>
    <w:rsid w:val="00123410"/>
    <w:rsid w:val="0012411B"/>
    <w:rsid w:val="00124A17"/>
    <w:rsid w:val="00125187"/>
    <w:rsid w:val="00127336"/>
    <w:rsid w:val="0012744D"/>
    <w:rsid w:val="0012761E"/>
    <w:rsid w:val="00131BC7"/>
    <w:rsid w:val="001338F5"/>
    <w:rsid w:val="001344CB"/>
    <w:rsid w:val="001360B2"/>
    <w:rsid w:val="001366BB"/>
    <w:rsid w:val="00136F63"/>
    <w:rsid w:val="001400C9"/>
    <w:rsid w:val="00141A18"/>
    <w:rsid w:val="00141BD1"/>
    <w:rsid w:val="00141D1A"/>
    <w:rsid w:val="00143456"/>
    <w:rsid w:val="0014661E"/>
    <w:rsid w:val="00146ABF"/>
    <w:rsid w:val="00147886"/>
    <w:rsid w:val="001506DE"/>
    <w:rsid w:val="00151C93"/>
    <w:rsid w:val="001538FA"/>
    <w:rsid w:val="001566D6"/>
    <w:rsid w:val="0015749C"/>
    <w:rsid w:val="00157CB6"/>
    <w:rsid w:val="00157EBF"/>
    <w:rsid w:val="00160268"/>
    <w:rsid w:val="0016344F"/>
    <w:rsid w:val="00164552"/>
    <w:rsid w:val="001664B8"/>
    <w:rsid w:val="00170A49"/>
    <w:rsid w:val="00170C53"/>
    <w:rsid w:val="001725BB"/>
    <w:rsid w:val="00173142"/>
    <w:rsid w:val="001734D8"/>
    <w:rsid w:val="001803D0"/>
    <w:rsid w:val="00180688"/>
    <w:rsid w:val="00180B3C"/>
    <w:rsid w:val="00182FAB"/>
    <w:rsid w:val="00183403"/>
    <w:rsid w:val="00186A8A"/>
    <w:rsid w:val="00186B4C"/>
    <w:rsid w:val="001932B8"/>
    <w:rsid w:val="0019501B"/>
    <w:rsid w:val="0019628E"/>
    <w:rsid w:val="001A3AF7"/>
    <w:rsid w:val="001A4829"/>
    <w:rsid w:val="001A5CC8"/>
    <w:rsid w:val="001A7A4B"/>
    <w:rsid w:val="001A7F8D"/>
    <w:rsid w:val="001B180B"/>
    <w:rsid w:val="001B42F2"/>
    <w:rsid w:val="001B713E"/>
    <w:rsid w:val="001B7D58"/>
    <w:rsid w:val="001C052A"/>
    <w:rsid w:val="001C1CC4"/>
    <w:rsid w:val="001C1F52"/>
    <w:rsid w:val="001C4365"/>
    <w:rsid w:val="001C5B3E"/>
    <w:rsid w:val="001C5E39"/>
    <w:rsid w:val="001C6518"/>
    <w:rsid w:val="001C7C1F"/>
    <w:rsid w:val="001D09C9"/>
    <w:rsid w:val="001D0B2F"/>
    <w:rsid w:val="001D0D20"/>
    <w:rsid w:val="001D6B8E"/>
    <w:rsid w:val="001D6C17"/>
    <w:rsid w:val="001D7196"/>
    <w:rsid w:val="001E0E5B"/>
    <w:rsid w:val="001E1992"/>
    <w:rsid w:val="001E2392"/>
    <w:rsid w:val="001E264F"/>
    <w:rsid w:val="001E3153"/>
    <w:rsid w:val="001E3C87"/>
    <w:rsid w:val="001E70B0"/>
    <w:rsid w:val="001F03B9"/>
    <w:rsid w:val="001F1013"/>
    <w:rsid w:val="001F141A"/>
    <w:rsid w:val="001F39A4"/>
    <w:rsid w:val="001F4716"/>
    <w:rsid w:val="001F4939"/>
    <w:rsid w:val="001F5242"/>
    <w:rsid w:val="001F58AC"/>
    <w:rsid w:val="001F5BE9"/>
    <w:rsid w:val="0020173C"/>
    <w:rsid w:val="00201883"/>
    <w:rsid w:val="00202B51"/>
    <w:rsid w:val="0020331E"/>
    <w:rsid w:val="00204E70"/>
    <w:rsid w:val="00206D41"/>
    <w:rsid w:val="00207915"/>
    <w:rsid w:val="00210E54"/>
    <w:rsid w:val="002139C4"/>
    <w:rsid w:val="00214EE8"/>
    <w:rsid w:val="0021511A"/>
    <w:rsid w:val="002167B5"/>
    <w:rsid w:val="00216CED"/>
    <w:rsid w:val="00216D6A"/>
    <w:rsid w:val="00217B37"/>
    <w:rsid w:val="00217FFD"/>
    <w:rsid w:val="00220368"/>
    <w:rsid w:val="00220E3D"/>
    <w:rsid w:val="002211D3"/>
    <w:rsid w:val="002235C3"/>
    <w:rsid w:val="002245B8"/>
    <w:rsid w:val="00225054"/>
    <w:rsid w:val="00225F43"/>
    <w:rsid w:val="00226C8F"/>
    <w:rsid w:val="0023033E"/>
    <w:rsid w:val="00232846"/>
    <w:rsid w:val="00235131"/>
    <w:rsid w:val="0023527F"/>
    <w:rsid w:val="00235B8D"/>
    <w:rsid w:val="00236F40"/>
    <w:rsid w:val="00237C73"/>
    <w:rsid w:val="00242071"/>
    <w:rsid w:val="002438B8"/>
    <w:rsid w:val="00244789"/>
    <w:rsid w:val="00245636"/>
    <w:rsid w:val="00245D64"/>
    <w:rsid w:val="00246091"/>
    <w:rsid w:val="00246790"/>
    <w:rsid w:val="002467BF"/>
    <w:rsid w:val="00247579"/>
    <w:rsid w:val="00247797"/>
    <w:rsid w:val="00250C82"/>
    <w:rsid w:val="00250FA2"/>
    <w:rsid w:val="00251962"/>
    <w:rsid w:val="00254FB4"/>
    <w:rsid w:val="00255442"/>
    <w:rsid w:val="0025566E"/>
    <w:rsid w:val="002567E8"/>
    <w:rsid w:val="00261789"/>
    <w:rsid w:val="00261BA7"/>
    <w:rsid w:val="0026227A"/>
    <w:rsid w:val="00263AC5"/>
    <w:rsid w:val="002653AA"/>
    <w:rsid w:val="002659AB"/>
    <w:rsid w:val="00265B90"/>
    <w:rsid w:val="002665B6"/>
    <w:rsid w:val="00266808"/>
    <w:rsid w:val="00267294"/>
    <w:rsid w:val="002675FC"/>
    <w:rsid w:val="002711E8"/>
    <w:rsid w:val="0027228D"/>
    <w:rsid w:val="0027258B"/>
    <w:rsid w:val="0027269E"/>
    <w:rsid w:val="00272717"/>
    <w:rsid w:val="00273950"/>
    <w:rsid w:val="0027463C"/>
    <w:rsid w:val="00274CC2"/>
    <w:rsid w:val="00275007"/>
    <w:rsid w:val="00282CA9"/>
    <w:rsid w:val="00284086"/>
    <w:rsid w:val="00285FD4"/>
    <w:rsid w:val="00287511"/>
    <w:rsid w:val="002876DE"/>
    <w:rsid w:val="00290332"/>
    <w:rsid w:val="002909A2"/>
    <w:rsid w:val="00290B9C"/>
    <w:rsid w:val="002911F7"/>
    <w:rsid w:val="00293130"/>
    <w:rsid w:val="002949C5"/>
    <w:rsid w:val="00294B9A"/>
    <w:rsid w:val="00296344"/>
    <w:rsid w:val="002A0A75"/>
    <w:rsid w:val="002A0C78"/>
    <w:rsid w:val="002A2BF1"/>
    <w:rsid w:val="002A488B"/>
    <w:rsid w:val="002A51B1"/>
    <w:rsid w:val="002A5B95"/>
    <w:rsid w:val="002A62D3"/>
    <w:rsid w:val="002A678C"/>
    <w:rsid w:val="002A7DF9"/>
    <w:rsid w:val="002B077A"/>
    <w:rsid w:val="002B0889"/>
    <w:rsid w:val="002B1293"/>
    <w:rsid w:val="002B1745"/>
    <w:rsid w:val="002B261E"/>
    <w:rsid w:val="002B2B8F"/>
    <w:rsid w:val="002B2CB2"/>
    <w:rsid w:val="002B2D2D"/>
    <w:rsid w:val="002B36BF"/>
    <w:rsid w:val="002B43C0"/>
    <w:rsid w:val="002B4C39"/>
    <w:rsid w:val="002B51EF"/>
    <w:rsid w:val="002C0528"/>
    <w:rsid w:val="002C06B1"/>
    <w:rsid w:val="002C0C11"/>
    <w:rsid w:val="002C119D"/>
    <w:rsid w:val="002C1341"/>
    <w:rsid w:val="002C1E46"/>
    <w:rsid w:val="002C31B6"/>
    <w:rsid w:val="002C362B"/>
    <w:rsid w:val="002C3E4F"/>
    <w:rsid w:val="002C5171"/>
    <w:rsid w:val="002C5F43"/>
    <w:rsid w:val="002D0362"/>
    <w:rsid w:val="002D4A56"/>
    <w:rsid w:val="002D7DF3"/>
    <w:rsid w:val="002D7F9B"/>
    <w:rsid w:val="002E06F4"/>
    <w:rsid w:val="002E2421"/>
    <w:rsid w:val="002E3068"/>
    <w:rsid w:val="002E3264"/>
    <w:rsid w:val="002E600D"/>
    <w:rsid w:val="002E6241"/>
    <w:rsid w:val="002E71B1"/>
    <w:rsid w:val="002E79BD"/>
    <w:rsid w:val="002F1BAA"/>
    <w:rsid w:val="002F1D5D"/>
    <w:rsid w:val="002F21D0"/>
    <w:rsid w:val="002F3579"/>
    <w:rsid w:val="002F427D"/>
    <w:rsid w:val="002F4E75"/>
    <w:rsid w:val="002F4F05"/>
    <w:rsid w:val="002F52D6"/>
    <w:rsid w:val="002F7A34"/>
    <w:rsid w:val="00301CA6"/>
    <w:rsid w:val="0030380F"/>
    <w:rsid w:val="00304400"/>
    <w:rsid w:val="00304AF4"/>
    <w:rsid w:val="00306013"/>
    <w:rsid w:val="003063BA"/>
    <w:rsid w:val="00306E7D"/>
    <w:rsid w:val="00307EFD"/>
    <w:rsid w:val="00307F1C"/>
    <w:rsid w:val="00307FF5"/>
    <w:rsid w:val="00312A63"/>
    <w:rsid w:val="00313566"/>
    <w:rsid w:val="003148F9"/>
    <w:rsid w:val="00315CF4"/>
    <w:rsid w:val="003160FD"/>
    <w:rsid w:val="003168B0"/>
    <w:rsid w:val="003173ED"/>
    <w:rsid w:val="003208BC"/>
    <w:rsid w:val="00321A03"/>
    <w:rsid w:val="00323D95"/>
    <w:rsid w:val="00324FD8"/>
    <w:rsid w:val="003264AF"/>
    <w:rsid w:val="00326857"/>
    <w:rsid w:val="00326E8A"/>
    <w:rsid w:val="00327898"/>
    <w:rsid w:val="00330147"/>
    <w:rsid w:val="003325DF"/>
    <w:rsid w:val="00333367"/>
    <w:rsid w:val="003336CD"/>
    <w:rsid w:val="00333CB4"/>
    <w:rsid w:val="00334F4A"/>
    <w:rsid w:val="0033554A"/>
    <w:rsid w:val="003366DA"/>
    <w:rsid w:val="003368F0"/>
    <w:rsid w:val="00336F54"/>
    <w:rsid w:val="00337C65"/>
    <w:rsid w:val="00340598"/>
    <w:rsid w:val="003414E3"/>
    <w:rsid w:val="0034213A"/>
    <w:rsid w:val="003427C8"/>
    <w:rsid w:val="0034288E"/>
    <w:rsid w:val="00342F23"/>
    <w:rsid w:val="00350B3F"/>
    <w:rsid w:val="00351CC4"/>
    <w:rsid w:val="00352639"/>
    <w:rsid w:val="003545AB"/>
    <w:rsid w:val="0036236E"/>
    <w:rsid w:val="00363988"/>
    <w:rsid w:val="003644A9"/>
    <w:rsid w:val="00364D31"/>
    <w:rsid w:val="0036586C"/>
    <w:rsid w:val="003670F8"/>
    <w:rsid w:val="00370290"/>
    <w:rsid w:val="00370DC8"/>
    <w:rsid w:val="00372D8F"/>
    <w:rsid w:val="00372FB0"/>
    <w:rsid w:val="00373CBF"/>
    <w:rsid w:val="003750C3"/>
    <w:rsid w:val="00375232"/>
    <w:rsid w:val="00376F36"/>
    <w:rsid w:val="0038177F"/>
    <w:rsid w:val="003820CA"/>
    <w:rsid w:val="00382715"/>
    <w:rsid w:val="003828A7"/>
    <w:rsid w:val="003830ED"/>
    <w:rsid w:val="00383856"/>
    <w:rsid w:val="00384801"/>
    <w:rsid w:val="0038528D"/>
    <w:rsid w:val="00385B1A"/>
    <w:rsid w:val="00390D25"/>
    <w:rsid w:val="0039326A"/>
    <w:rsid w:val="00393692"/>
    <w:rsid w:val="003938F7"/>
    <w:rsid w:val="00396EA0"/>
    <w:rsid w:val="00397C08"/>
    <w:rsid w:val="003A00CC"/>
    <w:rsid w:val="003A01B2"/>
    <w:rsid w:val="003A05ED"/>
    <w:rsid w:val="003A0606"/>
    <w:rsid w:val="003A1145"/>
    <w:rsid w:val="003A120C"/>
    <w:rsid w:val="003A136F"/>
    <w:rsid w:val="003A2977"/>
    <w:rsid w:val="003A29AD"/>
    <w:rsid w:val="003A2EF5"/>
    <w:rsid w:val="003A3650"/>
    <w:rsid w:val="003A50E1"/>
    <w:rsid w:val="003A51FF"/>
    <w:rsid w:val="003A6A6D"/>
    <w:rsid w:val="003A7778"/>
    <w:rsid w:val="003B31D1"/>
    <w:rsid w:val="003B4203"/>
    <w:rsid w:val="003B4BC0"/>
    <w:rsid w:val="003B4F58"/>
    <w:rsid w:val="003B5406"/>
    <w:rsid w:val="003B5853"/>
    <w:rsid w:val="003B5EDB"/>
    <w:rsid w:val="003B7203"/>
    <w:rsid w:val="003B7D95"/>
    <w:rsid w:val="003C0264"/>
    <w:rsid w:val="003C0B7B"/>
    <w:rsid w:val="003C12E9"/>
    <w:rsid w:val="003C1C29"/>
    <w:rsid w:val="003C217C"/>
    <w:rsid w:val="003C2ACC"/>
    <w:rsid w:val="003C2EC9"/>
    <w:rsid w:val="003C4EBA"/>
    <w:rsid w:val="003C52CA"/>
    <w:rsid w:val="003C53BE"/>
    <w:rsid w:val="003C54CB"/>
    <w:rsid w:val="003C5C74"/>
    <w:rsid w:val="003C6C69"/>
    <w:rsid w:val="003D02C0"/>
    <w:rsid w:val="003D10E2"/>
    <w:rsid w:val="003D1715"/>
    <w:rsid w:val="003D1DC8"/>
    <w:rsid w:val="003D288A"/>
    <w:rsid w:val="003D2AD8"/>
    <w:rsid w:val="003D3725"/>
    <w:rsid w:val="003D429D"/>
    <w:rsid w:val="003D4566"/>
    <w:rsid w:val="003D52AD"/>
    <w:rsid w:val="003D66AB"/>
    <w:rsid w:val="003D7ADC"/>
    <w:rsid w:val="003E0017"/>
    <w:rsid w:val="003E06E0"/>
    <w:rsid w:val="003E0D53"/>
    <w:rsid w:val="003E293B"/>
    <w:rsid w:val="003E5085"/>
    <w:rsid w:val="003E5DB8"/>
    <w:rsid w:val="003E5EF1"/>
    <w:rsid w:val="003E6F66"/>
    <w:rsid w:val="003E706F"/>
    <w:rsid w:val="003E77B1"/>
    <w:rsid w:val="003E7DB3"/>
    <w:rsid w:val="003F123B"/>
    <w:rsid w:val="003F1756"/>
    <w:rsid w:val="003F1D9E"/>
    <w:rsid w:val="003F343E"/>
    <w:rsid w:val="003F3941"/>
    <w:rsid w:val="003F420F"/>
    <w:rsid w:val="003F46B6"/>
    <w:rsid w:val="003F50BD"/>
    <w:rsid w:val="003F51D4"/>
    <w:rsid w:val="003F5FFB"/>
    <w:rsid w:val="003F6548"/>
    <w:rsid w:val="00400827"/>
    <w:rsid w:val="004013D0"/>
    <w:rsid w:val="0040248C"/>
    <w:rsid w:val="00402886"/>
    <w:rsid w:val="00402BAD"/>
    <w:rsid w:val="00402E22"/>
    <w:rsid w:val="00403560"/>
    <w:rsid w:val="0040615C"/>
    <w:rsid w:val="0040681D"/>
    <w:rsid w:val="004069F0"/>
    <w:rsid w:val="0041042B"/>
    <w:rsid w:val="00411F11"/>
    <w:rsid w:val="00413E0F"/>
    <w:rsid w:val="00414912"/>
    <w:rsid w:val="00415860"/>
    <w:rsid w:val="00415AB6"/>
    <w:rsid w:val="0041637D"/>
    <w:rsid w:val="00417981"/>
    <w:rsid w:val="004217AB"/>
    <w:rsid w:val="004218B3"/>
    <w:rsid w:val="00421A53"/>
    <w:rsid w:val="00422BA2"/>
    <w:rsid w:val="00422CCB"/>
    <w:rsid w:val="00422FD9"/>
    <w:rsid w:val="00424EF7"/>
    <w:rsid w:val="00425128"/>
    <w:rsid w:val="00426AA6"/>
    <w:rsid w:val="004277A6"/>
    <w:rsid w:val="00430E4E"/>
    <w:rsid w:val="00430EEF"/>
    <w:rsid w:val="00431E7F"/>
    <w:rsid w:val="004334A9"/>
    <w:rsid w:val="004344D2"/>
    <w:rsid w:val="004361A3"/>
    <w:rsid w:val="00436788"/>
    <w:rsid w:val="004418DE"/>
    <w:rsid w:val="0044343A"/>
    <w:rsid w:val="00444BDA"/>
    <w:rsid w:val="0044556D"/>
    <w:rsid w:val="00445627"/>
    <w:rsid w:val="00446585"/>
    <w:rsid w:val="0044717B"/>
    <w:rsid w:val="0045059E"/>
    <w:rsid w:val="00450C08"/>
    <w:rsid w:val="00450E17"/>
    <w:rsid w:val="00453182"/>
    <w:rsid w:val="004532C1"/>
    <w:rsid w:val="004532DB"/>
    <w:rsid w:val="004544C6"/>
    <w:rsid w:val="0045521D"/>
    <w:rsid w:val="004564CD"/>
    <w:rsid w:val="00457286"/>
    <w:rsid w:val="004626DE"/>
    <w:rsid w:val="004628E1"/>
    <w:rsid w:val="0046354D"/>
    <w:rsid w:val="0046386D"/>
    <w:rsid w:val="0046643C"/>
    <w:rsid w:val="00466FAF"/>
    <w:rsid w:val="00471F11"/>
    <w:rsid w:val="0047229D"/>
    <w:rsid w:val="004725F9"/>
    <w:rsid w:val="00472938"/>
    <w:rsid w:val="00473968"/>
    <w:rsid w:val="004766D9"/>
    <w:rsid w:val="00476F26"/>
    <w:rsid w:val="00476F56"/>
    <w:rsid w:val="00480E06"/>
    <w:rsid w:val="004815E0"/>
    <w:rsid w:val="00481908"/>
    <w:rsid w:val="004828C1"/>
    <w:rsid w:val="004832C9"/>
    <w:rsid w:val="0048392A"/>
    <w:rsid w:val="00483C20"/>
    <w:rsid w:val="004847EE"/>
    <w:rsid w:val="00486180"/>
    <w:rsid w:val="004903CE"/>
    <w:rsid w:val="00490651"/>
    <w:rsid w:val="00493731"/>
    <w:rsid w:val="004937DE"/>
    <w:rsid w:val="00496B08"/>
    <w:rsid w:val="004970D9"/>
    <w:rsid w:val="004A095B"/>
    <w:rsid w:val="004A0A78"/>
    <w:rsid w:val="004A10C5"/>
    <w:rsid w:val="004A201F"/>
    <w:rsid w:val="004A28A5"/>
    <w:rsid w:val="004A2B0E"/>
    <w:rsid w:val="004A3C33"/>
    <w:rsid w:val="004A3FAC"/>
    <w:rsid w:val="004A504A"/>
    <w:rsid w:val="004A58D1"/>
    <w:rsid w:val="004A65B0"/>
    <w:rsid w:val="004A78A4"/>
    <w:rsid w:val="004A7C06"/>
    <w:rsid w:val="004B23BD"/>
    <w:rsid w:val="004B2895"/>
    <w:rsid w:val="004B33B6"/>
    <w:rsid w:val="004B58C4"/>
    <w:rsid w:val="004B76A1"/>
    <w:rsid w:val="004C1507"/>
    <w:rsid w:val="004C1DD5"/>
    <w:rsid w:val="004C3C12"/>
    <w:rsid w:val="004C4006"/>
    <w:rsid w:val="004C435F"/>
    <w:rsid w:val="004C6CFE"/>
    <w:rsid w:val="004C7A2F"/>
    <w:rsid w:val="004D04A7"/>
    <w:rsid w:val="004D07DF"/>
    <w:rsid w:val="004D404A"/>
    <w:rsid w:val="004D58FC"/>
    <w:rsid w:val="004D7158"/>
    <w:rsid w:val="004D7B2E"/>
    <w:rsid w:val="004E015D"/>
    <w:rsid w:val="004E0E2E"/>
    <w:rsid w:val="004E18BD"/>
    <w:rsid w:val="004E190E"/>
    <w:rsid w:val="004E20B1"/>
    <w:rsid w:val="004E4F5E"/>
    <w:rsid w:val="004E58BD"/>
    <w:rsid w:val="004E662E"/>
    <w:rsid w:val="004F1BEB"/>
    <w:rsid w:val="004F2827"/>
    <w:rsid w:val="004F3F26"/>
    <w:rsid w:val="004F41E7"/>
    <w:rsid w:val="004F56F3"/>
    <w:rsid w:val="004F7937"/>
    <w:rsid w:val="0050095D"/>
    <w:rsid w:val="005010AF"/>
    <w:rsid w:val="0050192D"/>
    <w:rsid w:val="005022A6"/>
    <w:rsid w:val="0050266E"/>
    <w:rsid w:val="00502972"/>
    <w:rsid w:val="00502CE2"/>
    <w:rsid w:val="00502D4B"/>
    <w:rsid w:val="005041AD"/>
    <w:rsid w:val="00504320"/>
    <w:rsid w:val="005044BC"/>
    <w:rsid w:val="00505C07"/>
    <w:rsid w:val="00505F59"/>
    <w:rsid w:val="00510BB6"/>
    <w:rsid w:val="0051113A"/>
    <w:rsid w:val="005139C2"/>
    <w:rsid w:val="0051543C"/>
    <w:rsid w:val="00517B1F"/>
    <w:rsid w:val="00520B38"/>
    <w:rsid w:val="0052340E"/>
    <w:rsid w:val="00523999"/>
    <w:rsid w:val="00523E13"/>
    <w:rsid w:val="005257F9"/>
    <w:rsid w:val="005266B0"/>
    <w:rsid w:val="005271B7"/>
    <w:rsid w:val="00530183"/>
    <w:rsid w:val="005306B1"/>
    <w:rsid w:val="00530E6C"/>
    <w:rsid w:val="00534715"/>
    <w:rsid w:val="005369F4"/>
    <w:rsid w:val="00536FE0"/>
    <w:rsid w:val="00537C23"/>
    <w:rsid w:val="00537F12"/>
    <w:rsid w:val="005401F1"/>
    <w:rsid w:val="00540ACC"/>
    <w:rsid w:val="00540CA6"/>
    <w:rsid w:val="0054225F"/>
    <w:rsid w:val="00542FAD"/>
    <w:rsid w:val="0054386A"/>
    <w:rsid w:val="00543FF5"/>
    <w:rsid w:val="0054402E"/>
    <w:rsid w:val="00545C7C"/>
    <w:rsid w:val="00545CF7"/>
    <w:rsid w:val="00547A9D"/>
    <w:rsid w:val="00547B90"/>
    <w:rsid w:val="00550CC2"/>
    <w:rsid w:val="00550CCF"/>
    <w:rsid w:val="00550DF1"/>
    <w:rsid w:val="0056022B"/>
    <w:rsid w:val="0056099D"/>
    <w:rsid w:val="00560C93"/>
    <w:rsid w:val="0056211F"/>
    <w:rsid w:val="00564FCA"/>
    <w:rsid w:val="0056712D"/>
    <w:rsid w:val="005671E6"/>
    <w:rsid w:val="00570C9A"/>
    <w:rsid w:val="00571FD4"/>
    <w:rsid w:val="00572260"/>
    <w:rsid w:val="005727B3"/>
    <w:rsid w:val="005728CA"/>
    <w:rsid w:val="005761DC"/>
    <w:rsid w:val="00576DB3"/>
    <w:rsid w:val="005773E4"/>
    <w:rsid w:val="005778E2"/>
    <w:rsid w:val="00580354"/>
    <w:rsid w:val="00580FC9"/>
    <w:rsid w:val="005830CD"/>
    <w:rsid w:val="0058347D"/>
    <w:rsid w:val="00590AFF"/>
    <w:rsid w:val="005939B7"/>
    <w:rsid w:val="00594760"/>
    <w:rsid w:val="00594DBD"/>
    <w:rsid w:val="00596069"/>
    <w:rsid w:val="005978D7"/>
    <w:rsid w:val="005A13EF"/>
    <w:rsid w:val="005A277E"/>
    <w:rsid w:val="005A344E"/>
    <w:rsid w:val="005A356B"/>
    <w:rsid w:val="005A4033"/>
    <w:rsid w:val="005A5A2F"/>
    <w:rsid w:val="005A6264"/>
    <w:rsid w:val="005A67D0"/>
    <w:rsid w:val="005A77F7"/>
    <w:rsid w:val="005B03DA"/>
    <w:rsid w:val="005B1AE4"/>
    <w:rsid w:val="005B21F5"/>
    <w:rsid w:val="005B42C6"/>
    <w:rsid w:val="005B4650"/>
    <w:rsid w:val="005B4831"/>
    <w:rsid w:val="005B4876"/>
    <w:rsid w:val="005B5E00"/>
    <w:rsid w:val="005B5F9F"/>
    <w:rsid w:val="005B664E"/>
    <w:rsid w:val="005B710A"/>
    <w:rsid w:val="005C0198"/>
    <w:rsid w:val="005C0FBF"/>
    <w:rsid w:val="005C20CE"/>
    <w:rsid w:val="005C22AE"/>
    <w:rsid w:val="005C4968"/>
    <w:rsid w:val="005C5583"/>
    <w:rsid w:val="005C5FEE"/>
    <w:rsid w:val="005C6EB8"/>
    <w:rsid w:val="005C7D57"/>
    <w:rsid w:val="005D1DED"/>
    <w:rsid w:val="005D48ED"/>
    <w:rsid w:val="005D53AB"/>
    <w:rsid w:val="005D5FD8"/>
    <w:rsid w:val="005E2443"/>
    <w:rsid w:val="005E35FE"/>
    <w:rsid w:val="005E6EDC"/>
    <w:rsid w:val="005F0720"/>
    <w:rsid w:val="005F1051"/>
    <w:rsid w:val="005F1D09"/>
    <w:rsid w:val="005F2D3F"/>
    <w:rsid w:val="005F3096"/>
    <w:rsid w:val="005F3A01"/>
    <w:rsid w:val="005F5216"/>
    <w:rsid w:val="005F5BB0"/>
    <w:rsid w:val="005F7081"/>
    <w:rsid w:val="00601518"/>
    <w:rsid w:val="00601B95"/>
    <w:rsid w:val="006040BF"/>
    <w:rsid w:val="00604F11"/>
    <w:rsid w:val="00605750"/>
    <w:rsid w:val="006060B8"/>
    <w:rsid w:val="0060628D"/>
    <w:rsid w:val="00610329"/>
    <w:rsid w:val="0061065B"/>
    <w:rsid w:val="00611444"/>
    <w:rsid w:val="00612FDA"/>
    <w:rsid w:val="00613789"/>
    <w:rsid w:val="0061380D"/>
    <w:rsid w:val="00614317"/>
    <w:rsid w:val="00615608"/>
    <w:rsid w:val="00615AD4"/>
    <w:rsid w:val="00616ADF"/>
    <w:rsid w:val="00617612"/>
    <w:rsid w:val="006178A1"/>
    <w:rsid w:val="0062139C"/>
    <w:rsid w:val="0062152E"/>
    <w:rsid w:val="00621E9F"/>
    <w:rsid w:val="0062245F"/>
    <w:rsid w:val="00624211"/>
    <w:rsid w:val="00624B18"/>
    <w:rsid w:val="00625651"/>
    <w:rsid w:val="0063067D"/>
    <w:rsid w:val="00631824"/>
    <w:rsid w:val="006318BE"/>
    <w:rsid w:val="00632D28"/>
    <w:rsid w:val="00632F47"/>
    <w:rsid w:val="00633819"/>
    <w:rsid w:val="006348C3"/>
    <w:rsid w:val="006355CC"/>
    <w:rsid w:val="00635734"/>
    <w:rsid w:val="006363A6"/>
    <w:rsid w:val="00640450"/>
    <w:rsid w:val="00640464"/>
    <w:rsid w:val="00641339"/>
    <w:rsid w:val="00642397"/>
    <w:rsid w:val="006426CB"/>
    <w:rsid w:val="00644481"/>
    <w:rsid w:val="00646138"/>
    <w:rsid w:val="00647208"/>
    <w:rsid w:val="00647241"/>
    <w:rsid w:val="00647835"/>
    <w:rsid w:val="006526BB"/>
    <w:rsid w:val="00653161"/>
    <w:rsid w:val="00653AC7"/>
    <w:rsid w:val="006560B5"/>
    <w:rsid w:val="006609A6"/>
    <w:rsid w:val="00661B3C"/>
    <w:rsid w:val="0066399F"/>
    <w:rsid w:val="00663CCA"/>
    <w:rsid w:val="00664516"/>
    <w:rsid w:val="00666EAB"/>
    <w:rsid w:val="00671A2E"/>
    <w:rsid w:val="00671B20"/>
    <w:rsid w:val="00672361"/>
    <w:rsid w:val="006727A9"/>
    <w:rsid w:val="00673C03"/>
    <w:rsid w:val="00673C4C"/>
    <w:rsid w:val="00674987"/>
    <w:rsid w:val="006749DB"/>
    <w:rsid w:val="00676033"/>
    <w:rsid w:val="00677745"/>
    <w:rsid w:val="00681E16"/>
    <w:rsid w:val="0068389F"/>
    <w:rsid w:val="0068489B"/>
    <w:rsid w:val="006857B9"/>
    <w:rsid w:val="00687BA5"/>
    <w:rsid w:val="00690286"/>
    <w:rsid w:val="00690B55"/>
    <w:rsid w:val="00691129"/>
    <w:rsid w:val="006915F1"/>
    <w:rsid w:val="00692380"/>
    <w:rsid w:val="00693E8A"/>
    <w:rsid w:val="00694B16"/>
    <w:rsid w:val="00695781"/>
    <w:rsid w:val="006965B0"/>
    <w:rsid w:val="0069711C"/>
    <w:rsid w:val="006A11F4"/>
    <w:rsid w:val="006A2AD4"/>
    <w:rsid w:val="006A2F6B"/>
    <w:rsid w:val="006A31AA"/>
    <w:rsid w:val="006A46C1"/>
    <w:rsid w:val="006A6829"/>
    <w:rsid w:val="006A69B4"/>
    <w:rsid w:val="006B0602"/>
    <w:rsid w:val="006B12DD"/>
    <w:rsid w:val="006B1DE0"/>
    <w:rsid w:val="006B1F82"/>
    <w:rsid w:val="006B355C"/>
    <w:rsid w:val="006B3AF6"/>
    <w:rsid w:val="006B50E4"/>
    <w:rsid w:val="006B5790"/>
    <w:rsid w:val="006B5927"/>
    <w:rsid w:val="006B6434"/>
    <w:rsid w:val="006B7747"/>
    <w:rsid w:val="006C16AA"/>
    <w:rsid w:val="006C2149"/>
    <w:rsid w:val="006C2330"/>
    <w:rsid w:val="006C334D"/>
    <w:rsid w:val="006C37DF"/>
    <w:rsid w:val="006C409D"/>
    <w:rsid w:val="006C66E3"/>
    <w:rsid w:val="006C67EA"/>
    <w:rsid w:val="006C749C"/>
    <w:rsid w:val="006D03AC"/>
    <w:rsid w:val="006D2211"/>
    <w:rsid w:val="006D3568"/>
    <w:rsid w:val="006D3830"/>
    <w:rsid w:val="006D3D63"/>
    <w:rsid w:val="006D3FBC"/>
    <w:rsid w:val="006D60EA"/>
    <w:rsid w:val="006E0FA8"/>
    <w:rsid w:val="006E11AC"/>
    <w:rsid w:val="006E21D0"/>
    <w:rsid w:val="006E5D1A"/>
    <w:rsid w:val="006E66F6"/>
    <w:rsid w:val="006E6B3C"/>
    <w:rsid w:val="006E6D9F"/>
    <w:rsid w:val="006F0462"/>
    <w:rsid w:val="006F04B3"/>
    <w:rsid w:val="006F2514"/>
    <w:rsid w:val="006F3E26"/>
    <w:rsid w:val="006F4839"/>
    <w:rsid w:val="006F4B92"/>
    <w:rsid w:val="006F51A5"/>
    <w:rsid w:val="006F5988"/>
    <w:rsid w:val="006F5CE6"/>
    <w:rsid w:val="006F5CED"/>
    <w:rsid w:val="006F6FAD"/>
    <w:rsid w:val="006F7F47"/>
    <w:rsid w:val="00700090"/>
    <w:rsid w:val="00700486"/>
    <w:rsid w:val="00700C93"/>
    <w:rsid w:val="00701942"/>
    <w:rsid w:val="0070258E"/>
    <w:rsid w:val="00703A0C"/>
    <w:rsid w:val="00703D2B"/>
    <w:rsid w:val="00705F2C"/>
    <w:rsid w:val="00706C86"/>
    <w:rsid w:val="00712B0A"/>
    <w:rsid w:val="00714867"/>
    <w:rsid w:val="007148B6"/>
    <w:rsid w:val="00714935"/>
    <w:rsid w:val="007154DF"/>
    <w:rsid w:val="0071694A"/>
    <w:rsid w:val="00717F51"/>
    <w:rsid w:val="0072013E"/>
    <w:rsid w:val="00721ABD"/>
    <w:rsid w:val="0072229E"/>
    <w:rsid w:val="00722F50"/>
    <w:rsid w:val="00725B0C"/>
    <w:rsid w:val="00727A71"/>
    <w:rsid w:val="00727D7C"/>
    <w:rsid w:val="00731E86"/>
    <w:rsid w:val="0073356A"/>
    <w:rsid w:val="007354D6"/>
    <w:rsid w:val="0073709F"/>
    <w:rsid w:val="00737DC6"/>
    <w:rsid w:val="007417EF"/>
    <w:rsid w:val="007425EE"/>
    <w:rsid w:val="007431AC"/>
    <w:rsid w:val="00743238"/>
    <w:rsid w:val="00743A07"/>
    <w:rsid w:val="00743FF9"/>
    <w:rsid w:val="0074418F"/>
    <w:rsid w:val="0074525E"/>
    <w:rsid w:val="00745337"/>
    <w:rsid w:val="0074540B"/>
    <w:rsid w:val="007462C4"/>
    <w:rsid w:val="0074632B"/>
    <w:rsid w:val="00746D29"/>
    <w:rsid w:val="00752068"/>
    <w:rsid w:val="00754B67"/>
    <w:rsid w:val="00754EEA"/>
    <w:rsid w:val="007557E8"/>
    <w:rsid w:val="00755B07"/>
    <w:rsid w:val="007565D4"/>
    <w:rsid w:val="007566BC"/>
    <w:rsid w:val="00757E12"/>
    <w:rsid w:val="00761D4C"/>
    <w:rsid w:val="0076204C"/>
    <w:rsid w:val="007621EC"/>
    <w:rsid w:val="00763746"/>
    <w:rsid w:val="00763F7E"/>
    <w:rsid w:val="007656FC"/>
    <w:rsid w:val="007659BA"/>
    <w:rsid w:val="00765A2C"/>
    <w:rsid w:val="0076605A"/>
    <w:rsid w:val="007668D5"/>
    <w:rsid w:val="00766DE1"/>
    <w:rsid w:val="007704A0"/>
    <w:rsid w:val="007704C8"/>
    <w:rsid w:val="00770A82"/>
    <w:rsid w:val="00771D15"/>
    <w:rsid w:val="0077263D"/>
    <w:rsid w:val="00773124"/>
    <w:rsid w:val="00773DA5"/>
    <w:rsid w:val="00773FD0"/>
    <w:rsid w:val="00776441"/>
    <w:rsid w:val="007768A9"/>
    <w:rsid w:val="00777600"/>
    <w:rsid w:val="00780114"/>
    <w:rsid w:val="00781900"/>
    <w:rsid w:val="00781C19"/>
    <w:rsid w:val="00781C6A"/>
    <w:rsid w:val="00783ABA"/>
    <w:rsid w:val="00784A87"/>
    <w:rsid w:val="007857B0"/>
    <w:rsid w:val="00785FEC"/>
    <w:rsid w:val="007861A0"/>
    <w:rsid w:val="007872C2"/>
    <w:rsid w:val="00787647"/>
    <w:rsid w:val="00790265"/>
    <w:rsid w:val="007937D6"/>
    <w:rsid w:val="00796FAB"/>
    <w:rsid w:val="00797A73"/>
    <w:rsid w:val="007A0137"/>
    <w:rsid w:val="007A046B"/>
    <w:rsid w:val="007A06DC"/>
    <w:rsid w:val="007A08F9"/>
    <w:rsid w:val="007A0BD0"/>
    <w:rsid w:val="007A22DA"/>
    <w:rsid w:val="007A280A"/>
    <w:rsid w:val="007A4D43"/>
    <w:rsid w:val="007A5230"/>
    <w:rsid w:val="007A55D6"/>
    <w:rsid w:val="007A5EBE"/>
    <w:rsid w:val="007A77E1"/>
    <w:rsid w:val="007A7B42"/>
    <w:rsid w:val="007B0864"/>
    <w:rsid w:val="007B130A"/>
    <w:rsid w:val="007B182B"/>
    <w:rsid w:val="007B32F7"/>
    <w:rsid w:val="007B4149"/>
    <w:rsid w:val="007B45E9"/>
    <w:rsid w:val="007B5449"/>
    <w:rsid w:val="007B5463"/>
    <w:rsid w:val="007B67D9"/>
    <w:rsid w:val="007C0125"/>
    <w:rsid w:val="007C3823"/>
    <w:rsid w:val="007C3C98"/>
    <w:rsid w:val="007C4931"/>
    <w:rsid w:val="007C4CB7"/>
    <w:rsid w:val="007C5EB0"/>
    <w:rsid w:val="007D1F75"/>
    <w:rsid w:val="007D2EA2"/>
    <w:rsid w:val="007D4926"/>
    <w:rsid w:val="007D4CFB"/>
    <w:rsid w:val="007D58E9"/>
    <w:rsid w:val="007D60FD"/>
    <w:rsid w:val="007D7B9F"/>
    <w:rsid w:val="007E1AEE"/>
    <w:rsid w:val="007E3E01"/>
    <w:rsid w:val="007E5287"/>
    <w:rsid w:val="007E6C64"/>
    <w:rsid w:val="007E722F"/>
    <w:rsid w:val="007F0F0E"/>
    <w:rsid w:val="007F1073"/>
    <w:rsid w:val="007F3D24"/>
    <w:rsid w:val="007F51DF"/>
    <w:rsid w:val="007F7C33"/>
    <w:rsid w:val="00802132"/>
    <w:rsid w:val="008067C3"/>
    <w:rsid w:val="008073B6"/>
    <w:rsid w:val="0081042C"/>
    <w:rsid w:val="00810A67"/>
    <w:rsid w:val="008111C3"/>
    <w:rsid w:val="00813C0D"/>
    <w:rsid w:val="00815103"/>
    <w:rsid w:val="0081664B"/>
    <w:rsid w:val="00817B59"/>
    <w:rsid w:val="0082090B"/>
    <w:rsid w:val="008209F3"/>
    <w:rsid w:val="0082359B"/>
    <w:rsid w:val="00825190"/>
    <w:rsid w:val="00826CA7"/>
    <w:rsid w:val="00826CB3"/>
    <w:rsid w:val="008270CF"/>
    <w:rsid w:val="008276AE"/>
    <w:rsid w:val="008307FA"/>
    <w:rsid w:val="008311A7"/>
    <w:rsid w:val="008314D1"/>
    <w:rsid w:val="00831721"/>
    <w:rsid w:val="0083182B"/>
    <w:rsid w:val="0083354D"/>
    <w:rsid w:val="00833ECD"/>
    <w:rsid w:val="0083559F"/>
    <w:rsid w:val="00837580"/>
    <w:rsid w:val="00837772"/>
    <w:rsid w:val="00837906"/>
    <w:rsid w:val="00840005"/>
    <w:rsid w:val="00840606"/>
    <w:rsid w:val="00840B6C"/>
    <w:rsid w:val="008423AB"/>
    <w:rsid w:val="008424F9"/>
    <w:rsid w:val="00843EA7"/>
    <w:rsid w:val="008442B3"/>
    <w:rsid w:val="00844804"/>
    <w:rsid w:val="008456C8"/>
    <w:rsid w:val="00846E22"/>
    <w:rsid w:val="00847819"/>
    <w:rsid w:val="00847C26"/>
    <w:rsid w:val="00847CA3"/>
    <w:rsid w:val="00847FCA"/>
    <w:rsid w:val="0085086E"/>
    <w:rsid w:val="0085156A"/>
    <w:rsid w:val="008517F9"/>
    <w:rsid w:val="0085323E"/>
    <w:rsid w:val="0085702E"/>
    <w:rsid w:val="00857935"/>
    <w:rsid w:val="0086012B"/>
    <w:rsid w:val="00860AB9"/>
    <w:rsid w:val="00862A53"/>
    <w:rsid w:val="008633CB"/>
    <w:rsid w:val="00863536"/>
    <w:rsid w:val="0086495E"/>
    <w:rsid w:val="008717D5"/>
    <w:rsid w:val="00871BD1"/>
    <w:rsid w:val="00874642"/>
    <w:rsid w:val="00876987"/>
    <w:rsid w:val="0087726D"/>
    <w:rsid w:val="008777A1"/>
    <w:rsid w:val="00877E99"/>
    <w:rsid w:val="00877F5E"/>
    <w:rsid w:val="0088067E"/>
    <w:rsid w:val="008808F5"/>
    <w:rsid w:val="0088196D"/>
    <w:rsid w:val="00881CF9"/>
    <w:rsid w:val="00882DC4"/>
    <w:rsid w:val="00883359"/>
    <w:rsid w:val="00883BD8"/>
    <w:rsid w:val="008859C1"/>
    <w:rsid w:val="008902FC"/>
    <w:rsid w:val="00892B77"/>
    <w:rsid w:val="00892EDC"/>
    <w:rsid w:val="00893B87"/>
    <w:rsid w:val="00894DAE"/>
    <w:rsid w:val="00895969"/>
    <w:rsid w:val="00896292"/>
    <w:rsid w:val="008A2228"/>
    <w:rsid w:val="008A315C"/>
    <w:rsid w:val="008A37E4"/>
    <w:rsid w:val="008A3DC0"/>
    <w:rsid w:val="008A51AA"/>
    <w:rsid w:val="008A56C1"/>
    <w:rsid w:val="008A6D4A"/>
    <w:rsid w:val="008A7D69"/>
    <w:rsid w:val="008A7E82"/>
    <w:rsid w:val="008B0935"/>
    <w:rsid w:val="008B1F0E"/>
    <w:rsid w:val="008B230D"/>
    <w:rsid w:val="008B27B7"/>
    <w:rsid w:val="008B296C"/>
    <w:rsid w:val="008B2EBA"/>
    <w:rsid w:val="008B502B"/>
    <w:rsid w:val="008B5F59"/>
    <w:rsid w:val="008B6420"/>
    <w:rsid w:val="008B6659"/>
    <w:rsid w:val="008C06A1"/>
    <w:rsid w:val="008C16FD"/>
    <w:rsid w:val="008C2595"/>
    <w:rsid w:val="008C265D"/>
    <w:rsid w:val="008C541E"/>
    <w:rsid w:val="008C60B2"/>
    <w:rsid w:val="008C769C"/>
    <w:rsid w:val="008D27AF"/>
    <w:rsid w:val="008D2BF8"/>
    <w:rsid w:val="008D2CB3"/>
    <w:rsid w:val="008D3457"/>
    <w:rsid w:val="008D3933"/>
    <w:rsid w:val="008D4CA7"/>
    <w:rsid w:val="008D5B80"/>
    <w:rsid w:val="008D6E57"/>
    <w:rsid w:val="008E07DE"/>
    <w:rsid w:val="008E0CBD"/>
    <w:rsid w:val="008E18BB"/>
    <w:rsid w:val="008E34FD"/>
    <w:rsid w:val="008E462B"/>
    <w:rsid w:val="008E53FE"/>
    <w:rsid w:val="008E6DAD"/>
    <w:rsid w:val="008E786D"/>
    <w:rsid w:val="008F005D"/>
    <w:rsid w:val="008F14F0"/>
    <w:rsid w:val="008F21F9"/>
    <w:rsid w:val="008F4C17"/>
    <w:rsid w:val="008F6751"/>
    <w:rsid w:val="008F6F6B"/>
    <w:rsid w:val="0090239D"/>
    <w:rsid w:val="00903D1D"/>
    <w:rsid w:val="0090459E"/>
    <w:rsid w:val="00904713"/>
    <w:rsid w:val="009061DC"/>
    <w:rsid w:val="00906A84"/>
    <w:rsid w:val="00906C70"/>
    <w:rsid w:val="009104A9"/>
    <w:rsid w:val="00910915"/>
    <w:rsid w:val="00910988"/>
    <w:rsid w:val="009124D2"/>
    <w:rsid w:val="00912CFD"/>
    <w:rsid w:val="00913099"/>
    <w:rsid w:val="00913358"/>
    <w:rsid w:val="009143EE"/>
    <w:rsid w:val="00915295"/>
    <w:rsid w:val="00915BBB"/>
    <w:rsid w:val="00920EF1"/>
    <w:rsid w:val="009222EB"/>
    <w:rsid w:val="00923210"/>
    <w:rsid w:val="00923DB2"/>
    <w:rsid w:val="0092470B"/>
    <w:rsid w:val="00924FFE"/>
    <w:rsid w:val="009259A1"/>
    <w:rsid w:val="009275A1"/>
    <w:rsid w:val="00927D4E"/>
    <w:rsid w:val="00927E16"/>
    <w:rsid w:val="0093175D"/>
    <w:rsid w:val="009319CA"/>
    <w:rsid w:val="009323F9"/>
    <w:rsid w:val="0093270A"/>
    <w:rsid w:val="00933222"/>
    <w:rsid w:val="00933A9A"/>
    <w:rsid w:val="00934CF6"/>
    <w:rsid w:val="009355AA"/>
    <w:rsid w:val="0093588A"/>
    <w:rsid w:val="00935FD0"/>
    <w:rsid w:val="00936329"/>
    <w:rsid w:val="00936CFF"/>
    <w:rsid w:val="0093752D"/>
    <w:rsid w:val="00937F30"/>
    <w:rsid w:val="0094178A"/>
    <w:rsid w:val="00941AB2"/>
    <w:rsid w:val="00941D71"/>
    <w:rsid w:val="00944ADD"/>
    <w:rsid w:val="00945624"/>
    <w:rsid w:val="009462F7"/>
    <w:rsid w:val="00947D90"/>
    <w:rsid w:val="00947E01"/>
    <w:rsid w:val="00947F77"/>
    <w:rsid w:val="0095014C"/>
    <w:rsid w:val="00951C67"/>
    <w:rsid w:val="00952A5B"/>
    <w:rsid w:val="00953B97"/>
    <w:rsid w:val="00953BCA"/>
    <w:rsid w:val="00954687"/>
    <w:rsid w:val="00954C50"/>
    <w:rsid w:val="009559DA"/>
    <w:rsid w:val="00955A14"/>
    <w:rsid w:val="0096020C"/>
    <w:rsid w:val="009608AC"/>
    <w:rsid w:val="00961878"/>
    <w:rsid w:val="00962A4F"/>
    <w:rsid w:val="00965644"/>
    <w:rsid w:val="00965CB4"/>
    <w:rsid w:val="00965D35"/>
    <w:rsid w:val="00966B66"/>
    <w:rsid w:val="00966E62"/>
    <w:rsid w:val="009703E5"/>
    <w:rsid w:val="00975313"/>
    <w:rsid w:val="009757BB"/>
    <w:rsid w:val="00975B34"/>
    <w:rsid w:val="009800CA"/>
    <w:rsid w:val="0098020F"/>
    <w:rsid w:val="00980425"/>
    <w:rsid w:val="009804EB"/>
    <w:rsid w:val="00980B26"/>
    <w:rsid w:val="00982367"/>
    <w:rsid w:val="00982FF9"/>
    <w:rsid w:val="009851F3"/>
    <w:rsid w:val="00987BAB"/>
    <w:rsid w:val="00991DBB"/>
    <w:rsid w:val="00991F8A"/>
    <w:rsid w:val="009926D0"/>
    <w:rsid w:val="009939C9"/>
    <w:rsid w:val="00996169"/>
    <w:rsid w:val="009A19D1"/>
    <w:rsid w:val="009A27C4"/>
    <w:rsid w:val="009A4AE4"/>
    <w:rsid w:val="009B0BCE"/>
    <w:rsid w:val="009B2356"/>
    <w:rsid w:val="009B3845"/>
    <w:rsid w:val="009B3BB9"/>
    <w:rsid w:val="009B3D94"/>
    <w:rsid w:val="009B5BD4"/>
    <w:rsid w:val="009B6C3F"/>
    <w:rsid w:val="009C20DB"/>
    <w:rsid w:val="009C2314"/>
    <w:rsid w:val="009C4062"/>
    <w:rsid w:val="009C4430"/>
    <w:rsid w:val="009C513A"/>
    <w:rsid w:val="009C58EA"/>
    <w:rsid w:val="009C6FAE"/>
    <w:rsid w:val="009C7916"/>
    <w:rsid w:val="009C7D82"/>
    <w:rsid w:val="009D0B61"/>
    <w:rsid w:val="009D12BB"/>
    <w:rsid w:val="009D2AA7"/>
    <w:rsid w:val="009D2F49"/>
    <w:rsid w:val="009D63D4"/>
    <w:rsid w:val="009D684F"/>
    <w:rsid w:val="009E1094"/>
    <w:rsid w:val="009E4492"/>
    <w:rsid w:val="009E6056"/>
    <w:rsid w:val="009E68BA"/>
    <w:rsid w:val="009E774A"/>
    <w:rsid w:val="009E7E81"/>
    <w:rsid w:val="009F0393"/>
    <w:rsid w:val="009F3F07"/>
    <w:rsid w:val="009F4692"/>
    <w:rsid w:val="009F47DF"/>
    <w:rsid w:val="009F4C5D"/>
    <w:rsid w:val="009F4D6F"/>
    <w:rsid w:val="009F4DEE"/>
    <w:rsid w:val="009F5875"/>
    <w:rsid w:val="00A00396"/>
    <w:rsid w:val="00A01581"/>
    <w:rsid w:val="00A02300"/>
    <w:rsid w:val="00A02464"/>
    <w:rsid w:val="00A038F3"/>
    <w:rsid w:val="00A04D3F"/>
    <w:rsid w:val="00A07AAC"/>
    <w:rsid w:val="00A10344"/>
    <w:rsid w:val="00A1195C"/>
    <w:rsid w:val="00A119D6"/>
    <w:rsid w:val="00A11D0B"/>
    <w:rsid w:val="00A12A8F"/>
    <w:rsid w:val="00A13192"/>
    <w:rsid w:val="00A1353F"/>
    <w:rsid w:val="00A16BDE"/>
    <w:rsid w:val="00A176FC"/>
    <w:rsid w:val="00A17B58"/>
    <w:rsid w:val="00A21DBA"/>
    <w:rsid w:val="00A2342B"/>
    <w:rsid w:val="00A23996"/>
    <w:rsid w:val="00A23B3C"/>
    <w:rsid w:val="00A247BC"/>
    <w:rsid w:val="00A24D00"/>
    <w:rsid w:val="00A261CE"/>
    <w:rsid w:val="00A27820"/>
    <w:rsid w:val="00A30741"/>
    <w:rsid w:val="00A31292"/>
    <w:rsid w:val="00A32012"/>
    <w:rsid w:val="00A33A2E"/>
    <w:rsid w:val="00A33B07"/>
    <w:rsid w:val="00A342EA"/>
    <w:rsid w:val="00A34BFD"/>
    <w:rsid w:val="00A352F6"/>
    <w:rsid w:val="00A355FB"/>
    <w:rsid w:val="00A359A6"/>
    <w:rsid w:val="00A3621C"/>
    <w:rsid w:val="00A36CAF"/>
    <w:rsid w:val="00A37889"/>
    <w:rsid w:val="00A37944"/>
    <w:rsid w:val="00A410AD"/>
    <w:rsid w:val="00A4250B"/>
    <w:rsid w:val="00A44B3A"/>
    <w:rsid w:val="00A45723"/>
    <w:rsid w:val="00A46815"/>
    <w:rsid w:val="00A47F83"/>
    <w:rsid w:val="00A501C6"/>
    <w:rsid w:val="00A505DA"/>
    <w:rsid w:val="00A510F2"/>
    <w:rsid w:val="00A51D48"/>
    <w:rsid w:val="00A527CC"/>
    <w:rsid w:val="00A5441D"/>
    <w:rsid w:val="00A5517A"/>
    <w:rsid w:val="00A5677B"/>
    <w:rsid w:val="00A56D20"/>
    <w:rsid w:val="00A57C9E"/>
    <w:rsid w:val="00A57E27"/>
    <w:rsid w:val="00A57F82"/>
    <w:rsid w:val="00A64C47"/>
    <w:rsid w:val="00A65EB6"/>
    <w:rsid w:val="00A6606F"/>
    <w:rsid w:val="00A66E4C"/>
    <w:rsid w:val="00A67A94"/>
    <w:rsid w:val="00A67CB9"/>
    <w:rsid w:val="00A70E68"/>
    <w:rsid w:val="00A71CD3"/>
    <w:rsid w:val="00A7390B"/>
    <w:rsid w:val="00A73F17"/>
    <w:rsid w:val="00A74142"/>
    <w:rsid w:val="00A7427F"/>
    <w:rsid w:val="00A75E57"/>
    <w:rsid w:val="00A819D9"/>
    <w:rsid w:val="00A81CDB"/>
    <w:rsid w:val="00A83272"/>
    <w:rsid w:val="00A84633"/>
    <w:rsid w:val="00A875C4"/>
    <w:rsid w:val="00A9088B"/>
    <w:rsid w:val="00A92E8E"/>
    <w:rsid w:val="00A9379F"/>
    <w:rsid w:val="00A94FFF"/>
    <w:rsid w:val="00A95496"/>
    <w:rsid w:val="00A9633B"/>
    <w:rsid w:val="00A96ED2"/>
    <w:rsid w:val="00A97DA6"/>
    <w:rsid w:val="00AA0737"/>
    <w:rsid w:val="00AA1CF2"/>
    <w:rsid w:val="00AA2889"/>
    <w:rsid w:val="00AA33B1"/>
    <w:rsid w:val="00AA3844"/>
    <w:rsid w:val="00AA5C95"/>
    <w:rsid w:val="00AA5CE0"/>
    <w:rsid w:val="00AA7157"/>
    <w:rsid w:val="00AA747F"/>
    <w:rsid w:val="00AB24F8"/>
    <w:rsid w:val="00AB2595"/>
    <w:rsid w:val="00AB289C"/>
    <w:rsid w:val="00AB2BE0"/>
    <w:rsid w:val="00AB3539"/>
    <w:rsid w:val="00AB406A"/>
    <w:rsid w:val="00AB482C"/>
    <w:rsid w:val="00AB61AC"/>
    <w:rsid w:val="00AB6D3B"/>
    <w:rsid w:val="00AB6EB0"/>
    <w:rsid w:val="00AB75AD"/>
    <w:rsid w:val="00AC11BF"/>
    <w:rsid w:val="00AC1361"/>
    <w:rsid w:val="00AC22DE"/>
    <w:rsid w:val="00AC2770"/>
    <w:rsid w:val="00AC2FA9"/>
    <w:rsid w:val="00AC3570"/>
    <w:rsid w:val="00AC3DBE"/>
    <w:rsid w:val="00AC4914"/>
    <w:rsid w:val="00AC4BEB"/>
    <w:rsid w:val="00AC4E97"/>
    <w:rsid w:val="00AC5942"/>
    <w:rsid w:val="00AC73C9"/>
    <w:rsid w:val="00AC7B78"/>
    <w:rsid w:val="00AC7E3E"/>
    <w:rsid w:val="00AD1151"/>
    <w:rsid w:val="00AD116A"/>
    <w:rsid w:val="00AD29AD"/>
    <w:rsid w:val="00AD2F51"/>
    <w:rsid w:val="00AD354E"/>
    <w:rsid w:val="00AD4444"/>
    <w:rsid w:val="00AD5458"/>
    <w:rsid w:val="00AE116A"/>
    <w:rsid w:val="00AE2041"/>
    <w:rsid w:val="00AE2261"/>
    <w:rsid w:val="00AE2BD8"/>
    <w:rsid w:val="00AE312A"/>
    <w:rsid w:val="00AE4927"/>
    <w:rsid w:val="00AE5D32"/>
    <w:rsid w:val="00AE725A"/>
    <w:rsid w:val="00AE782F"/>
    <w:rsid w:val="00AF145D"/>
    <w:rsid w:val="00AF24D8"/>
    <w:rsid w:val="00AF35EA"/>
    <w:rsid w:val="00AF3CAE"/>
    <w:rsid w:val="00AF7EA6"/>
    <w:rsid w:val="00B00231"/>
    <w:rsid w:val="00B007AF"/>
    <w:rsid w:val="00B0120E"/>
    <w:rsid w:val="00B0156F"/>
    <w:rsid w:val="00B01FDA"/>
    <w:rsid w:val="00B03049"/>
    <w:rsid w:val="00B044CB"/>
    <w:rsid w:val="00B04849"/>
    <w:rsid w:val="00B04D57"/>
    <w:rsid w:val="00B04EDA"/>
    <w:rsid w:val="00B067B0"/>
    <w:rsid w:val="00B067E9"/>
    <w:rsid w:val="00B07040"/>
    <w:rsid w:val="00B070EA"/>
    <w:rsid w:val="00B0774C"/>
    <w:rsid w:val="00B07D42"/>
    <w:rsid w:val="00B11390"/>
    <w:rsid w:val="00B11A13"/>
    <w:rsid w:val="00B11A9D"/>
    <w:rsid w:val="00B1293D"/>
    <w:rsid w:val="00B12A2F"/>
    <w:rsid w:val="00B130B8"/>
    <w:rsid w:val="00B151AA"/>
    <w:rsid w:val="00B15277"/>
    <w:rsid w:val="00B205A3"/>
    <w:rsid w:val="00B217A5"/>
    <w:rsid w:val="00B219DE"/>
    <w:rsid w:val="00B22EBD"/>
    <w:rsid w:val="00B234CC"/>
    <w:rsid w:val="00B23C37"/>
    <w:rsid w:val="00B24737"/>
    <w:rsid w:val="00B24C5D"/>
    <w:rsid w:val="00B252FA"/>
    <w:rsid w:val="00B2617B"/>
    <w:rsid w:val="00B30DC4"/>
    <w:rsid w:val="00B31286"/>
    <w:rsid w:val="00B317DF"/>
    <w:rsid w:val="00B323CA"/>
    <w:rsid w:val="00B32CB9"/>
    <w:rsid w:val="00B34BDF"/>
    <w:rsid w:val="00B34C8C"/>
    <w:rsid w:val="00B35959"/>
    <w:rsid w:val="00B360F0"/>
    <w:rsid w:val="00B364EB"/>
    <w:rsid w:val="00B40A28"/>
    <w:rsid w:val="00B4226C"/>
    <w:rsid w:val="00B429E9"/>
    <w:rsid w:val="00B42CFE"/>
    <w:rsid w:val="00B42E84"/>
    <w:rsid w:val="00B438B6"/>
    <w:rsid w:val="00B4509E"/>
    <w:rsid w:val="00B45FD2"/>
    <w:rsid w:val="00B461C1"/>
    <w:rsid w:val="00B46EAA"/>
    <w:rsid w:val="00B47140"/>
    <w:rsid w:val="00B47504"/>
    <w:rsid w:val="00B50372"/>
    <w:rsid w:val="00B50601"/>
    <w:rsid w:val="00B5109E"/>
    <w:rsid w:val="00B5301F"/>
    <w:rsid w:val="00B55A96"/>
    <w:rsid w:val="00B562BB"/>
    <w:rsid w:val="00B575B3"/>
    <w:rsid w:val="00B57A83"/>
    <w:rsid w:val="00B60D29"/>
    <w:rsid w:val="00B60E4C"/>
    <w:rsid w:val="00B613B9"/>
    <w:rsid w:val="00B61F36"/>
    <w:rsid w:val="00B623E2"/>
    <w:rsid w:val="00B62B5D"/>
    <w:rsid w:val="00B63BF8"/>
    <w:rsid w:val="00B655B7"/>
    <w:rsid w:val="00B65EB8"/>
    <w:rsid w:val="00B66EFA"/>
    <w:rsid w:val="00B67469"/>
    <w:rsid w:val="00B723C4"/>
    <w:rsid w:val="00B727DA"/>
    <w:rsid w:val="00B72CDA"/>
    <w:rsid w:val="00B72DD1"/>
    <w:rsid w:val="00B73FDF"/>
    <w:rsid w:val="00B75EA5"/>
    <w:rsid w:val="00B766C8"/>
    <w:rsid w:val="00B779BB"/>
    <w:rsid w:val="00B77A86"/>
    <w:rsid w:val="00B77B88"/>
    <w:rsid w:val="00B77EB8"/>
    <w:rsid w:val="00B802A7"/>
    <w:rsid w:val="00B817FF"/>
    <w:rsid w:val="00B819CE"/>
    <w:rsid w:val="00B8231F"/>
    <w:rsid w:val="00B82E97"/>
    <w:rsid w:val="00B85C9B"/>
    <w:rsid w:val="00B85EE5"/>
    <w:rsid w:val="00B86CDE"/>
    <w:rsid w:val="00B86F15"/>
    <w:rsid w:val="00B870AB"/>
    <w:rsid w:val="00B87361"/>
    <w:rsid w:val="00B87A79"/>
    <w:rsid w:val="00B87E7B"/>
    <w:rsid w:val="00B90245"/>
    <w:rsid w:val="00B9171A"/>
    <w:rsid w:val="00B947AF"/>
    <w:rsid w:val="00B94F36"/>
    <w:rsid w:val="00B95DCB"/>
    <w:rsid w:val="00B96880"/>
    <w:rsid w:val="00B969A8"/>
    <w:rsid w:val="00BA05E4"/>
    <w:rsid w:val="00BA1181"/>
    <w:rsid w:val="00BA13D2"/>
    <w:rsid w:val="00BA1781"/>
    <w:rsid w:val="00BA32F1"/>
    <w:rsid w:val="00BA42DA"/>
    <w:rsid w:val="00BA45BF"/>
    <w:rsid w:val="00BA50D2"/>
    <w:rsid w:val="00BA5578"/>
    <w:rsid w:val="00BA7DEA"/>
    <w:rsid w:val="00BB16BA"/>
    <w:rsid w:val="00BB172E"/>
    <w:rsid w:val="00BB2865"/>
    <w:rsid w:val="00BB4583"/>
    <w:rsid w:val="00BB4E73"/>
    <w:rsid w:val="00BB5555"/>
    <w:rsid w:val="00BB5DD1"/>
    <w:rsid w:val="00BB5ECC"/>
    <w:rsid w:val="00BB7507"/>
    <w:rsid w:val="00BB7513"/>
    <w:rsid w:val="00BC0EA4"/>
    <w:rsid w:val="00BC18D2"/>
    <w:rsid w:val="00BC2871"/>
    <w:rsid w:val="00BC2E53"/>
    <w:rsid w:val="00BC4651"/>
    <w:rsid w:val="00BC5B99"/>
    <w:rsid w:val="00BC68B2"/>
    <w:rsid w:val="00BD0F64"/>
    <w:rsid w:val="00BD10DC"/>
    <w:rsid w:val="00BD1C08"/>
    <w:rsid w:val="00BD1C92"/>
    <w:rsid w:val="00BD1E00"/>
    <w:rsid w:val="00BD3C01"/>
    <w:rsid w:val="00BD4088"/>
    <w:rsid w:val="00BD431B"/>
    <w:rsid w:val="00BD4BF9"/>
    <w:rsid w:val="00BD5587"/>
    <w:rsid w:val="00BD5C97"/>
    <w:rsid w:val="00BE23E7"/>
    <w:rsid w:val="00BE2650"/>
    <w:rsid w:val="00BE440C"/>
    <w:rsid w:val="00BE5001"/>
    <w:rsid w:val="00BE50F0"/>
    <w:rsid w:val="00BE5256"/>
    <w:rsid w:val="00BE5A9A"/>
    <w:rsid w:val="00BF1956"/>
    <w:rsid w:val="00BF2B96"/>
    <w:rsid w:val="00BF36A9"/>
    <w:rsid w:val="00BF3C94"/>
    <w:rsid w:val="00BF40E3"/>
    <w:rsid w:val="00BF4459"/>
    <w:rsid w:val="00BF4878"/>
    <w:rsid w:val="00BF58D4"/>
    <w:rsid w:val="00BF5C23"/>
    <w:rsid w:val="00BF7845"/>
    <w:rsid w:val="00C0185C"/>
    <w:rsid w:val="00C01E10"/>
    <w:rsid w:val="00C02FF8"/>
    <w:rsid w:val="00C0345C"/>
    <w:rsid w:val="00C03664"/>
    <w:rsid w:val="00C0372D"/>
    <w:rsid w:val="00C03A05"/>
    <w:rsid w:val="00C0497C"/>
    <w:rsid w:val="00C04E6F"/>
    <w:rsid w:val="00C05014"/>
    <w:rsid w:val="00C06653"/>
    <w:rsid w:val="00C07CED"/>
    <w:rsid w:val="00C07F66"/>
    <w:rsid w:val="00C105F0"/>
    <w:rsid w:val="00C10773"/>
    <w:rsid w:val="00C10B5E"/>
    <w:rsid w:val="00C10C3A"/>
    <w:rsid w:val="00C10DDC"/>
    <w:rsid w:val="00C1122E"/>
    <w:rsid w:val="00C11BA9"/>
    <w:rsid w:val="00C12089"/>
    <w:rsid w:val="00C12621"/>
    <w:rsid w:val="00C12C28"/>
    <w:rsid w:val="00C12E47"/>
    <w:rsid w:val="00C12E5E"/>
    <w:rsid w:val="00C13C94"/>
    <w:rsid w:val="00C14135"/>
    <w:rsid w:val="00C143D0"/>
    <w:rsid w:val="00C16BE5"/>
    <w:rsid w:val="00C20194"/>
    <w:rsid w:val="00C20C9F"/>
    <w:rsid w:val="00C2165C"/>
    <w:rsid w:val="00C22B39"/>
    <w:rsid w:val="00C26201"/>
    <w:rsid w:val="00C26C21"/>
    <w:rsid w:val="00C3387D"/>
    <w:rsid w:val="00C35A77"/>
    <w:rsid w:val="00C36353"/>
    <w:rsid w:val="00C36CBE"/>
    <w:rsid w:val="00C40314"/>
    <w:rsid w:val="00C4077A"/>
    <w:rsid w:val="00C40AF0"/>
    <w:rsid w:val="00C40CBC"/>
    <w:rsid w:val="00C41A5E"/>
    <w:rsid w:val="00C41E03"/>
    <w:rsid w:val="00C422DA"/>
    <w:rsid w:val="00C42C04"/>
    <w:rsid w:val="00C437C6"/>
    <w:rsid w:val="00C461BF"/>
    <w:rsid w:val="00C46A17"/>
    <w:rsid w:val="00C50117"/>
    <w:rsid w:val="00C5090B"/>
    <w:rsid w:val="00C50C78"/>
    <w:rsid w:val="00C53955"/>
    <w:rsid w:val="00C54348"/>
    <w:rsid w:val="00C54714"/>
    <w:rsid w:val="00C54972"/>
    <w:rsid w:val="00C5717F"/>
    <w:rsid w:val="00C572CE"/>
    <w:rsid w:val="00C60351"/>
    <w:rsid w:val="00C60903"/>
    <w:rsid w:val="00C63B00"/>
    <w:rsid w:val="00C64862"/>
    <w:rsid w:val="00C6516F"/>
    <w:rsid w:val="00C653CE"/>
    <w:rsid w:val="00C65DF4"/>
    <w:rsid w:val="00C66658"/>
    <w:rsid w:val="00C66BFD"/>
    <w:rsid w:val="00C67455"/>
    <w:rsid w:val="00C67957"/>
    <w:rsid w:val="00C72277"/>
    <w:rsid w:val="00C725CD"/>
    <w:rsid w:val="00C761AF"/>
    <w:rsid w:val="00C76AA1"/>
    <w:rsid w:val="00C77676"/>
    <w:rsid w:val="00C81130"/>
    <w:rsid w:val="00C8156B"/>
    <w:rsid w:val="00C81AC9"/>
    <w:rsid w:val="00C824FB"/>
    <w:rsid w:val="00C82F02"/>
    <w:rsid w:val="00C8427C"/>
    <w:rsid w:val="00C84EF2"/>
    <w:rsid w:val="00C85DBA"/>
    <w:rsid w:val="00C86518"/>
    <w:rsid w:val="00C87DF2"/>
    <w:rsid w:val="00C9029B"/>
    <w:rsid w:val="00C90CF1"/>
    <w:rsid w:val="00C91D02"/>
    <w:rsid w:val="00C92EDB"/>
    <w:rsid w:val="00C94EFB"/>
    <w:rsid w:val="00C9513B"/>
    <w:rsid w:val="00C963C5"/>
    <w:rsid w:val="00C97187"/>
    <w:rsid w:val="00CA10AF"/>
    <w:rsid w:val="00CA1360"/>
    <w:rsid w:val="00CA1AE0"/>
    <w:rsid w:val="00CA1F06"/>
    <w:rsid w:val="00CA2DBF"/>
    <w:rsid w:val="00CA3FB0"/>
    <w:rsid w:val="00CA6412"/>
    <w:rsid w:val="00CA7A22"/>
    <w:rsid w:val="00CB291F"/>
    <w:rsid w:val="00CB352F"/>
    <w:rsid w:val="00CB451E"/>
    <w:rsid w:val="00CB71DC"/>
    <w:rsid w:val="00CC0AC9"/>
    <w:rsid w:val="00CC2D63"/>
    <w:rsid w:val="00CC3657"/>
    <w:rsid w:val="00CC53E3"/>
    <w:rsid w:val="00CC69B7"/>
    <w:rsid w:val="00CC6F63"/>
    <w:rsid w:val="00CC78ED"/>
    <w:rsid w:val="00CD0323"/>
    <w:rsid w:val="00CD0BEF"/>
    <w:rsid w:val="00CD1068"/>
    <w:rsid w:val="00CD1203"/>
    <w:rsid w:val="00CD16E3"/>
    <w:rsid w:val="00CD2501"/>
    <w:rsid w:val="00CD4335"/>
    <w:rsid w:val="00CD532E"/>
    <w:rsid w:val="00CD605E"/>
    <w:rsid w:val="00CD61A5"/>
    <w:rsid w:val="00CD6C14"/>
    <w:rsid w:val="00CD6CFD"/>
    <w:rsid w:val="00CE0121"/>
    <w:rsid w:val="00CE0DD4"/>
    <w:rsid w:val="00CE14E4"/>
    <w:rsid w:val="00CE2352"/>
    <w:rsid w:val="00CE2F92"/>
    <w:rsid w:val="00CE38B3"/>
    <w:rsid w:val="00CE40D1"/>
    <w:rsid w:val="00CE47DF"/>
    <w:rsid w:val="00CE4932"/>
    <w:rsid w:val="00CE4EAE"/>
    <w:rsid w:val="00CE51CD"/>
    <w:rsid w:val="00CE5A3C"/>
    <w:rsid w:val="00CE6743"/>
    <w:rsid w:val="00CE68D7"/>
    <w:rsid w:val="00CE69BC"/>
    <w:rsid w:val="00CE745A"/>
    <w:rsid w:val="00CE7963"/>
    <w:rsid w:val="00CE7BD7"/>
    <w:rsid w:val="00CF06BE"/>
    <w:rsid w:val="00CF06F8"/>
    <w:rsid w:val="00CF3315"/>
    <w:rsid w:val="00CF3371"/>
    <w:rsid w:val="00CF3C0F"/>
    <w:rsid w:val="00CF4590"/>
    <w:rsid w:val="00CF5E36"/>
    <w:rsid w:val="00CF7692"/>
    <w:rsid w:val="00D01D3C"/>
    <w:rsid w:val="00D01DCA"/>
    <w:rsid w:val="00D02D09"/>
    <w:rsid w:val="00D030FA"/>
    <w:rsid w:val="00D0321E"/>
    <w:rsid w:val="00D03F25"/>
    <w:rsid w:val="00D04887"/>
    <w:rsid w:val="00D0492B"/>
    <w:rsid w:val="00D06EE6"/>
    <w:rsid w:val="00D0781A"/>
    <w:rsid w:val="00D0791B"/>
    <w:rsid w:val="00D10569"/>
    <w:rsid w:val="00D117C1"/>
    <w:rsid w:val="00D12E46"/>
    <w:rsid w:val="00D130D6"/>
    <w:rsid w:val="00D13E2C"/>
    <w:rsid w:val="00D13EB1"/>
    <w:rsid w:val="00D151CD"/>
    <w:rsid w:val="00D1561C"/>
    <w:rsid w:val="00D166B1"/>
    <w:rsid w:val="00D1699D"/>
    <w:rsid w:val="00D204CE"/>
    <w:rsid w:val="00D209CA"/>
    <w:rsid w:val="00D23D61"/>
    <w:rsid w:val="00D27910"/>
    <w:rsid w:val="00D279B1"/>
    <w:rsid w:val="00D30BBD"/>
    <w:rsid w:val="00D310F6"/>
    <w:rsid w:val="00D34815"/>
    <w:rsid w:val="00D35443"/>
    <w:rsid w:val="00D36332"/>
    <w:rsid w:val="00D3725B"/>
    <w:rsid w:val="00D37B86"/>
    <w:rsid w:val="00D402E9"/>
    <w:rsid w:val="00D409F3"/>
    <w:rsid w:val="00D411CA"/>
    <w:rsid w:val="00D4176E"/>
    <w:rsid w:val="00D41EA6"/>
    <w:rsid w:val="00D428BA"/>
    <w:rsid w:val="00D4640C"/>
    <w:rsid w:val="00D46CAB"/>
    <w:rsid w:val="00D4723A"/>
    <w:rsid w:val="00D504BE"/>
    <w:rsid w:val="00D505F3"/>
    <w:rsid w:val="00D50975"/>
    <w:rsid w:val="00D5209C"/>
    <w:rsid w:val="00D5249A"/>
    <w:rsid w:val="00D52F0B"/>
    <w:rsid w:val="00D53772"/>
    <w:rsid w:val="00D53E41"/>
    <w:rsid w:val="00D53FDE"/>
    <w:rsid w:val="00D55C73"/>
    <w:rsid w:val="00D56DCE"/>
    <w:rsid w:val="00D57C11"/>
    <w:rsid w:val="00D610DE"/>
    <w:rsid w:val="00D61BF0"/>
    <w:rsid w:val="00D62B43"/>
    <w:rsid w:val="00D637B2"/>
    <w:rsid w:val="00D64B67"/>
    <w:rsid w:val="00D7020F"/>
    <w:rsid w:val="00D718C6"/>
    <w:rsid w:val="00D7386D"/>
    <w:rsid w:val="00D73B24"/>
    <w:rsid w:val="00D75D68"/>
    <w:rsid w:val="00D76C99"/>
    <w:rsid w:val="00D77344"/>
    <w:rsid w:val="00D7743F"/>
    <w:rsid w:val="00D80803"/>
    <w:rsid w:val="00D81E0F"/>
    <w:rsid w:val="00D824A7"/>
    <w:rsid w:val="00D839FD"/>
    <w:rsid w:val="00D85CCA"/>
    <w:rsid w:val="00D86486"/>
    <w:rsid w:val="00D86749"/>
    <w:rsid w:val="00D86965"/>
    <w:rsid w:val="00D87A7D"/>
    <w:rsid w:val="00D9017B"/>
    <w:rsid w:val="00D906FC"/>
    <w:rsid w:val="00D92397"/>
    <w:rsid w:val="00D9269D"/>
    <w:rsid w:val="00D939CC"/>
    <w:rsid w:val="00D93ACC"/>
    <w:rsid w:val="00D94684"/>
    <w:rsid w:val="00D95037"/>
    <w:rsid w:val="00D973C4"/>
    <w:rsid w:val="00DA12A2"/>
    <w:rsid w:val="00DA131A"/>
    <w:rsid w:val="00DA1D18"/>
    <w:rsid w:val="00DA1D6F"/>
    <w:rsid w:val="00DA1E45"/>
    <w:rsid w:val="00DA200F"/>
    <w:rsid w:val="00DA28FC"/>
    <w:rsid w:val="00DA3920"/>
    <w:rsid w:val="00DA3967"/>
    <w:rsid w:val="00DA461B"/>
    <w:rsid w:val="00DA481A"/>
    <w:rsid w:val="00DB0EDB"/>
    <w:rsid w:val="00DB19BF"/>
    <w:rsid w:val="00DB1D8A"/>
    <w:rsid w:val="00DB271F"/>
    <w:rsid w:val="00DB38A6"/>
    <w:rsid w:val="00DB461A"/>
    <w:rsid w:val="00DB4A81"/>
    <w:rsid w:val="00DB51FB"/>
    <w:rsid w:val="00DB556F"/>
    <w:rsid w:val="00DB6C8D"/>
    <w:rsid w:val="00DC01CF"/>
    <w:rsid w:val="00DC214C"/>
    <w:rsid w:val="00DC2A39"/>
    <w:rsid w:val="00DC4079"/>
    <w:rsid w:val="00DC4AE5"/>
    <w:rsid w:val="00DC4F5F"/>
    <w:rsid w:val="00DD284E"/>
    <w:rsid w:val="00DD2F3D"/>
    <w:rsid w:val="00DD43EA"/>
    <w:rsid w:val="00DD44D6"/>
    <w:rsid w:val="00DD4F8C"/>
    <w:rsid w:val="00DD6AD0"/>
    <w:rsid w:val="00DD7823"/>
    <w:rsid w:val="00DE30A1"/>
    <w:rsid w:val="00DE39F6"/>
    <w:rsid w:val="00DE4037"/>
    <w:rsid w:val="00DE4667"/>
    <w:rsid w:val="00DE4DFF"/>
    <w:rsid w:val="00DF00CC"/>
    <w:rsid w:val="00DF0ACE"/>
    <w:rsid w:val="00DF24BF"/>
    <w:rsid w:val="00DF3B7A"/>
    <w:rsid w:val="00DF4EE6"/>
    <w:rsid w:val="00DF6175"/>
    <w:rsid w:val="00DF61CC"/>
    <w:rsid w:val="00DF6809"/>
    <w:rsid w:val="00DF6AB6"/>
    <w:rsid w:val="00DF6D68"/>
    <w:rsid w:val="00E024DB"/>
    <w:rsid w:val="00E030CE"/>
    <w:rsid w:val="00E04806"/>
    <w:rsid w:val="00E05BDB"/>
    <w:rsid w:val="00E05FE8"/>
    <w:rsid w:val="00E11A2A"/>
    <w:rsid w:val="00E127EB"/>
    <w:rsid w:val="00E134FA"/>
    <w:rsid w:val="00E13E82"/>
    <w:rsid w:val="00E16F0B"/>
    <w:rsid w:val="00E177E4"/>
    <w:rsid w:val="00E2022C"/>
    <w:rsid w:val="00E21180"/>
    <w:rsid w:val="00E21ADC"/>
    <w:rsid w:val="00E21CE7"/>
    <w:rsid w:val="00E24DCE"/>
    <w:rsid w:val="00E252B1"/>
    <w:rsid w:val="00E25C01"/>
    <w:rsid w:val="00E3028F"/>
    <w:rsid w:val="00E30F96"/>
    <w:rsid w:val="00E31160"/>
    <w:rsid w:val="00E31343"/>
    <w:rsid w:val="00E330EF"/>
    <w:rsid w:val="00E35665"/>
    <w:rsid w:val="00E37AFD"/>
    <w:rsid w:val="00E37CB9"/>
    <w:rsid w:val="00E4130D"/>
    <w:rsid w:val="00E41C7E"/>
    <w:rsid w:val="00E42263"/>
    <w:rsid w:val="00E428EB"/>
    <w:rsid w:val="00E44BC1"/>
    <w:rsid w:val="00E456D4"/>
    <w:rsid w:val="00E45E22"/>
    <w:rsid w:val="00E46B25"/>
    <w:rsid w:val="00E47E3A"/>
    <w:rsid w:val="00E50ADF"/>
    <w:rsid w:val="00E565CE"/>
    <w:rsid w:val="00E61AAE"/>
    <w:rsid w:val="00E61F87"/>
    <w:rsid w:val="00E64BFC"/>
    <w:rsid w:val="00E64DE8"/>
    <w:rsid w:val="00E65274"/>
    <w:rsid w:val="00E65421"/>
    <w:rsid w:val="00E702B0"/>
    <w:rsid w:val="00E715C4"/>
    <w:rsid w:val="00E71884"/>
    <w:rsid w:val="00E73309"/>
    <w:rsid w:val="00E7569F"/>
    <w:rsid w:val="00E760DC"/>
    <w:rsid w:val="00E764A4"/>
    <w:rsid w:val="00E769D0"/>
    <w:rsid w:val="00E76C5D"/>
    <w:rsid w:val="00E76CB9"/>
    <w:rsid w:val="00E76CBE"/>
    <w:rsid w:val="00E801FE"/>
    <w:rsid w:val="00E80DBF"/>
    <w:rsid w:val="00E81C1E"/>
    <w:rsid w:val="00E820E6"/>
    <w:rsid w:val="00E82433"/>
    <w:rsid w:val="00E8438C"/>
    <w:rsid w:val="00E8483E"/>
    <w:rsid w:val="00E85DAD"/>
    <w:rsid w:val="00E86666"/>
    <w:rsid w:val="00E872D2"/>
    <w:rsid w:val="00E87B54"/>
    <w:rsid w:val="00E91F49"/>
    <w:rsid w:val="00E922AD"/>
    <w:rsid w:val="00E93D86"/>
    <w:rsid w:val="00E9467F"/>
    <w:rsid w:val="00E9533A"/>
    <w:rsid w:val="00E96889"/>
    <w:rsid w:val="00E97E9D"/>
    <w:rsid w:val="00EA007A"/>
    <w:rsid w:val="00EA0108"/>
    <w:rsid w:val="00EA032E"/>
    <w:rsid w:val="00EA21E2"/>
    <w:rsid w:val="00EA34DD"/>
    <w:rsid w:val="00EA4A16"/>
    <w:rsid w:val="00EA5BF8"/>
    <w:rsid w:val="00EB5B83"/>
    <w:rsid w:val="00EB643E"/>
    <w:rsid w:val="00EB7F77"/>
    <w:rsid w:val="00EC009C"/>
    <w:rsid w:val="00EC0360"/>
    <w:rsid w:val="00EC07D9"/>
    <w:rsid w:val="00EC145A"/>
    <w:rsid w:val="00EC2C37"/>
    <w:rsid w:val="00EC39BA"/>
    <w:rsid w:val="00EC4A14"/>
    <w:rsid w:val="00EC5455"/>
    <w:rsid w:val="00EC72BE"/>
    <w:rsid w:val="00EC7CE3"/>
    <w:rsid w:val="00EC7D55"/>
    <w:rsid w:val="00ED05FB"/>
    <w:rsid w:val="00ED1317"/>
    <w:rsid w:val="00ED237F"/>
    <w:rsid w:val="00ED571D"/>
    <w:rsid w:val="00ED745A"/>
    <w:rsid w:val="00ED7878"/>
    <w:rsid w:val="00ED7A9E"/>
    <w:rsid w:val="00ED7BF8"/>
    <w:rsid w:val="00EE1413"/>
    <w:rsid w:val="00EE1C13"/>
    <w:rsid w:val="00EE1E18"/>
    <w:rsid w:val="00EE2216"/>
    <w:rsid w:val="00EE29DD"/>
    <w:rsid w:val="00EE2B36"/>
    <w:rsid w:val="00EE316E"/>
    <w:rsid w:val="00EE41C4"/>
    <w:rsid w:val="00EE420C"/>
    <w:rsid w:val="00EE4452"/>
    <w:rsid w:val="00EE5C34"/>
    <w:rsid w:val="00EE6EE2"/>
    <w:rsid w:val="00EE7501"/>
    <w:rsid w:val="00EF0369"/>
    <w:rsid w:val="00EF2B42"/>
    <w:rsid w:val="00EF3C22"/>
    <w:rsid w:val="00EF49DA"/>
    <w:rsid w:val="00EF5C51"/>
    <w:rsid w:val="00EF60C1"/>
    <w:rsid w:val="00EF658D"/>
    <w:rsid w:val="00EF6690"/>
    <w:rsid w:val="00EF6EA9"/>
    <w:rsid w:val="00EF6FB5"/>
    <w:rsid w:val="00EF6FF7"/>
    <w:rsid w:val="00EF7C9D"/>
    <w:rsid w:val="00EF7D1C"/>
    <w:rsid w:val="00F017F6"/>
    <w:rsid w:val="00F02603"/>
    <w:rsid w:val="00F030E3"/>
    <w:rsid w:val="00F04140"/>
    <w:rsid w:val="00F0465C"/>
    <w:rsid w:val="00F04CD3"/>
    <w:rsid w:val="00F0504D"/>
    <w:rsid w:val="00F0773F"/>
    <w:rsid w:val="00F1015E"/>
    <w:rsid w:val="00F10C7D"/>
    <w:rsid w:val="00F10EA3"/>
    <w:rsid w:val="00F10EE7"/>
    <w:rsid w:val="00F1123C"/>
    <w:rsid w:val="00F11384"/>
    <w:rsid w:val="00F12847"/>
    <w:rsid w:val="00F12FCC"/>
    <w:rsid w:val="00F13196"/>
    <w:rsid w:val="00F13C53"/>
    <w:rsid w:val="00F15F3C"/>
    <w:rsid w:val="00F178AB"/>
    <w:rsid w:val="00F21AE4"/>
    <w:rsid w:val="00F21E87"/>
    <w:rsid w:val="00F22B48"/>
    <w:rsid w:val="00F24C4F"/>
    <w:rsid w:val="00F259F0"/>
    <w:rsid w:val="00F26008"/>
    <w:rsid w:val="00F3016B"/>
    <w:rsid w:val="00F31A62"/>
    <w:rsid w:val="00F31DB7"/>
    <w:rsid w:val="00F33286"/>
    <w:rsid w:val="00F33FB7"/>
    <w:rsid w:val="00F350CD"/>
    <w:rsid w:val="00F357F7"/>
    <w:rsid w:val="00F35976"/>
    <w:rsid w:val="00F36511"/>
    <w:rsid w:val="00F42471"/>
    <w:rsid w:val="00F43485"/>
    <w:rsid w:val="00F47629"/>
    <w:rsid w:val="00F502AE"/>
    <w:rsid w:val="00F517CE"/>
    <w:rsid w:val="00F51F43"/>
    <w:rsid w:val="00F522B9"/>
    <w:rsid w:val="00F52B12"/>
    <w:rsid w:val="00F52CE6"/>
    <w:rsid w:val="00F52DD7"/>
    <w:rsid w:val="00F53E57"/>
    <w:rsid w:val="00F5681A"/>
    <w:rsid w:val="00F56AF5"/>
    <w:rsid w:val="00F56BEE"/>
    <w:rsid w:val="00F5796B"/>
    <w:rsid w:val="00F57D66"/>
    <w:rsid w:val="00F57D70"/>
    <w:rsid w:val="00F609C5"/>
    <w:rsid w:val="00F61849"/>
    <w:rsid w:val="00F61EF3"/>
    <w:rsid w:val="00F62350"/>
    <w:rsid w:val="00F629B3"/>
    <w:rsid w:val="00F62DDE"/>
    <w:rsid w:val="00F631E4"/>
    <w:rsid w:val="00F64014"/>
    <w:rsid w:val="00F6495F"/>
    <w:rsid w:val="00F64DC3"/>
    <w:rsid w:val="00F65347"/>
    <w:rsid w:val="00F6613D"/>
    <w:rsid w:val="00F66F60"/>
    <w:rsid w:val="00F67447"/>
    <w:rsid w:val="00F67625"/>
    <w:rsid w:val="00F67837"/>
    <w:rsid w:val="00F67FD4"/>
    <w:rsid w:val="00F70E32"/>
    <w:rsid w:val="00F721AE"/>
    <w:rsid w:val="00F743D0"/>
    <w:rsid w:val="00F7464A"/>
    <w:rsid w:val="00F75134"/>
    <w:rsid w:val="00F77A9F"/>
    <w:rsid w:val="00F804F1"/>
    <w:rsid w:val="00F82891"/>
    <w:rsid w:val="00F83E8B"/>
    <w:rsid w:val="00F85144"/>
    <w:rsid w:val="00F85D8D"/>
    <w:rsid w:val="00F85F3C"/>
    <w:rsid w:val="00F861E4"/>
    <w:rsid w:val="00F86269"/>
    <w:rsid w:val="00F86A77"/>
    <w:rsid w:val="00F87EC7"/>
    <w:rsid w:val="00F901BE"/>
    <w:rsid w:val="00F93B56"/>
    <w:rsid w:val="00F93C4A"/>
    <w:rsid w:val="00F94A9C"/>
    <w:rsid w:val="00F95CB9"/>
    <w:rsid w:val="00F95DF5"/>
    <w:rsid w:val="00F96515"/>
    <w:rsid w:val="00F96B89"/>
    <w:rsid w:val="00F978A3"/>
    <w:rsid w:val="00F97C4C"/>
    <w:rsid w:val="00FA15FC"/>
    <w:rsid w:val="00FA2205"/>
    <w:rsid w:val="00FA255A"/>
    <w:rsid w:val="00FA2D00"/>
    <w:rsid w:val="00FA2F80"/>
    <w:rsid w:val="00FA3A1B"/>
    <w:rsid w:val="00FA3BB3"/>
    <w:rsid w:val="00FA60EF"/>
    <w:rsid w:val="00FB030E"/>
    <w:rsid w:val="00FB1567"/>
    <w:rsid w:val="00FB20E7"/>
    <w:rsid w:val="00FB3441"/>
    <w:rsid w:val="00FB34C3"/>
    <w:rsid w:val="00FB3C36"/>
    <w:rsid w:val="00FB3DF9"/>
    <w:rsid w:val="00FB5BDE"/>
    <w:rsid w:val="00FB66FC"/>
    <w:rsid w:val="00FB6B9F"/>
    <w:rsid w:val="00FB7589"/>
    <w:rsid w:val="00FC0ED8"/>
    <w:rsid w:val="00FC1E3B"/>
    <w:rsid w:val="00FC3580"/>
    <w:rsid w:val="00FC386C"/>
    <w:rsid w:val="00FC50B2"/>
    <w:rsid w:val="00FC6CF6"/>
    <w:rsid w:val="00FD1F44"/>
    <w:rsid w:val="00FD26EF"/>
    <w:rsid w:val="00FD3F75"/>
    <w:rsid w:val="00FD4A69"/>
    <w:rsid w:val="00FD5599"/>
    <w:rsid w:val="00FD5938"/>
    <w:rsid w:val="00FD65D2"/>
    <w:rsid w:val="00FD7D91"/>
    <w:rsid w:val="00FE0C16"/>
    <w:rsid w:val="00FE2C27"/>
    <w:rsid w:val="00FE360E"/>
    <w:rsid w:val="00FE3EB0"/>
    <w:rsid w:val="00FE3EFD"/>
    <w:rsid w:val="00FE494B"/>
    <w:rsid w:val="00FE6AFF"/>
    <w:rsid w:val="00FF0CED"/>
    <w:rsid w:val="00FF1B0B"/>
    <w:rsid w:val="00FF1BB9"/>
    <w:rsid w:val="00FF4CE5"/>
    <w:rsid w:val="00FF54F6"/>
    <w:rsid w:val="00FF5A9C"/>
    <w:rsid w:val="00FF5AE0"/>
    <w:rsid w:val="00FF617A"/>
    <w:rsid w:val="00FF6C1E"/>
    <w:rsid w:val="0D3433A6"/>
    <w:rsid w:val="1A2A2CDE"/>
    <w:rsid w:val="386571C4"/>
    <w:rsid w:val="3BCC4FE7"/>
    <w:rsid w:val="3F54396B"/>
    <w:rsid w:val="67AA1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4CEC9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121"/>
  </w:style>
  <w:style w:type="paragraph" w:styleId="Antrat1">
    <w:name w:val="heading 1"/>
    <w:basedOn w:val="prastasis"/>
    <w:next w:val="prastasis"/>
    <w:link w:val="Antrat1Diagrama"/>
    <w:uiPriority w:val="9"/>
    <w:qFormat/>
    <w:rsid w:val="002617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B007AF"/>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qFormat/>
    <w:rsid w:val="005F1D09"/>
    <w:pPr>
      <w:ind w:left="720"/>
      <w:contextualSpacing/>
    </w:pPr>
  </w:style>
  <w:style w:type="paragraph" w:styleId="Puslapioinaostekstas">
    <w:name w:val="footnote text"/>
    <w:aliases w:val="Footnote,Fußnote"/>
    <w:basedOn w:val="prastasis"/>
    <w:link w:val="PuslapioinaostekstasDiagrama"/>
    <w:unhideWhenUsed/>
    <w:qFormat/>
    <w:rsid w:val="005F1D09"/>
    <w:pPr>
      <w:spacing w:after="0" w:line="240" w:lineRule="auto"/>
    </w:pPr>
    <w:rPr>
      <w:sz w:val="20"/>
      <w:szCs w:val="20"/>
    </w:rPr>
  </w:style>
  <w:style w:type="character" w:customStyle="1" w:styleId="PuslapioinaostekstasDiagrama">
    <w:name w:val="Puslapio išnašos tekstas Diagrama"/>
    <w:aliases w:val="Footnote Diagrama,Fußnote Diagrama"/>
    <w:basedOn w:val="Numatytasispastraiposriftas"/>
    <w:link w:val="Puslapioinaostekstas"/>
    <w:uiPriority w:val="99"/>
    <w:semiHidden/>
    <w:rsid w:val="005F1D09"/>
    <w:rPr>
      <w:sz w:val="20"/>
      <w:szCs w:val="20"/>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Nota"/>
    <w:basedOn w:val="Numatytasispastraiposriftas"/>
    <w:unhideWhenUsed/>
    <w:rsid w:val="005F1D09"/>
    <w:rPr>
      <w:vertAlign w:val="superscript"/>
    </w:rPr>
  </w:style>
  <w:style w:type="character" w:styleId="Hipersaitas">
    <w:name w:val="Hyperlink"/>
    <w:basedOn w:val="Numatytasispastraiposriftas"/>
    <w:uiPriority w:val="99"/>
    <w:unhideWhenUsed/>
    <w:rsid w:val="005F1D09"/>
    <w:rPr>
      <w:color w:val="0563C1" w:themeColor="hyperlink"/>
      <w:u w:val="single"/>
    </w:rPr>
  </w:style>
  <w:style w:type="character" w:styleId="Neapdorotaspaminjimas">
    <w:name w:val="Unresolved Mention"/>
    <w:basedOn w:val="Numatytasispastraiposriftas"/>
    <w:uiPriority w:val="99"/>
    <w:semiHidden/>
    <w:unhideWhenUsed/>
    <w:rsid w:val="005F1D09"/>
    <w:rPr>
      <w:color w:val="605E5C"/>
      <w:shd w:val="clear" w:color="auto" w:fill="E1DFDD"/>
    </w:rPr>
  </w:style>
  <w:style w:type="character" w:styleId="Perirtashipersaitas">
    <w:name w:val="FollowedHyperlink"/>
    <w:basedOn w:val="Numatytasispastraiposriftas"/>
    <w:uiPriority w:val="99"/>
    <w:semiHidden/>
    <w:unhideWhenUsed/>
    <w:rsid w:val="002E6241"/>
    <w:rPr>
      <w:color w:val="954F72" w:themeColor="followedHyperlink"/>
      <w:u w:val="single"/>
    </w:rPr>
  </w:style>
  <w:style w:type="paragraph" w:styleId="Antrats">
    <w:name w:val="header"/>
    <w:basedOn w:val="prastasis"/>
    <w:link w:val="AntratsDiagrama"/>
    <w:uiPriority w:val="99"/>
    <w:unhideWhenUsed/>
    <w:rsid w:val="008C25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2595"/>
  </w:style>
  <w:style w:type="paragraph" w:styleId="Porat">
    <w:name w:val="footer"/>
    <w:basedOn w:val="prastasis"/>
    <w:link w:val="PoratDiagrama"/>
    <w:uiPriority w:val="99"/>
    <w:unhideWhenUsed/>
    <w:rsid w:val="008C25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2595"/>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261789"/>
  </w:style>
  <w:style w:type="character" w:customStyle="1" w:styleId="Antrat1Diagrama">
    <w:name w:val="Antraštė 1 Diagrama"/>
    <w:basedOn w:val="Numatytasispastraiposriftas"/>
    <w:link w:val="Antrat1"/>
    <w:uiPriority w:val="9"/>
    <w:rsid w:val="00261789"/>
    <w:rPr>
      <w:rFonts w:asciiTheme="majorHAnsi" w:eastAsiaTheme="majorEastAsia" w:hAnsiTheme="majorHAnsi" w:cstheme="majorBidi"/>
      <w:color w:val="2F5496" w:themeColor="accent1" w:themeShade="BF"/>
      <w:sz w:val="32"/>
      <w:szCs w:val="32"/>
    </w:rPr>
  </w:style>
  <w:style w:type="table" w:styleId="Lentelstinklelis">
    <w:name w:val="Table Grid"/>
    <w:basedOn w:val="prastojilentel"/>
    <w:uiPriority w:val="39"/>
    <w:rsid w:val="00D8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C50B2"/>
    <w:pPr>
      <w:spacing w:after="0" w:line="240" w:lineRule="auto"/>
    </w:pPr>
  </w:style>
  <w:style w:type="paragraph" w:styleId="prastasiniatinklio">
    <w:name w:val="Normal (Web)"/>
    <w:basedOn w:val="prastasis"/>
    <w:uiPriority w:val="99"/>
    <w:unhideWhenUsed/>
    <w:rsid w:val="007A7B4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4525E"/>
    <w:rPr>
      <w:b/>
      <w:bCs/>
    </w:rPr>
  </w:style>
  <w:style w:type="character" w:customStyle="1" w:styleId="procurementtype">
    <w:name w:val="procurementtype"/>
    <w:basedOn w:val="Numatytasispastraiposriftas"/>
    <w:rsid w:val="00B86F15"/>
  </w:style>
  <w:style w:type="character" w:styleId="Emfaz">
    <w:name w:val="Emphasis"/>
    <w:basedOn w:val="Numatytasispastraiposriftas"/>
    <w:uiPriority w:val="20"/>
    <w:qFormat/>
    <w:rsid w:val="00DD284E"/>
    <w:rPr>
      <w:i/>
      <w:iCs/>
    </w:rPr>
  </w:style>
  <w:style w:type="character" w:customStyle="1" w:styleId="postedintop">
    <w:name w:val="postedintop"/>
    <w:basedOn w:val="Numatytasispastraiposriftas"/>
    <w:rsid w:val="00EC5455"/>
  </w:style>
  <w:style w:type="character" w:customStyle="1" w:styleId="kad-hidepostedin">
    <w:name w:val="kad-hidepostedin"/>
    <w:basedOn w:val="Numatytasispastraiposriftas"/>
    <w:rsid w:val="00EC5455"/>
  </w:style>
  <w:style w:type="character" w:customStyle="1" w:styleId="postcommentscount">
    <w:name w:val="postcommentscount"/>
    <w:basedOn w:val="Numatytasispastraiposriftas"/>
    <w:rsid w:val="00EC5455"/>
  </w:style>
  <w:style w:type="character" w:customStyle="1" w:styleId="PuslapioinaostekstasDiagrama1">
    <w:name w:val="Puslapio išnašos tekstas Diagrama1"/>
    <w:aliases w:val="Footnote Diagrama1,Fußnote Diagrama1"/>
    <w:basedOn w:val="Numatytasispastraiposriftas"/>
    <w:qFormat/>
    <w:rsid w:val="00647208"/>
    <w:rPr>
      <w:rFonts w:ascii="Times New Roman" w:eastAsia="Times New Roman" w:hAnsi="Times New Roman" w:cs="Times New Roman"/>
      <w:sz w:val="20"/>
      <w:szCs w:val="20"/>
    </w:rPr>
  </w:style>
  <w:style w:type="paragraph" w:styleId="Antrat">
    <w:name w:val="caption"/>
    <w:basedOn w:val="prastasis"/>
    <w:qFormat/>
    <w:rsid w:val="00825190"/>
    <w:pPr>
      <w:suppressLineNumbers/>
      <w:suppressAutoHyphens/>
      <w:spacing w:before="120" w:after="120"/>
    </w:pPr>
    <w:rPr>
      <w:rFonts w:cs="Arial"/>
      <w:i/>
      <w:iCs/>
      <w:sz w:val="24"/>
      <w:szCs w:val="24"/>
    </w:rPr>
  </w:style>
  <w:style w:type="paragraph" w:styleId="Turinioantrat">
    <w:name w:val="TOC Heading"/>
    <w:basedOn w:val="Antrat1"/>
    <w:next w:val="prastasis"/>
    <w:uiPriority w:val="39"/>
    <w:unhideWhenUsed/>
    <w:qFormat/>
    <w:rsid w:val="00825190"/>
    <w:pPr>
      <w:outlineLvl w:val="9"/>
    </w:pPr>
    <w:rPr>
      <w:lang w:eastAsia="lt-LT"/>
    </w:rPr>
  </w:style>
  <w:style w:type="paragraph" w:styleId="Turinys1">
    <w:name w:val="toc 1"/>
    <w:basedOn w:val="prastasis"/>
    <w:next w:val="prastasis"/>
    <w:autoRedefine/>
    <w:uiPriority w:val="39"/>
    <w:unhideWhenUsed/>
    <w:rsid w:val="00C92EDB"/>
    <w:pPr>
      <w:tabs>
        <w:tab w:val="right" w:leader="dot" w:pos="9488"/>
      </w:tabs>
      <w:spacing w:after="100" w:line="360" w:lineRule="auto"/>
      <w:ind w:hanging="426"/>
    </w:pPr>
  </w:style>
  <w:style w:type="character" w:customStyle="1" w:styleId="normaltextrun">
    <w:name w:val="normaltextrun"/>
    <w:basedOn w:val="Numatytasispastraiposriftas"/>
    <w:rsid w:val="0012744D"/>
  </w:style>
  <w:style w:type="character" w:styleId="Komentaronuoroda">
    <w:name w:val="annotation reference"/>
    <w:basedOn w:val="Numatytasispastraiposriftas"/>
    <w:uiPriority w:val="99"/>
    <w:semiHidden/>
    <w:unhideWhenUsed/>
    <w:rsid w:val="006B1DE0"/>
    <w:rPr>
      <w:sz w:val="16"/>
      <w:szCs w:val="16"/>
    </w:rPr>
  </w:style>
  <w:style w:type="paragraph" w:styleId="Komentarotekstas">
    <w:name w:val="annotation text"/>
    <w:basedOn w:val="prastasis"/>
    <w:link w:val="KomentarotekstasDiagrama"/>
    <w:uiPriority w:val="99"/>
    <w:unhideWhenUsed/>
    <w:rsid w:val="006B1D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DE0"/>
    <w:rPr>
      <w:sz w:val="20"/>
      <w:szCs w:val="20"/>
    </w:rPr>
  </w:style>
  <w:style w:type="paragraph" w:styleId="Komentarotema">
    <w:name w:val="annotation subject"/>
    <w:basedOn w:val="Komentarotekstas"/>
    <w:next w:val="Komentarotekstas"/>
    <w:link w:val="KomentarotemaDiagrama"/>
    <w:uiPriority w:val="99"/>
    <w:semiHidden/>
    <w:unhideWhenUsed/>
    <w:rsid w:val="006B1DE0"/>
    <w:rPr>
      <w:b/>
      <w:bCs/>
    </w:rPr>
  </w:style>
  <w:style w:type="character" w:customStyle="1" w:styleId="KomentarotemaDiagrama">
    <w:name w:val="Komentaro tema Diagrama"/>
    <w:basedOn w:val="KomentarotekstasDiagrama"/>
    <w:link w:val="Komentarotema"/>
    <w:uiPriority w:val="99"/>
    <w:semiHidden/>
    <w:rsid w:val="006B1DE0"/>
    <w:rPr>
      <w:b/>
      <w:bCs/>
      <w:sz w:val="20"/>
      <w:szCs w:val="20"/>
    </w:rPr>
  </w:style>
  <w:style w:type="paragraph" w:styleId="Pataisymai">
    <w:name w:val="Revision"/>
    <w:hidden/>
    <w:uiPriority w:val="99"/>
    <w:semiHidden/>
    <w:rsid w:val="00690B55"/>
    <w:pPr>
      <w:spacing w:after="0" w:line="240" w:lineRule="auto"/>
    </w:pPr>
  </w:style>
  <w:style w:type="character" w:customStyle="1" w:styleId="relative">
    <w:name w:val="relative"/>
    <w:basedOn w:val="Numatytasispastraiposriftas"/>
    <w:rsid w:val="0085702E"/>
  </w:style>
  <w:style w:type="paragraph" w:styleId="Debesliotekstas">
    <w:name w:val="Balloon Text"/>
    <w:basedOn w:val="prastasis"/>
    <w:link w:val="DebesliotekstasDiagrama"/>
    <w:uiPriority w:val="99"/>
    <w:semiHidden/>
    <w:unhideWhenUsed/>
    <w:rsid w:val="00A247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47BC"/>
    <w:rPr>
      <w:rFonts w:ascii="Segoe UI" w:hAnsi="Segoe UI" w:cs="Segoe UI"/>
      <w:sz w:val="18"/>
      <w:szCs w:val="18"/>
    </w:rPr>
  </w:style>
  <w:style w:type="paragraph" w:customStyle="1" w:styleId="pf0">
    <w:name w:val="pf0"/>
    <w:basedOn w:val="prastasis"/>
    <w:rsid w:val="00C5717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C5717F"/>
    <w:rPr>
      <w:rFonts w:ascii="Segoe UI" w:hAnsi="Segoe UI" w:cs="Segoe UI" w:hint="default"/>
      <w:sz w:val="18"/>
      <w:szCs w:val="18"/>
    </w:rPr>
  </w:style>
  <w:style w:type="character" w:customStyle="1" w:styleId="Antrat2Diagrama">
    <w:name w:val="Antraštė 2 Diagrama"/>
    <w:basedOn w:val="Numatytasispastraiposriftas"/>
    <w:link w:val="Antrat2"/>
    <w:uiPriority w:val="9"/>
    <w:rsid w:val="00B007AF"/>
    <w:rPr>
      <w:rFonts w:ascii="Times New Roman" w:eastAsia="Times New Roman" w:hAnsi="Times New Roman" w:cs="Times New Roman"/>
      <w:b/>
      <w:bCs/>
      <w:sz w:val="36"/>
      <w:szCs w:val="36"/>
      <w:lang w:eastAsia="lt-LT"/>
    </w:rPr>
  </w:style>
  <w:style w:type="paragraph" w:customStyle="1" w:styleId="price">
    <w:name w:val="price"/>
    <w:basedOn w:val="prastasis"/>
    <w:rsid w:val="00B007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oocommerce-price-amount">
    <w:name w:val="woocommerce-price-amount"/>
    <w:basedOn w:val="Numatytasispastraiposriftas"/>
    <w:rsid w:val="00B007AF"/>
  </w:style>
  <w:style w:type="character" w:customStyle="1" w:styleId="woocommerce-price-currencysymbol">
    <w:name w:val="woocommerce-price-currencysymbol"/>
    <w:basedOn w:val="Numatytasispastraiposriftas"/>
    <w:rsid w:val="00B007AF"/>
  </w:style>
  <w:style w:type="numbering" w:customStyle="1" w:styleId="Esamassraas1">
    <w:name w:val="Esamas sąrašas1"/>
    <w:uiPriority w:val="99"/>
    <w:rsid w:val="00F804F1"/>
    <w:pPr>
      <w:numPr>
        <w:numId w:val="16"/>
      </w:numPr>
    </w:pPr>
  </w:style>
  <w:style w:type="numbering" w:customStyle="1" w:styleId="Esamassraas2">
    <w:name w:val="Esamas sąrašas2"/>
    <w:uiPriority w:val="99"/>
    <w:rsid w:val="00F804F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6935">
      <w:bodyDiv w:val="1"/>
      <w:marLeft w:val="0"/>
      <w:marRight w:val="0"/>
      <w:marTop w:val="0"/>
      <w:marBottom w:val="0"/>
      <w:divBdr>
        <w:top w:val="none" w:sz="0" w:space="0" w:color="auto"/>
        <w:left w:val="none" w:sz="0" w:space="0" w:color="auto"/>
        <w:bottom w:val="none" w:sz="0" w:space="0" w:color="auto"/>
        <w:right w:val="none" w:sz="0" w:space="0" w:color="auto"/>
      </w:divBdr>
      <w:divsChild>
        <w:div w:id="1104762234">
          <w:marLeft w:val="0"/>
          <w:marRight w:val="0"/>
          <w:marTop w:val="0"/>
          <w:marBottom w:val="0"/>
          <w:divBdr>
            <w:top w:val="none" w:sz="0" w:space="0" w:color="auto"/>
            <w:left w:val="none" w:sz="0" w:space="0" w:color="auto"/>
            <w:bottom w:val="none" w:sz="0" w:space="0" w:color="auto"/>
            <w:right w:val="none" w:sz="0" w:space="0" w:color="auto"/>
          </w:divBdr>
        </w:div>
        <w:div w:id="997998969">
          <w:marLeft w:val="0"/>
          <w:marRight w:val="0"/>
          <w:marTop w:val="0"/>
          <w:marBottom w:val="0"/>
          <w:divBdr>
            <w:top w:val="none" w:sz="0" w:space="0" w:color="auto"/>
            <w:left w:val="none" w:sz="0" w:space="0" w:color="auto"/>
            <w:bottom w:val="none" w:sz="0" w:space="0" w:color="auto"/>
            <w:right w:val="none" w:sz="0" w:space="0" w:color="auto"/>
          </w:divBdr>
        </w:div>
        <w:div w:id="1561940413">
          <w:marLeft w:val="0"/>
          <w:marRight w:val="0"/>
          <w:marTop w:val="0"/>
          <w:marBottom w:val="0"/>
          <w:divBdr>
            <w:top w:val="none" w:sz="0" w:space="0" w:color="auto"/>
            <w:left w:val="none" w:sz="0" w:space="0" w:color="auto"/>
            <w:bottom w:val="none" w:sz="0" w:space="0" w:color="auto"/>
            <w:right w:val="none" w:sz="0" w:space="0" w:color="auto"/>
          </w:divBdr>
        </w:div>
        <w:div w:id="1765569021">
          <w:marLeft w:val="0"/>
          <w:marRight w:val="0"/>
          <w:marTop w:val="0"/>
          <w:marBottom w:val="0"/>
          <w:divBdr>
            <w:top w:val="none" w:sz="0" w:space="0" w:color="auto"/>
            <w:left w:val="none" w:sz="0" w:space="0" w:color="auto"/>
            <w:bottom w:val="none" w:sz="0" w:space="0" w:color="auto"/>
            <w:right w:val="none" w:sz="0" w:space="0" w:color="auto"/>
          </w:divBdr>
        </w:div>
        <w:div w:id="231501413">
          <w:marLeft w:val="0"/>
          <w:marRight w:val="0"/>
          <w:marTop w:val="0"/>
          <w:marBottom w:val="0"/>
          <w:divBdr>
            <w:top w:val="none" w:sz="0" w:space="0" w:color="auto"/>
            <w:left w:val="none" w:sz="0" w:space="0" w:color="auto"/>
            <w:bottom w:val="none" w:sz="0" w:space="0" w:color="auto"/>
            <w:right w:val="none" w:sz="0" w:space="0" w:color="auto"/>
          </w:divBdr>
        </w:div>
        <w:div w:id="1369336326">
          <w:marLeft w:val="0"/>
          <w:marRight w:val="0"/>
          <w:marTop w:val="0"/>
          <w:marBottom w:val="0"/>
          <w:divBdr>
            <w:top w:val="none" w:sz="0" w:space="0" w:color="auto"/>
            <w:left w:val="none" w:sz="0" w:space="0" w:color="auto"/>
            <w:bottom w:val="none" w:sz="0" w:space="0" w:color="auto"/>
            <w:right w:val="none" w:sz="0" w:space="0" w:color="auto"/>
          </w:divBdr>
        </w:div>
      </w:divsChild>
    </w:div>
    <w:div w:id="135077006">
      <w:bodyDiv w:val="1"/>
      <w:marLeft w:val="0"/>
      <w:marRight w:val="0"/>
      <w:marTop w:val="0"/>
      <w:marBottom w:val="0"/>
      <w:divBdr>
        <w:top w:val="none" w:sz="0" w:space="0" w:color="auto"/>
        <w:left w:val="none" w:sz="0" w:space="0" w:color="auto"/>
        <w:bottom w:val="none" w:sz="0" w:space="0" w:color="auto"/>
        <w:right w:val="none" w:sz="0" w:space="0" w:color="auto"/>
      </w:divBdr>
    </w:div>
    <w:div w:id="149249299">
      <w:bodyDiv w:val="1"/>
      <w:marLeft w:val="0"/>
      <w:marRight w:val="0"/>
      <w:marTop w:val="0"/>
      <w:marBottom w:val="0"/>
      <w:divBdr>
        <w:top w:val="none" w:sz="0" w:space="0" w:color="auto"/>
        <w:left w:val="none" w:sz="0" w:space="0" w:color="auto"/>
        <w:bottom w:val="none" w:sz="0" w:space="0" w:color="auto"/>
        <w:right w:val="none" w:sz="0" w:space="0" w:color="auto"/>
      </w:divBdr>
      <w:divsChild>
        <w:div w:id="1587570408">
          <w:marLeft w:val="0"/>
          <w:marRight w:val="0"/>
          <w:marTop w:val="0"/>
          <w:marBottom w:val="0"/>
          <w:divBdr>
            <w:top w:val="none" w:sz="0" w:space="0" w:color="auto"/>
            <w:left w:val="none" w:sz="0" w:space="0" w:color="auto"/>
            <w:bottom w:val="none" w:sz="0" w:space="0" w:color="auto"/>
            <w:right w:val="none" w:sz="0" w:space="0" w:color="auto"/>
          </w:divBdr>
        </w:div>
      </w:divsChild>
    </w:div>
    <w:div w:id="151411280">
      <w:bodyDiv w:val="1"/>
      <w:marLeft w:val="0"/>
      <w:marRight w:val="0"/>
      <w:marTop w:val="0"/>
      <w:marBottom w:val="0"/>
      <w:divBdr>
        <w:top w:val="none" w:sz="0" w:space="0" w:color="auto"/>
        <w:left w:val="none" w:sz="0" w:space="0" w:color="auto"/>
        <w:bottom w:val="none" w:sz="0" w:space="0" w:color="auto"/>
        <w:right w:val="none" w:sz="0" w:space="0" w:color="auto"/>
      </w:divBdr>
    </w:div>
    <w:div w:id="229387784">
      <w:bodyDiv w:val="1"/>
      <w:marLeft w:val="0"/>
      <w:marRight w:val="0"/>
      <w:marTop w:val="0"/>
      <w:marBottom w:val="0"/>
      <w:divBdr>
        <w:top w:val="none" w:sz="0" w:space="0" w:color="auto"/>
        <w:left w:val="none" w:sz="0" w:space="0" w:color="auto"/>
        <w:bottom w:val="none" w:sz="0" w:space="0" w:color="auto"/>
        <w:right w:val="none" w:sz="0" w:space="0" w:color="auto"/>
      </w:divBdr>
    </w:div>
    <w:div w:id="252083325">
      <w:bodyDiv w:val="1"/>
      <w:marLeft w:val="0"/>
      <w:marRight w:val="0"/>
      <w:marTop w:val="0"/>
      <w:marBottom w:val="0"/>
      <w:divBdr>
        <w:top w:val="none" w:sz="0" w:space="0" w:color="auto"/>
        <w:left w:val="none" w:sz="0" w:space="0" w:color="auto"/>
        <w:bottom w:val="none" w:sz="0" w:space="0" w:color="auto"/>
        <w:right w:val="none" w:sz="0" w:space="0" w:color="auto"/>
      </w:divBdr>
    </w:div>
    <w:div w:id="272397435">
      <w:bodyDiv w:val="1"/>
      <w:marLeft w:val="0"/>
      <w:marRight w:val="0"/>
      <w:marTop w:val="0"/>
      <w:marBottom w:val="0"/>
      <w:divBdr>
        <w:top w:val="none" w:sz="0" w:space="0" w:color="auto"/>
        <w:left w:val="none" w:sz="0" w:space="0" w:color="auto"/>
        <w:bottom w:val="none" w:sz="0" w:space="0" w:color="auto"/>
        <w:right w:val="none" w:sz="0" w:space="0" w:color="auto"/>
      </w:divBdr>
    </w:div>
    <w:div w:id="275060070">
      <w:bodyDiv w:val="1"/>
      <w:marLeft w:val="0"/>
      <w:marRight w:val="0"/>
      <w:marTop w:val="0"/>
      <w:marBottom w:val="0"/>
      <w:divBdr>
        <w:top w:val="none" w:sz="0" w:space="0" w:color="auto"/>
        <w:left w:val="none" w:sz="0" w:space="0" w:color="auto"/>
        <w:bottom w:val="none" w:sz="0" w:space="0" w:color="auto"/>
        <w:right w:val="none" w:sz="0" w:space="0" w:color="auto"/>
      </w:divBdr>
    </w:div>
    <w:div w:id="286595319">
      <w:bodyDiv w:val="1"/>
      <w:marLeft w:val="0"/>
      <w:marRight w:val="0"/>
      <w:marTop w:val="0"/>
      <w:marBottom w:val="0"/>
      <w:divBdr>
        <w:top w:val="none" w:sz="0" w:space="0" w:color="auto"/>
        <w:left w:val="none" w:sz="0" w:space="0" w:color="auto"/>
        <w:bottom w:val="none" w:sz="0" w:space="0" w:color="auto"/>
        <w:right w:val="none" w:sz="0" w:space="0" w:color="auto"/>
      </w:divBdr>
    </w:div>
    <w:div w:id="300308875">
      <w:bodyDiv w:val="1"/>
      <w:marLeft w:val="0"/>
      <w:marRight w:val="0"/>
      <w:marTop w:val="0"/>
      <w:marBottom w:val="0"/>
      <w:divBdr>
        <w:top w:val="none" w:sz="0" w:space="0" w:color="auto"/>
        <w:left w:val="none" w:sz="0" w:space="0" w:color="auto"/>
        <w:bottom w:val="none" w:sz="0" w:space="0" w:color="auto"/>
        <w:right w:val="none" w:sz="0" w:space="0" w:color="auto"/>
      </w:divBdr>
    </w:div>
    <w:div w:id="307983342">
      <w:bodyDiv w:val="1"/>
      <w:marLeft w:val="0"/>
      <w:marRight w:val="0"/>
      <w:marTop w:val="0"/>
      <w:marBottom w:val="0"/>
      <w:divBdr>
        <w:top w:val="none" w:sz="0" w:space="0" w:color="auto"/>
        <w:left w:val="none" w:sz="0" w:space="0" w:color="auto"/>
        <w:bottom w:val="none" w:sz="0" w:space="0" w:color="auto"/>
        <w:right w:val="none" w:sz="0" w:space="0" w:color="auto"/>
      </w:divBdr>
    </w:div>
    <w:div w:id="366762860">
      <w:bodyDiv w:val="1"/>
      <w:marLeft w:val="0"/>
      <w:marRight w:val="0"/>
      <w:marTop w:val="0"/>
      <w:marBottom w:val="0"/>
      <w:divBdr>
        <w:top w:val="none" w:sz="0" w:space="0" w:color="auto"/>
        <w:left w:val="none" w:sz="0" w:space="0" w:color="auto"/>
        <w:bottom w:val="none" w:sz="0" w:space="0" w:color="auto"/>
        <w:right w:val="none" w:sz="0" w:space="0" w:color="auto"/>
      </w:divBdr>
      <w:divsChild>
        <w:div w:id="861667531">
          <w:marLeft w:val="0"/>
          <w:marRight w:val="0"/>
          <w:marTop w:val="0"/>
          <w:marBottom w:val="0"/>
          <w:divBdr>
            <w:top w:val="none" w:sz="0" w:space="0" w:color="auto"/>
            <w:left w:val="none" w:sz="0" w:space="0" w:color="auto"/>
            <w:bottom w:val="none" w:sz="0" w:space="0" w:color="auto"/>
            <w:right w:val="none" w:sz="0" w:space="0" w:color="auto"/>
          </w:divBdr>
        </w:div>
        <w:div w:id="1984119218">
          <w:marLeft w:val="0"/>
          <w:marRight w:val="0"/>
          <w:marTop w:val="0"/>
          <w:marBottom w:val="0"/>
          <w:divBdr>
            <w:top w:val="none" w:sz="0" w:space="0" w:color="auto"/>
            <w:left w:val="none" w:sz="0" w:space="0" w:color="auto"/>
            <w:bottom w:val="none" w:sz="0" w:space="0" w:color="auto"/>
            <w:right w:val="none" w:sz="0" w:space="0" w:color="auto"/>
          </w:divBdr>
        </w:div>
        <w:div w:id="1897467025">
          <w:marLeft w:val="0"/>
          <w:marRight w:val="0"/>
          <w:marTop w:val="0"/>
          <w:marBottom w:val="0"/>
          <w:divBdr>
            <w:top w:val="none" w:sz="0" w:space="0" w:color="auto"/>
            <w:left w:val="none" w:sz="0" w:space="0" w:color="auto"/>
            <w:bottom w:val="none" w:sz="0" w:space="0" w:color="auto"/>
            <w:right w:val="none" w:sz="0" w:space="0" w:color="auto"/>
          </w:divBdr>
        </w:div>
      </w:divsChild>
    </w:div>
    <w:div w:id="370233092">
      <w:bodyDiv w:val="1"/>
      <w:marLeft w:val="0"/>
      <w:marRight w:val="0"/>
      <w:marTop w:val="0"/>
      <w:marBottom w:val="0"/>
      <w:divBdr>
        <w:top w:val="none" w:sz="0" w:space="0" w:color="auto"/>
        <w:left w:val="none" w:sz="0" w:space="0" w:color="auto"/>
        <w:bottom w:val="none" w:sz="0" w:space="0" w:color="auto"/>
        <w:right w:val="none" w:sz="0" w:space="0" w:color="auto"/>
      </w:divBdr>
    </w:div>
    <w:div w:id="373509814">
      <w:bodyDiv w:val="1"/>
      <w:marLeft w:val="0"/>
      <w:marRight w:val="0"/>
      <w:marTop w:val="0"/>
      <w:marBottom w:val="0"/>
      <w:divBdr>
        <w:top w:val="none" w:sz="0" w:space="0" w:color="auto"/>
        <w:left w:val="none" w:sz="0" w:space="0" w:color="auto"/>
        <w:bottom w:val="none" w:sz="0" w:space="0" w:color="auto"/>
        <w:right w:val="none" w:sz="0" w:space="0" w:color="auto"/>
      </w:divBdr>
      <w:divsChild>
        <w:div w:id="20084392">
          <w:marLeft w:val="0"/>
          <w:marRight w:val="0"/>
          <w:marTop w:val="0"/>
          <w:marBottom w:val="0"/>
          <w:divBdr>
            <w:top w:val="none" w:sz="0" w:space="0" w:color="auto"/>
            <w:left w:val="none" w:sz="0" w:space="0" w:color="auto"/>
            <w:bottom w:val="none" w:sz="0" w:space="0" w:color="auto"/>
            <w:right w:val="none" w:sz="0" w:space="0" w:color="auto"/>
          </w:divBdr>
        </w:div>
        <w:div w:id="770511837">
          <w:marLeft w:val="0"/>
          <w:marRight w:val="0"/>
          <w:marTop w:val="0"/>
          <w:marBottom w:val="0"/>
          <w:divBdr>
            <w:top w:val="none" w:sz="0" w:space="0" w:color="auto"/>
            <w:left w:val="none" w:sz="0" w:space="0" w:color="auto"/>
            <w:bottom w:val="none" w:sz="0" w:space="0" w:color="auto"/>
            <w:right w:val="none" w:sz="0" w:space="0" w:color="auto"/>
          </w:divBdr>
        </w:div>
      </w:divsChild>
    </w:div>
    <w:div w:id="374044203">
      <w:bodyDiv w:val="1"/>
      <w:marLeft w:val="0"/>
      <w:marRight w:val="0"/>
      <w:marTop w:val="0"/>
      <w:marBottom w:val="0"/>
      <w:divBdr>
        <w:top w:val="none" w:sz="0" w:space="0" w:color="auto"/>
        <w:left w:val="none" w:sz="0" w:space="0" w:color="auto"/>
        <w:bottom w:val="none" w:sz="0" w:space="0" w:color="auto"/>
        <w:right w:val="none" w:sz="0" w:space="0" w:color="auto"/>
      </w:divBdr>
    </w:div>
    <w:div w:id="439954354">
      <w:bodyDiv w:val="1"/>
      <w:marLeft w:val="0"/>
      <w:marRight w:val="0"/>
      <w:marTop w:val="0"/>
      <w:marBottom w:val="0"/>
      <w:divBdr>
        <w:top w:val="none" w:sz="0" w:space="0" w:color="auto"/>
        <w:left w:val="none" w:sz="0" w:space="0" w:color="auto"/>
        <w:bottom w:val="none" w:sz="0" w:space="0" w:color="auto"/>
        <w:right w:val="none" w:sz="0" w:space="0" w:color="auto"/>
      </w:divBdr>
    </w:div>
    <w:div w:id="449786882">
      <w:bodyDiv w:val="1"/>
      <w:marLeft w:val="0"/>
      <w:marRight w:val="0"/>
      <w:marTop w:val="0"/>
      <w:marBottom w:val="0"/>
      <w:divBdr>
        <w:top w:val="none" w:sz="0" w:space="0" w:color="auto"/>
        <w:left w:val="none" w:sz="0" w:space="0" w:color="auto"/>
        <w:bottom w:val="none" w:sz="0" w:space="0" w:color="auto"/>
        <w:right w:val="none" w:sz="0" w:space="0" w:color="auto"/>
      </w:divBdr>
      <w:divsChild>
        <w:div w:id="949626970">
          <w:marLeft w:val="0"/>
          <w:marRight w:val="0"/>
          <w:marTop w:val="0"/>
          <w:marBottom w:val="0"/>
          <w:divBdr>
            <w:top w:val="none" w:sz="0" w:space="0" w:color="auto"/>
            <w:left w:val="none" w:sz="0" w:space="0" w:color="auto"/>
            <w:bottom w:val="none" w:sz="0" w:space="0" w:color="auto"/>
            <w:right w:val="none" w:sz="0" w:space="0" w:color="auto"/>
          </w:divBdr>
        </w:div>
        <w:div w:id="1952398604">
          <w:marLeft w:val="0"/>
          <w:marRight w:val="0"/>
          <w:marTop w:val="0"/>
          <w:marBottom w:val="0"/>
          <w:divBdr>
            <w:top w:val="none" w:sz="0" w:space="0" w:color="auto"/>
            <w:left w:val="none" w:sz="0" w:space="0" w:color="auto"/>
            <w:bottom w:val="none" w:sz="0" w:space="0" w:color="auto"/>
            <w:right w:val="none" w:sz="0" w:space="0" w:color="auto"/>
          </w:divBdr>
        </w:div>
      </w:divsChild>
    </w:div>
    <w:div w:id="554586135">
      <w:bodyDiv w:val="1"/>
      <w:marLeft w:val="0"/>
      <w:marRight w:val="0"/>
      <w:marTop w:val="0"/>
      <w:marBottom w:val="0"/>
      <w:divBdr>
        <w:top w:val="none" w:sz="0" w:space="0" w:color="auto"/>
        <w:left w:val="none" w:sz="0" w:space="0" w:color="auto"/>
        <w:bottom w:val="none" w:sz="0" w:space="0" w:color="auto"/>
        <w:right w:val="none" w:sz="0" w:space="0" w:color="auto"/>
      </w:divBdr>
    </w:div>
    <w:div w:id="571814712">
      <w:bodyDiv w:val="1"/>
      <w:marLeft w:val="0"/>
      <w:marRight w:val="0"/>
      <w:marTop w:val="0"/>
      <w:marBottom w:val="0"/>
      <w:divBdr>
        <w:top w:val="none" w:sz="0" w:space="0" w:color="auto"/>
        <w:left w:val="none" w:sz="0" w:space="0" w:color="auto"/>
        <w:bottom w:val="none" w:sz="0" w:space="0" w:color="auto"/>
        <w:right w:val="none" w:sz="0" w:space="0" w:color="auto"/>
      </w:divBdr>
    </w:div>
    <w:div w:id="675419488">
      <w:bodyDiv w:val="1"/>
      <w:marLeft w:val="0"/>
      <w:marRight w:val="0"/>
      <w:marTop w:val="0"/>
      <w:marBottom w:val="0"/>
      <w:divBdr>
        <w:top w:val="none" w:sz="0" w:space="0" w:color="auto"/>
        <w:left w:val="none" w:sz="0" w:space="0" w:color="auto"/>
        <w:bottom w:val="none" w:sz="0" w:space="0" w:color="auto"/>
        <w:right w:val="none" w:sz="0" w:space="0" w:color="auto"/>
      </w:divBdr>
    </w:div>
    <w:div w:id="680006919">
      <w:bodyDiv w:val="1"/>
      <w:marLeft w:val="0"/>
      <w:marRight w:val="0"/>
      <w:marTop w:val="0"/>
      <w:marBottom w:val="0"/>
      <w:divBdr>
        <w:top w:val="none" w:sz="0" w:space="0" w:color="auto"/>
        <w:left w:val="none" w:sz="0" w:space="0" w:color="auto"/>
        <w:bottom w:val="none" w:sz="0" w:space="0" w:color="auto"/>
        <w:right w:val="none" w:sz="0" w:space="0" w:color="auto"/>
      </w:divBdr>
    </w:div>
    <w:div w:id="803935112">
      <w:bodyDiv w:val="1"/>
      <w:marLeft w:val="0"/>
      <w:marRight w:val="0"/>
      <w:marTop w:val="0"/>
      <w:marBottom w:val="0"/>
      <w:divBdr>
        <w:top w:val="none" w:sz="0" w:space="0" w:color="auto"/>
        <w:left w:val="none" w:sz="0" w:space="0" w:color="auto"/>
        <w:bottom w:val="none" w:sz="0" w:space="0" w:color="auto"/>
        <w:right w:val="none" w:sz="0" w:space="0" w:color="auto"/>
      </w:divBdr>
    </w:div>
    <w:div w:id="843664831">
      <w:bodyDiv w:val="1"/>
      <w:marLeft w:val="0"/>
      <w:marRight w:val="0"/>
      <w:marTop w:val="0"/>
      <w:marBottom w:val="0"/>
      <w:divBdr>
        <w:top w:val="none" w:sz="0" w:space="0" w:color="auto"/>
        <w:left w:val="none" w:sz="0" w:space="0" w:color="auto"/>
        <w:bottom w:val="none" w:sz="0" w:space="0" w:color="auto"/>
        <w:right w:val="none" w:sz="0" w:space="0" w:color="auto"/>
      </w:divBdr>
    </w:div>
    <w:div w:id="869688179">
      <w:bodyDiv w:val="1"/>
      <w:marLeft w:val="0"/>
      <w:marRight w:val="0"/>
      <w:marTop w:val="0"/>
      <w:marBottom w:val="0"/>
      <w:divBdr>
        <w:top w:val="none" w:sz="0" w:space="0" w:color="auto"/>
        <w:left w:val="none" w:sz="0" w:space="0" w:color="auto"/>
        <w:bottom w:val="none" w:sz="0" w:space="0" w:color="auto"/>
        <w:right w:val="none" w:sz="0" w:space="0" w:color="auto"/>
      </w:divBdr>
    </w:div>
    <w:div w:id="885486182">
      <w:bodyDiv w:val="1"/>
      <w:marLeft w:val="0"/>
      <w:marRight w:val="0"/>
      <w:marTop w:val="0"/>
      <w:marBottom w:val="0"/>
      <w:divBdr>
        <w:top w:val="none" w:sz="0" w:space="0" w:color="auto"/>
        <w:left w:val="none" w:sz="0" w:space="0" w:color="auto"/>
        <w:bottom w:val="none" w:sz="0" w:space="0" w:color="auto"/>
        <w:right w:val="none" w:sz="0" w:space="0" w:color="auto"/>
      </w:divBdr>
    </w:div>
    <w:div w:id="919868602">
      <w:bodyDiv w:val="1"/>
      <w:marLeft w:val="0"/>
      <w:marRight w:val="0"/>
      <w:marTop w:val="0"/>
      <w:marBottom w:val="0"/>
      <w:divBdr>
        <w:top w:val="none" w:sz="0" w:space="0" w:color="auto"/>
        <w:left w:val="none" w:sz="0" w:space="0" w:color="auto"/>
        <w:bottom w:val="none" w:sz="0" w:space="0" w:color="auto"/>
        <w:right w:val="none" w:sz="0" w:space="0" w:color="auto"/>
      </w:divBdr>
    </w:div>
    <w:div w:id="972490291">
      <w:bodyDiv w:val="1"/>
      <w:marLeft w:val="0"/>
      <w:marRight w:val="0"/>
      <w:marTop w:val="0"/>
      <w:marBottom w:val="0"/>
      <w:divBdr>
        <w:top w:val="none" w:sz="0" w:space="0" w:color="auto"/>
        <w:left w:val="none" w:sz="0" w:space="0" w:color="auto"/>
        <w:bottom w:val="none" w:sz="0" w:space="0" w:color="auto"/>
        <w:right w:val="none" w:sz="0" w:space="0" w:color="auto"/>
      </w:divBdr>
    </w:div>
    <w:div w:id="1076979272">
      <w:bodyDiv w:val="1"/>
      <w:marLeft w:val="0"/>
      <w:marRight w:val="0"/>
      <w:marTop w:val="0"/>
      <w:marBottom w:val="0"/>
      <w:divBdr>
        <w:top w:val="none" w:sz="0" w:space="0" w:color="auto"/>
        <w:left w:val="none" w:sz="0" w:space="0" w:color="auto"/>
        <w:bottom w:val="none" w:sz="0" w:space="0" w:color="auto"/>
        <w:right w:val="none" w:sz="0" w:space="0" w:color="auto"/>
      </w:divBdr>
    </w:div>
    <w:div w:id="1086851557">
      <w:bodyDiv w:val="1"/>
      <w:marLeft w:val="0"/>
      <w:marRight w:val="0"/>
      <w:marTop w:val="0"/>
      <w:marBottom w:val="0"/>
      <w:divBdr>
        <w:top w:val="none" w:sz="0" w:space="0" w:color="auto"/>
        <w:left w:val="none" w:sz="0" w:space="0" w:color="auto"/>
        <w:bottom w:val="none" w:sz="0" w:space="0" w:color="auto"/>
        <w:right w:val="none" w:sz="0" w:space="0" w:color="auto"/>
      </w:divBdr>
    </w:div>
    <w:div w:id="1146629887">
      <w:bodyDiv w:val="1"/>
      <w:marLeft w:val="0"/>
      <w:marRight w:val="0"/>
      <w:marTop w:val="0"/>
      <w:marBottom w:val="0"/>
      <w:divBdr>
        <w:top w:val="none" w:sz="0" w:space="0" w:color="auto"/>
        <w:left w:val="none" w:sz="0" w:space="0" w:color="auto"/>
        <w:bottom w:val="none" w:sz="0" w:space="0" w:color="auto"/>
        <w:right w:val="none" w:sz="0" w:space="0" w:color="auto"/>
      </w:divBdr>
    </w:div>
    <w:div w:id="1153981647">
      <w:bodyDiv w:val="1"/>
      <w:marLeft w:val="0"/>
      <w:marRight w:val="0"/>
      <w:marTop w:val="0"/>
      <w:marBottom w:val="0"/>
      <w:divBdr>
        <w:top w:val="none" w:sz="0" w:space="0" w:color="auto"/>
        <w:left w:val="none" w:sz="0" w:space="0" w:color="auto"/>
        <w:bottom w:val="none" w:sz="0" w:space="0" w:color="auto"/>
        <w:right w:val="none" w:sz="0" w:space="0" w:color="auto"/>
      </w:divBdr>
    </w:div>
    <w:div w:id="1160465142">
      <w:bodyDiv w:val="1"/>
      <w:marLeft w:val="0"/>
      <w:marRight w:val="0"/>
      <w:marTop w:val="0"/>
      <w:marBottom w:val="0"/>
      <w:divBdr>
        <w:top w:val="none" w:sz="0" w:space="0" w:color="auto"/>
        <w:left w:val="none" w:sz="0" w:space="0" w:color="auto"/>
        <w:bottom w:val="none" w:sz="0" w:space="0" w:color="auto"/>
        <w:right w:val="none" w:sz="0" w:space="0" w:color="auto"/>
      </w:divBdr>
    </w:div>
    <w:div w:id="1166360659">
      <w:bodyDiv w:val="1"/>
      <w:marLeft w:val="0"/>
      <w:marRight w:val="0"/>
      <w:marTop w:val="0"/>
      <w:marBottom w:val="0"/>
      <w:divBdr>
        <w:top w:val="none" w:sz="0" w:space="0" w:color="auto"/>
        <w:left w:val="none" w:sz="0" w:space="0" w:color="auto"/>
        <w:bottom w:val="none" w:sz="0" w:space="0" w:color="auto"/>
        <w:right w:val="none" w:sz="0" w:space="0" w:color="auto"/>
      </w:divBdr>
    </w:div>
    <w:div w:id="1186483927">
      <w:bodyDiv w:val="1"/>
      <w:marLeft w:val="0"/>
      <w:marRight w:val="0"/>
      <w:marTop w:val="0"/>
      <w:marBottom w:val="0"/>
      <w:divBdr>
        <w:top w:val="none" w:sz="0" w:space="0" w:color="auto"/>
        <w:left w:val="none" w:sz="0" w:space="0" w:color="auto"/>
        <w:bottom w:val="none" w:sz="0" w:space="0" w:color="auto"/>
        <w:right w:val="none" w:sz="0" w:space="0" w:color="auto"/>
      </w:divBdr>
      <w:divsChild>
        <w:div w:id="1651518202">
          <w:marLeft w:val="0"/>
          <w:marRight w:val="0"/>
          <w:marTop w:val="0"/>
          <w:marBottom w:val="0"/>
          <w:divBdr>
            <w:top w:val="none" w:sz="0" w:space="0" w:color="auto"/>
            <w:left w:val="none" w:sz="0" w:space="0" w:color="auto"/>
            <w:bottom w:val="none" w:sz="0" w:space="0" w:color="auto"/>
            <w:right w:val="none" w:sz="0" w:space="0" w:color="auto"/>
          </w:divBdr>
          <w:divsChild>
            <w:div w:id="1946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0810">
      <w:bodyDiv w:val="1"/>
      <w:marLeft w:val="0"/>
      <w:marRight w:val="0"/>
      <w:marTop w:val="0"/>
      <w:marBottom w:val="0"/>
      <w:divBdr>
        <w:top w:val="none" w:sz="0" w:space="0" w:color="auto"/>
        <w:left w:val="none" w:sz="0" w:space="0" w:color="auto"/>
        <w:bottom w:val="none" w:sz="0" w:space="0" w:color="auto"/>
        <w:right w:val="none" w:sz="0" w:space="0" w:color="auto"/>
      </w:divBdr>
    </w:div>
    <w:div w:id="1240556297">
      <w:bodyDiv w:val="1"/>
      <w:marLeft w:val="0"/>
      <w:marRight w:val="0"/>
      <w:marTop w:val="0"/>
      <w:marBottom w:val="0"/>
      <w:divBdr>
        <w:top w:val="none" w:sz="0" w:space="0" w:color="auto"/>
        <w:left w:val="none" w:sz="0" w:space="0" w:color="auto"/>
        <w:bottom w:val="none" w:sz="0" w:space="0" w:color="auto"/>
        <w:right w:val="none" w:sz="0" w:space="0" w:color="auto"/>
      </w:divBdr>
    </w:div>
    <w:div w:id="1260019676">
      <w:bodyDiv w:val="1"/>
      <w:marLeft w:val="0"/>
      <w:marRight w:val="0"/>
      <w:marTop w:val="0"/>
      <w:marBottom w:val="0"/>
      <w:divBdr>
        <w:top w:val="none" w:sz="0" w:space="0" w:color="auto"/>
        <w:left w:val="none" w:sz="0" w:space="0" w:color="auto"/>
        <w:bottom w:val="none" w:sz="0" w:space="0" w:color="auto"/>
        <w:right w:val="none" w:sz="0" w:space="0" w:color="auto"/>
      </w:divBdr>
    </w:div>
    <w:div w:id="1304694220">
      <w:bodyDiv w:val="1"/>
      <w:marLeft w:val="0"/>
      <w:marRight w:val="0"/>
      <w:marTop w:val="0"/>
      <w:marBottom w:val="0"/>
      <w:divBdr>
        <w:top w:val="none" w:sz="0" w:space="0" w:color="auto"/>
        <w:left w:val="none" w:sz="0" w:space="0" w:color="auto"/>
        <w:bottom w:val="none" w:sz="0" w:space="0" w:color="auto"/>
        <w:right w:val="none" w:sz="0" w:space="0" w:color="auto"/>
      </w:divBdr>
    </w:div>
    <w:div w:id="1345281935">
      <w:bodyDiv w:val="1"/>
      <w:marLeft w:val="0"/>
      <w:marRight w:val="0"/>
      <w:marTop w:val="0"/>
      <w:marBottom w:val="0"/>
      <w:divBdr>
        <w:top w:val="none" w:sz="0" w:space="0" w:color="auto"/>
        <w:left w:val="none" w:sz="0" w:space="0" w:color="auto"/>
        <w:bottom w:val="none" w:sz="0" w:space="0" w:color="auto"/>
        <w:right w:val="none" w:sz="0" w:space="0" w:color="auto"/>
      </w:divBdr>
    </w:div>
    <w:div w:id="1424836254">
      <w:bodyDiv w:val="1"/>
      <w:marLeft w:val="0"/>
      <w:marRight w:val="0"/>
      <w:marTop w:val="0"/>
      <w:marBottom w:val="0"/>
      <w:divBdr>
        <w:top w:val="none" w:sz="0" w:space="0" w:color="auto"/>
        <w:left w:val="none" w:sz="0" w:space="0" w:color="auto"/>
        <w:bottom w:val="none" w:sz="0" w:space="0" w:color="auto"/>
        <w:right w:val="none" w:sz="0" w:space="0" w:color="auto"/>
      </w:divBdr>
      <w:divsChild>
        <w:div w:id="1622571809">
          <w:marLeft w:val="0"/>
          <w:marRight w:val="0"/>
          <w:marTop w:val="0"/>
          <w:marBottom w:val="0"/>
          <w:divBdr>
            <w:top w:val="none" w:sz="0" w:space="0" w:color="auto"/>
            <w:left w:val="none" w:sz="0" w:space="0" w:color="auto"/>
            <w:bottom w:val="none" w:sz="0" w:space="0" w:color="auto"/>
            <w:right w:val="none" w:sz="0" w:space="0" w:color="auto"/>
          </w:divBdr>
          <w:divsChild>
            <w:div w:id="1124150708">
              <w:marLeft w:val="0"/>
              <w:marRight w:val="0"/>
              <w:marTop w:val="0"/>
              <w:marBottom w:val="0"/>
              <w:divBdr>
                <w:top w:val="none" w:sz="0" w:space="0" w:color="auto"/>
                <w:left w:val="none" w:sz="0" w:space="0" w:color="auto"/>
                <w:bottom w:val="none" w:sz="0" w:space="0" w:color="auto"/>
                <w:right w:val="none" w:sz="0" w:space="0" w:color="auto"/>
              </w:divBdr>
              <w:divsChild>
                <w:div w:id="765612460">
                  <w:marLeft w:val="0"/>
                  <w:marRight w:val="0"/>
                  <w:marTop w:val="0"/>
                  <w:marBottom w:val="0"/>
                  <w:divBdr>
                    <w:top w:val="none" w:sz="0" w:space="0" w:color="auto"/>
                    <w:left w:val="none" w:sz="0" w:space="0" w:color="auto"/>
                    <w:bottom w:val="none" w:sz="0" w:space="0" w:color="auto"/>
                    <w:right w:val="none" w:sz="0" w:space="0" w:color="auto"/>
                  </w:divBdr>
                  <w:divsChild>
                    <w:div w:id="990519206">
                      <w:marLeft w:val="0"/>
                      <w:marRight w:val="0"/>
                      <w:marTop w:val="0"/>
                      <w:marBottom w:val="0"/>
                      <w:divBdr>
                        <w:top w:val="none" w:sz="0" w:space="0" w:color="auto"/>
                        <w:left w:val="none" w:sz="0" w:space="0" w:color="auto"/>
                        <w:bottom w:val="none" w:sz="0" w:space="0" w:color="auto"/>
                        <w:right w:val="none" w:sz="0" w:space="0" w:color="auto"/>
                      </w:divBdr>
                      <w:divsChild>
                        <w:div w:id="703362515">
                          <w:marLeft w:val="0"/>
                          <w:marRight w:val="0"/>
                          <w:marTop w:val="0"/>
                          <w:marBottom w:val="0"/>
                          <w:divBdr>
                            <w:top w:val="none" w:sz="0" w:space="0" w:color="auto"/>
                            <w:left w:val="none" w:sz="0" w:space="0" w:color="auto"/>
                            <w:bottom w:val="none" w:sz="0" w:space="0" w:color="auto"/>
                            <w:right w:val="none" w:sz="0" w:space="0" w:color="auto"/>
                          </w:divBdr>
                          <w:divsChild>
                            <w:div w:id="1894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084112">
      <w:bodyDiv w:val="1"/>
      <w:marLeft w:val="0"/>
      <w:marRight w:val="0"/>
      <w:marTop w:val="0"/>
      <w:marBottom w:val="0"/>
      <w:divBdr>
        <w:top w:val="none" w:sz="0" w:space="0" w:color="auto"/>
        <w:left w:val="none" w:sz="0" w:space="0" w:color="auto"/>
        <w:bottom w:val="none" w:sz="0" w:space="0" w:color="auto"/>
        <w:right w:val="none" w:sz="0" w:space="0" w:color="auto"/>
      </w:divBdr>
    </w:div>
    <w:div w:id="1543128802">
      <w:bodyDiv w:val="1"/>
      <w:marLeft w:val="0"/>
      <w:marRight w:val="0"/>
      <w:marTop w:val="0"/>
      <w:marBottom w:val="0"/>
      <w:divBdr>
        <w:top w:val="none" w:sz="0" w:space="0" w:color="auto"/>
        <w:left w:val="none" w:sz="0" w:space="0" w:color="auto"/>
        <w:bottom w:val="none" w:sz="0" w:space="0" w:color="auto"/>
        <w:right w:val="none" w:sz="0" w:space="0" w:color="auto"/>
      </w:divBdr>
    </w:div>
    <w:div w:id="1559513090">
      <w:bodyDiv w:val="1"/>
      <w:marLeft w:val="0"/>
      <w:marRight w:val="0"/>
      <w:marTop w:val="0"/>
      <w:marBottom w:val="0"/>
      <w:divBdr>
        <w:top w:val="none" w:sz="0" w:space="0" w:color="auto"/>
        <w:left w:val="none" w:sz="0" w:space="0" w:color="auto"/>
        <w:bottom w:val="none" w:sz="0" w:space="0" w:color="auto"/>
        <w:right w:val="none" w:sz="0" w:space="0" w:color="auto"/>
      </w:divBdr>
    </w:div>
    <w:div w:id="1598976640">
      <w:bodyDiv w:val="1"/>
      <w:marLeft w:val="0"/>
      <w:marRight w:val="0"/>
      <w:marTop w:val="0"/>
      <w:marBottom w:val="0"/>
      <w:divBdr>
        <w:top w:val="none" w:sz="0" w:space="0" w:color="auto"/>
        <w:left w:val="none" w:sz="0" w:space="0" w:color="auto"/>
        <w:bottom w:val="none" w:sz="0" w:space="0" w:color="auto"/>
        <w:right w:val="none" w:sz="0" w:space="0" w:color="auto"/>
      </w:divBdr>
    </w:div>
    <w:div w:id="1665739558">
      <w:bodyDiv w:val="1"/>
      <w:marLeft w:val="0"/>
      <w:marRight w:val="0"/>
      <w:marTop w:val="0"/>
      <w:marBottom w:val="0"/>
      <w:divBdr>
        <w:top w:val="none" w:sz="0" w:space="0" w:color="auto"/>
        <w:left w:val="none" w:sz="0" w:space="0" w:color="auto"/>
        <w:bottom w:val="none" w:sz="0" w:space="0" w:color="auto"/>
        <w:right w:val="none" w:sz="0" w:space="0" w:color="auto"/>
      </w:divBdr>
    </w:div>
    <w:div w:id="1705448755">
      <w:bodyDiv w:val="1"/>
      <w:marLeft w:val="0"/>
      <w:marRight w:val="0"/>
      <w:marTop w:val="0"/>
      <w:marBottom w:val="0"/>
      <w:divBdr>
        <w:top w:val="none" w:sz="0" w:space="0" w:color="auto"/>
        <w:left w:val="none" w:sz="0" w:space="0" w:color="auto"/>
        <w:bottom w:val="none" w:sz="0" w:space="0" w:color="auto"/>
        <w:right w:val="none" w:sz="0" w:space="0" w:color="auto"/>
      </w:divBdr>
    </w:div>
    <w:div w:id="1797991317">
      <w:bodyDiv w:val="1"/>
      <w:marLeft w:val="0"/>
      <w:marRight w:val="0"/>
      <w:marTop w:val="0"/>
      <w:marBottom w:val="0"/>
      <w:divBdr>
        <w:top w:val="none" w:sz="0" w:space="0" w:color="auto"/>
        <w:left w:val="none" w:sz="0" w:space="0" w:color="auto"/>
        <w:bottom w:val="none" w:sz="0" w:space="0" w:color="auto"/>
        <w:right w:val="none" w:sz="0" w:space="0" w:color="auto"/>
      </w:divBdr>
    </w:div>
    <w:div w:id="1814448082">
      <w:bodyDiv w:val="1"/>
      <w:marLeft w:val="0"/>
      <w:marRight w:val="0"/>
      <w:marTop w:val="0"/>
      <w:marBottom w:val="0"/>
      <w:divBdr>
        <w:top w:val="none" w:sz="0" w:space="0" w:color="auto"/>
        <w:left w:val="none" w:sz="0" w:space="0" w:color="auto"/>
        <w:bottom w:val="none" w:sz="0" w:space="0" w:color="auto"/>
        <w:right w:val="none" w:sz="0" w:space="0" w:color="auto"/>
      </w:divBdr>
    </w:div>
    <w:div w:id="1831171742">
      <w:bodyDiv w:val="1"/>
      <w:marLeft w:val="0"/>
      <w:marRight w:val="0"/>
      <w:marTop w:val="0"/>
      <w:marBottom w:val="0"/>
      <w:divBdr>
        <w:top w:val="none" w:sz="0" w:space="0" w:color="auto"/>
        <w:left w:val="none" w:sz="0" w:space="0" w:color="auto"/>
        <w:bottom w:val="none" w:sz="0" w:space="0" w:color="auto"/>
        <w:right w:val="none" w:sz="0" w:space="0" w:color="auto"/>
      </w:divBdr>
    </w:div>
    <w:div w:id="1898663420">
      <w:bodyDiv w:val="1"/>
      <w:marLeft w:val="0"/>
      <w:marRight w:val="0"/>
      <w:marTop w:val="0"/>
      <w:marBottom w:val="0"/>
      <w:divBdr>
        <w:top w:val="none" w:sz="0" w:space="0" w:color="auto"/>
        <w:left w:val="none" w:sz="0" w:space="0" w:color="auto"/>
        <w:bottom w:val="none" w:sz="0" w:space="0" w:color="auto"/>
        <w:right w:val="none" w:sz="0" w:space="0" w:color="auto"/>
      </w:divBdr>
    </w:div>
    <w:div w:id="1918057837">
      <w:bodyDiv w:val="1"/>
      <w:marLeft w:val="0"/>
      <w:marRight w:val="0"/>
      <w:marTop w:val="0"/>
      <w:marBottom w:val="0"/>
      <w:divBdr>
        <w:top w:val="none" w:sz="0" w:space="0" w:color="auto"/>
        <w:left w:val="none" w:sz="0" w:space="0" w:color="auto"/>
        <w:bottom w:val="none" w:sz="0" w:space="0" w:color="auto"/>
        <w:right w:val="none" w:sz="0" w:space="0" w:color="auto"/>
      </w:divBdr>
      <w:divsChild>
        <w:div w:id="941112817">
          <w:marLeft w:val="0"/>
          <w:marRight w:val="0"/>
          <w:marTop w:val="0"/>
          <w:marBottom w:val="0"/>
          <w:divBdr>
            <w:top w:val="none" w:sz="0" w:space="0" w:color="auto"/>
            <w:left w:val="none" w:sz="0" w:space="0" w:color="auto"/>
            <w:bottom w:val="none" w:sz="0" w:space="0" w:color="auto"/>
            <w:right w:val="none" w:sz="0" w:space="0" w:color="auto"/>
          </w:divBdr>
        </w:div>
        <w:div w:id="1814446246">
          <w:marLeft w:val="0"/>
          <w:marRight w:val="0"/>
          <w:marTop w:val="0"/>
          <w:marBottom w:val="0"/>
          <w:divBdr>
            <w:top w:val="none" w:sz="0" w:space="0" w:color="auto"/>
            <w:left w:val="none" w:sz="0" w:space="0" w:color="auto"/>
            <w:bottom w:val="none" w:sz="0" w:space="0" w:color="auto"/>
            <w:right w:val="none" w:sz="0" w:space="0" w:color="auto"/>
          </w:divBdr>
        </w:div>
        <w:div w:id="700012190">
          <w:marLeft w:val="0"/>
          <w:marRight w:val="0"/>
          <w:marTop w:val="0"/>
          <w:marBottom w:val="0"/>
          <w:divBdr>
            <w:top w:val="none" w:sz="0" w:space="0" w:color="auto"/>
            <w:left w:val="none" w:sz="0" w:space="0" w:color="auto"/>
            <w:bottom w:val="none" w:sz="0" w:space="0" w:color="auto"/>
            <w:right w:val="none" w:sz="0" w:space="0" w:color="auto"/>
          </w:divBdr>
        </w:div>
        <w:div w:id="2052802502">
          <w:marLeft w:val="0"/>
          <w:marRight w:val="0"/>
          <w:marTop w:val="0"/>
          <w:marBottom w:val="0"/>
          <w:divBdr>
            <w:top w:val="none" w:sz="0" w:space="0" w:color="auto"/>
            <w:left w:val="none" w:sz="0" w:space="0" w:color="auto"/>
            <w:bottom w:val="none" w:sz="0" w:space="0" w:color="auto"/>
            <w:right w:val="none" w:sz="0" w:space="0" w:color="auto"/>
          </w:divBdr>
        </w:div>
        <w:div w:id="166554259">
          <w:marLeft w:val="0"/>
          <w:marRight w:val="0"/>
          <w:marTop w:val="0"/>
          <w:marBottom w:val="0"/>
          <w:divBdr>
            <w:top w:val="none" w:sz="0" w:space="0" w:color="auto"/>
            <w:left w:val="none" w:sz="0" w:space="0" w:color="auto"/>
            <w:bottom w:val="none" w:sz="0" w:space="0" w:color="auto"/>
            <w:right w:val="none" w:sz="0" w:space="0" w:color="auto"/>
          </w:divBdr>
        </w:div>
        <w:div w:id="1143158284">
          <w:marLeft w:val="0"/>
          <w:marRight w:val="0"/>
          <w:marTop w:val="0"/>
          <w:marBottom w:val="0"/>
          <w:divBdr>
            <w:top w:val="none" w:sz="0" w:space="0" w:color="auto"/>
            <w:left w:val="none" w:sz="0" w:space="0" w:color="auto"/>
            <w:bottom w:val="none" w:sz="0" w:space="0" w:color="auto"/>
            <w:right w:val="none" w:sz="0" w:space="0" w:color="auto"/>
          </w:divBdr>
        </w:div>
      </w:divsChild>
    </w:div>
    <w:div w:id="1922910263">
      <w:bodyDiv w:val="1"/>
      <w:marLeft w:val="0"/>
      <w:marRight w:val="0"/>
      <w:marTop w:val="0"/>
      <w:marBottom w:val="0"/>
      <w:divBdr>
        <w:top w:val="none" w:sz="0" w:space="0" w:color="auto"/>
        <w:left w:val="none" w:sz="0" w:space="0" w:color="auto"/>
        <w:bottom w:val="none" w:sz="0" w:space="0" w:color="auto"/>
        <w:right w:val="none" w:sz="0" w:space="0" w:color="auto"/>
      </w:divBdr>
    </w:div>
    <w:div w:id="2036416326">
      <w:bodyDiv w:val="1"/>
      <w:marLeft w:val="0"/>
      <w:marRight w:val="0"/>
      <w:marTop w:val="0"/>
      <w:marBottom w:val="0"/>
      <w:divBdr>
        <w:top w:val="none" w:sz="0" w:space="0" w:color="auto"/>
        <w:left w:val="none" w:sz="0" w:space="0" w:color="auto"/>
        <w:bottom w:val="none" w:sz="0" w:space="0" w:color="auto"/>
        <w:right w:val="none" w:sz="0" w:space="0" w:color="auto"/>
      </w:divBdr>
    </w:div>
    <w:div w:id="2053261732">
      <w:bodyDiv w:val="1"/>
      <w:marLeft w:val="0"/>
      <w:marRight w:val="0"/>
      <w:marTop w:val="0"/>
      <w:marBottom w:val="0"/>
      <w:divBdr>
        <w:top w:val="none" w:sz="0" w:space="0" w:color="auto"/>
        <w:left w:val="none" w:sz="0" w:space="0" w:color="auto"/>
        <w:bottom w:val="none" w:sz="0" w:space="0" w:color="auto"/>
        <w:right w:val="none" w:sz="0" w:space="0" w:color="auto"/>
      </w:divBdr>
    </w:div>
    <w:div w:id="2074085334">
      <w:bodyDiv w:val="1"/>
      <w:marLeft w:val="0"/>
      <w:marRight w:val="0"/>
      <w:marTop w:val="0"/>
      <w:marBottom w:val="0"/>
      <w:divBdr>
        <w:top w:val="none" w:sz="0" w:space="0" w:color="auto"/>
        <w:left w:val="none" w:sz="0" w:space="0" w:color="auto"/>
        <w:bottom w:val="none" w:sz="0" w:space="0" w:color="auto"/>
        <w:right w:val="none" w:sz="0" w:space="0" w:color="auto"/>
      </w:divBdr>
      <w:divsChild>
        <w:div w:id="1427768138">
          <w:marLeft w:val="0"/>
          <w:marRight w:val="0"/>
          <w:marTop w:val="0"/>
          <w:marBottom w:val="0"/>
          <w:divBdr>
            <w:top w:val="none" w:sz="0" w:space="0" w:color="auto"/>
            <w:left w:val="none" w:sz="0" w:space="0" w:color="auto"/>
            <w:bottom w:val="none" w:sz="0" w:space="0" w:color="auto"/>
            <w:right w:val="none" w:sz="0" w:space="0" w:color="auto"/>
          </w:divBdr>
        </w:div>
        <w:div w:id="1117333144">
          <w:marLeft w:val="0"/>
          <w:marRight w:val="0"/>
          <w:marTop w:val="0"/>
          <w:marBottom w:val="0"/>
          <w:divBdr>
            <w:top w:val="none" w:sz="0" w:space="0" w:color="auto"/>
            <w:left w:val="none" w:sz="0" w:space="0" w:color="auto"/>
            <w:bottom w:val="none" w:sz="0" w:space="0" w:color="auto"/>
            <w:right w:val="none" w:sz="0" w:space="0" w:color="auto"/>
          </w:divBdr>
        </w:div>
        <w:div w:id="365374303">
          <w:marLeft w:val="0"/>
          <w:marRight w:val="0"/>
          <w:marTop w:val="0"/>
          <w:marBottom w:val="0"/>
          <w:divBdr>
            <w:top w:val="none" w:sz="0" w:space="0" w:color="auto"/>
            <w:left w:val="none" w:sz="0" w:space="0" w:color="auto"/>
            <w:bottom w:val="none" w:sz="0" w:space="0" w:color="auto"/>
            <w:right w:val="none" w:sz="0" w:space="0" w:color="auto"/>
          </w:divBdr>
        </w:div>
      </w:divsChild>
    </w:div>
    <w:div w:id="2131434918">
      <w:bodyDiv w:val="1"/>
      <w:marLeft w:val="0"/>
      <w:marRight w:val="0"/>
      <w:marTop w:val="0"/>
      <w:marBottom w:val="0"/>
      <w:divBdr>
        <w:top w:val="none" w:sz="0" w:space="0" w:color="auto"/>
        <w:left w:val="none" w:sz="0" w:space="0" w:color="auto"/>
        <w:bottom w:val="none" w:sz="0" w:space="0" w:color="auto"/>
        <w:right w:val="none" w:sz="0" w:space="0" w:color="auto"/>
      </w:divBdr>
    </w:div>
    <w:div w:id="213890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andrejeva@stt.lt" TargetMode="External"/><Relationship Id="rId13" Type="http://schemas.openxmlformats.org/officeDocument/2006/relationships/hyperlink" Target="https://eviesiejipirkimai.lt/index.php?option=com_vptpublic&amp;task=sutartys&amp;Itemid=109&amp;filter_show=1&amp;filter_limit=10&amp;filter_jarcode=188777932&amp;filter_cpv=80590000-6&amp;filter_supplier_jarcode=306293762" TargetMode="External"/><Relationship Id="rId18" Type="http://schemas.openxmlformats.org/officeDocument/2006/relationships/hyperlink" Target="http://www.vilkmerge.lt" TargetMode="External"/><Relationship Id="rId26" Type="http://schemas.openxmlformats.org/officeDocument/2006/relationships/hyperlink" Target="mailto:svetlana.andrejeva@stt.lt" TargetMode="External"/><Relationship Id="rId3" Type="http://schemas.openxmlformats.org/officeDocument/2006/relationships/styles" Target="styles.xml"/><Relationship Id="rId21" Type="http://schemas.openxmlformats.org/officeDocument/2006/relationships/hyperlink" Target="http://www.ukmerge.lt" TargetMode="External"/><Relationship Id="rId7" Type="http://schemas.openxmlformats.org/officeDocument/2006/relationships/endnotes" Target="endnotes.xml"/><Relationship Id="rId12"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88777932&amp;filter_purchaseCode=&amp;filter_cpv=&amp;filter_valuefrom=&amp;filter_valueto=&amp;filter_contractdate_from=&amp;filter_contractdate_to=&amp;filter_expirationdate_from=&amp;filter_expirationdate_to=&amp;filter_supplier=&amp;filter_supplier_jarcode=306293762&amp;filter_agreement_type="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88752174&amp;filter_purchaseCode=&amp;filter_cpv=&amp;filter_valuefrom=&amp;filter_valueto=&amp;filter_contractdate_from=&amp;filter_contractdate_to=&amp;filter_expirationdate_from=&amp;filter_expirationdate_to=&amp;filter_supplier=&amp;filter_supplier_jarcode=300151717&amp;filter_agreement_type=" TargetMode="External"/><Relationship Id="rId20" Type="http://schemas.openxmlformats.org/officeDocument/2006/relationships/hyperlink" Target="http://www.vmi.lt"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viesiejipirkimai.lt/index.php?option=com_vptpublic&amp;task=sutartys&amp;Itemid=109&amp;filter_show=1&amp;filter_limit=10&amp;filter_jarcode=188756190&amp;filter_supplier_jarcode=302596655&amp;filter_cpv=80522000-9"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chart" Target="charts/chart1.xml"/><Relationship Id="rId19" Type="http://schemas.openxmlformats.org/officeDocument/2006/relationships/hyperlink" Target="http://www.facebook.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kumentai@stt.lt" TargetMode="External"/><Relationship Id="rId14" Type="http://schemas.openxmlformats.org/officeDocument/2006/relationships/hyperlink" Target="https://eviesiejipirkimai.lt/index.php?option=com_vptpublic&amp;task=sutartys&amp;Itemid=109&amp;filter_show=1&amp;filter_limit=10&amp;vpt_unite=&amp;filter_tender=&amp;filter_number=&amp;filter_proctype=&amp;filter_dok_id=2006760994&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22" Type="http://schemas.openxmlformats.org/officeDocument/2006/relationships/header" Target="header1.xml"/><Relationship Id="rId27" Type="http://schemas.openxmlformats.org/officeDocument/2006/relationships/hyperlink" Target="mailto:domantas.lukauskas@stt.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vilkmerge.lt/event/seminaras-darbas-su-bendruomene-ir-zmoniu-dalyvavimas/" TargetMode="External"/><Relationship Id="rId18" Type="http://schemas.openxmlformats.org/officeDocument/2006/relationships/hyperlink" Target="https://vtek.lt/vtek_sprendimai/2024-02-28-d-posedyje-vtek-nusprende/" TargetMode="External"/><Relationship Id="rId26" Type="http://schemas.openxmlformats.org/officeDocument/2006/relationships/hyperlink" Target="https://e-seimas.lrs.lt/portal/legalAct/lt/TAD/b4908dc2767e11e99ceae2890faa4193?jfwid=bkaxm6pz" TargetMode="External"/><Relationship Id="rId21" Type="http://schemas.openxmlformats.org/officeDocument/2006/relationships/hyperlink" Target="https://www.ukmerge.lt/naujienos/rajono-nevyriausybininkai-semesi-ne-tik-ziniu-bet-ir-ikvepimo/?lang=lt" TargetMode="External"/><Relationship Id="rId34" Type="http://schemas.openxmlformats.org/officeDocument/2006/relationships/hyperlink" Target="https://druskininkusavivaldybe.lt/" TargetMode="External"/><Relationship Id="rId7" Type="http://schemas.openxmlformats.org/officeDocument/2006/relationships/hyperlink" Target="https://eviesiejipirkimai.lt/index.php?option=com_vptpublic&amp;task=sutartys&amp;Itemid=109&amp;filter_show=1&amp;filter_limit=10&amp;vpt_unite=&amp;filter_tender=&amp;filter_number=&amp;filter_proctype=&amp;filter_dok_id=1674207540&amp;filter_authority=&amp;filter_jarcode=188774975&amp;filter_purchaseCode=&amp;filter_cpv=&amp;filter_valuefrom=10500&amp;filter_valueto=10500&amp;filter_contractdate_from=&amp;filter_contractdate_to=&amp;filter_expirationdate_from=&amp;filter_expirationdate_to=&amp;filter_supplier=&amp;filter_supplier_jarcode=&amp;filter_agreement_type=" TargetMode="External"/><Relationship Id="rId12"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88752174&amp;filter_purchaseCode=&amp;filter_cpv=&amp;filter_valuefrom=&amp;filter_valueto=&amp;filter_contractdate_from=&amp;filter_contractdate_to=&amp;filter_expirationdate_from=&amp;filter_expirationdate_to=&amp;filter_supplier=&amp;filter_supplier_jarcode=304028719&amp;filter_agreement_type=" TargetMode="External"/><Relationship Id="rId17" Type="http://schemas.openxmlformats.org/officeDocument/2006/relationships/hyperlink" Target="https://www.vmi.lt/evmi/pagrindinis?p_p_id=com_liferay_portal_search_web_portlet_SearchPortlet&amp;p_p_lifecycle=0&amp;p_p_state=maximized&amp;p_p_mode=view&amp;_com_liferay_portal_search_web_portlet_SearchPortlet_mvcPath=%2Fview_content.jsp&amp;_com_liferay_portal_search_web_portlet_SearchPortlet_redirect=https%3A%2F%2Fwww.vmi.lt%2Fevmi%2Fpagrindinis%3Fp_p_id%3Dcom_liferay_portal_search_web_portlet_SearchPortlet%26p_p_lifecycle%3D0%26p_p_state%3Dmaximized%26p_p_mode%3Dview%26_com_liferay_portal_search_web_portlet_SearchPortlet_redirect%3Dhttps%253A%252F%252Fwww.vmi.lt%252Fevmi%252Fpagrindinis%253Fp_p_id%253Dcom_liferay_portal_search_web_portlet_SearchPortlet%2526p_p_lifecycle%253D0%2526p_p_state%253Dnormal%2526p_p_mode%253Dview%26_com_liferay_portal_search_web_portlet_SearchPortlet_mvcPath%3D%252Fsearch.jsp%26_com_liferay_portal_search_web_portlet_SearchPortlet_keywords%3D%25C5%25A1vietimo%2Bir%2Bmokymo%2Bpaslaugos%26_com_liferay_portal_search_web_portlet_SearchPortlet_formDate%3D1758112815898%26_com_liferay_portal_search_web_portlet_SearchPortlet_scope%3Dthis-site&amp;_com_liferay_portal_search_web_portlet_SearchPortlet_assetEntryId=1462266&amp;_com_liferay_portal_search_web_portlet_SearchPortlet_type=content&amp;inheritRedirect=true&amp;redirect=https%3A%2F%2Fwww.vmi.lt%2Fevmi%2Fpagrindinis%3Fp_p_id%3Dcom_liferay_portal_search_web_portlet_SearchPortlet%26p_p_lifecycle%3D0%26p_p_state%3Dmaximized%26p_p_mode%3Dview%26_com_liferay_portal_search_web_portlet_SearchPortlet_redirect%3Dhttps%253A%252F%252Fwww.vmi.lt%252Fevmi%252Fpagrindinis%253Fp_p_id%253Dcom_liferay_portal_search_web_portlet_SearchPortlet%2526p_p_lifecycle%253D0%2526p_p_state%253Dnormal%2526p_p_mode%253Dview%26_com_liferay_portal_search_web_portlet_SearchPortlet_mvcPath%3D%252Fsearch.jsp%26_com_liferay_portal_search_web_portlet_SearchPortlet_keywords%3D%25C5%25A1vietimo%2Bir%2Bmokymo%2Bpaslaugos%26_com_liferay_portal_search_web_portlet_SearchPortlet_formDate%3D1758112815898%26_com_liferay_portal_search_web_portlet_SearchPortlet_scope%3Dthis-site" TargetMode="External"/><Relationship Id="rId25" Type="http://schemas.openxmlformats.org/officeDocument/2006/relationships/hyperlink" Target="https://www.ukmerge.lt/renginiai/kvietimas-i-seminara-darbas-su-bendruomene-ir-bendruomeneje-kaip-moketi-susikalbeti-su-kitokiais/" TargetMode="External"/><Relationship Id="rId33" Type="http://schemas.openxmlformats.org/officeDocument/2006/relationships/hyperlink" Target="https://www.elektrenai.lt/" TargetMode="External"/><Relationship Id="rId2" Type="http://schemas.openxmlformats.org/officeDocument/2006/relationships/hyperlink" Target="https://www.stt.lt/analitine-antikorupcine-zvalgyba/lietuvos-korupcijos-zemelapis/7437" TargetMode="External"/><Relationship Id="rId16" Type="http://schemas.openxmlformats.org/officeDocument/2006/relationships/hyperlink" Target="http://www.vmi.lt" TargetMode="External"/><Relationship Id="rId20" Type="http://schemas.openxmlformats.org/officeDocument/2006/relationships/hyperlink" Target="https://vtek.lt/vtek_sprendimai/2024-04-10-d-posedyje-vtek-nusprende/" TargetMode="External"/><Relationship Id="rId29" Type="http://schemas.openxmlformats.org/officeDocument/2006/relationships/hyperlink" Target="https://www.ukmerge.lt/veiklos-sritys-viesieji-pirkimai/?lang=lt" TargetMode="External"/><Relationship Id="rId1" Type="http://schemas.openxmlformats.org/officeDocument/2006/relationships/hyperlink" Target="https://www.stt.lt/analitine-antikorupcine-zvalgyba/lietuvos-korupcijos-zemelapis/7437" TargetMode="External"/><Relationship Id="rId6" Type="http://schemas.openxmlformats.org/officeDocument/2006/relationships/hyperlink" Target="https://www.e-tar.lt/portal/legalAct.html?documentId=bb3dc470a09611eea5a28c81c82193a8" TargetMode="External"/><Relationship Id="rId11" Type="http://schemas.openxmlformats.org/officeDocument/2006/relationships/hyperlink" Target="https://www.youtube.com/watch?v=C60sxN9wS9s" TargetMode="External"/><Relationship Id="rId24" Type="http://schemas.openxmlformats.org/officeDocument/2006/relationships/hyperlink" Target="https://www.ukmerge.lt/nevyriausybiniu-organizaciju-finansavimas/" TargetMode="External"/><Relationship Id="rId32" Type="http://schemas.openxmlformats.org/officeDocument/2006/relationships/hyperlink" Target="https://pirkimai.eviesiejipirkimai.lt/" TargetMode="External"/><Relationship Id="rId37" Type="http://schemas.openxmlformats.org/officeDocument/2006/relationships/hyperlink" Target="https://www.ukmerge.lt/" TargetMode="External"/><Relationship Id="rId5" Type="http://schemas.openxmlformats.org/officeDocument/2006/relationships/hyperlink" Target="https://e-seimas.lrs.lt/portal/legalAct/lt/TAD/97a16761a09611ee8172b53a675305ab?jfwid=-el08t7xmv" TargetMode="External"/><Relationship Id="rId15" Type="http://schemas.openxmlformats.org/officeDocument/2006/relationships/hyperlink" Target="https://klausk.vpt.lt/hc/lt/articles/4419941357330-%C5%BDod%C5%BEiu-sudaryt%C5%B3-sutar%C4%8Di%C5%B3-informacijos-skelbimas" TargetMode="External"/><Relationship Id="rId23" Type="http://schemas.openxmlformats.org/officeDocument/2006/relationships/hyperlink" Target="https://www.ukmerge.lt/renginiai/seminaras-atsakingo-nvo-projekto-parengimo-metodika/?lang=lt" TargetMode="External"/><Relationship Id="rId28" Type="http://schemas.openxmlformats.org/officeDocument/2006/relationships/hyperlink" Target="https://www.elektrenai.lt/go.php/lit/Mazos-vertes-pirkimu-tvarkos-apraas-ir-mazos-vertes-pirkimu-organizavimo-tvarkos-apraas/3" TargetMode="External"/><Relationship Id="rId36" Type="http://schemas.openxmlformats.org/officeDocument/2006/relationships/hyperlink" Target="https://www.kupiskis.lt/" TargetMode="External"/><Relationship Id="rId10" Type="http://schemas.openxmlformats.org/officeDocument/2006/relationships/hyperlink" Target="https://klausk.vpt.lt/hc/lt/articles/360016426779-27-straipsnis-Pasirengimas-pirkimui" TargetMode="External"/><Relationship Id="rId19"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88756190&amp;filter_purchaseCode=&amp;filter_cpv=&amp;filter_valuefrom=&amp;filter_valueto=&amp;filter_contractdate_from=2021-04-06&amp;filter_contractdate_to=2021-04-06&amp;filter_expirationdate_from=&amp;filter_expirationdate_to=&amp;filter_supplier=&amp;filter_supplier_jarcode=&amp;filter_agreement_type=" TargetMode="External"/><Relationship Id="rId31"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88777932&amp;filter_purchaseCode=&amp;filter_cpv=&amp;filter_valuefrom=720&amp;filter_valueto=720&amp;filter_contractdate_from=2022-06-28&amp;filter_contractdate_to=2022-06-28&amp;filter_expirationdate_from=&amp;filter_expirationdate_to=&amp;filter_supplier=&amp;filter_supplier_jarcode=&amp;filter_agreement_type=" TargetMode="External"/><Relationship Id="rId4" Type="http://schemas.openxmlformats.org/officeDocument/2006/relationships/hyperlink" Target="https://e-seimas.lrs.lt/portal/legalAct/lt/TAD/2b0335a4036d11e9a017f05dde6559c6?jfwid=-el08t7xmv" TargetMode="External"/><Relationship Id="rId9" Type="http://schemas.openxmlformats.org/officeDocument/2006/relationships/hyperlink" Target="https://www.oecd.org/content/dam/oecd/en/publications/reports/2019/03/improving-lithuania-s-public-procurement-system_e7c649fb/ade66f4c-en.pdf" TargetMode="External"/><Relationship Id="rId14" Type="http://schemas.openxmlformats.org/officeDocument/2006/relationships/hyperlink" Target="https://www.facebook.com/story.php?story_fbid=864315072545876&amp;id=100069021736128" TargetMode="External"/><Relationship Id="rId22" Type="http://schemas.openxmlformats.org/officeDocument/2006/relationships/hyperlink" Target="https://www.ukmerge.lt/renginiai/seminaras-nvo-galimybes-vietos-turizmo-versle/?lang=lt" TargetMode="External"/><Relationship Id="rId27" Type="http://schemas.openxmlformats.org/officeDocument/2006/relationships/hyperlink" Target="https://e-seimas.lrs.lt/portal/legalAct/lt/TAD/97854de2552b11e78869ae36ddd5784f/DlCwwLjLUp?jfwid=173dntm2pv" TargetMode="External"/><Relationship Id="rId30" Type="http://schemas.openxmlformats.org/officeDocument/2006/relationships/hyperlink" Target="https://www.kupiskis.lt/savivaldybe/administracine-informacija/viesieji-pirkimai/526" TargetMode="External"/><Relationship Id="rId35" Type="http://schemas.openxmlformats.org/officeDocument/2006/relationships/hyperlink" Target="https://www.kazluruda.lt/" TargetMode="External"/><Relationship Id="rId8" Type="http://schemas.openxmlformats.org/officeDocument/2006/relationships/hyperlink" Target="https://vpt.lrv.lt/lt/naujienos-3/parengtos-viesuju-pirkimu-ir-pirkimu-organizavimo-ir-vidaus-kotroles-rekomendacijos/" TargetMode="External"/><Relationship Id="rId3" Type="http://schemas.openxmlformats.org/officeDocument/2006/relationships/hyperlink" Target="https://tukstantmeciomokyklos.lt/bendra-informacija/dalyvaujancios-savivaldybes-projekto-partneria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RVUSERSPROFILES\FolderRedirection$\svetlanaa\Desktop\VP%20DIAGRAMA%20(duomenys%20su%20statistika).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000">
                <a:latin typeface="Garamond" panose="02020404030301010803" pitchFamily="18" charset="0"/>
              </a:rPr>
              <a:t>Švietimo ir mokymo paslaugų pirkimo sutarčių</a:t>
            </a:r>
            <a:r>
              <a:rPr lang="lt-LT" sz="1000" baseline="0">
                <a:latin typeface="Garamond" panose="02020404030301010803" pitchFamily="18" charset="0"/>
              </a:rPr>
              <a:t> bendra vertė (su PVM)</a:t>
            </a:r>
          </a:p>
          <a:p>
            <a:pPr>
              <a:defRPr/>
            </a:pPr>
            <a:r>
              <a:rPr lang="lt-LT" sz="1000" baseline="0">
                <a:latin typeface="Garamond" panose="02020404030301010803" pitchFamily="18" charset="0"/>
              </a:rPr>
              <a:t> 2022-2024 m.</a:t>
            </a:r>
            <a:endParaRPr lang="lt-LT" sz="10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'VP DIAGRAMA (duomenys su statis'!$B$1</c:f>
              <c:strCache>
                <c:ptCount val="1"/>
                <c:pt idx="0">
                  <c:v>2022 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Garamond" panose="02020404030301010803" pitchFamily="18" charset="0"/>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'VP DIAGRAMA (duomenys su statis'!$A$2:$A$6</c:f>
              <c:strCache>
                <c:ptCount val="5"/>
                <c:pt idx="0">
                  <c:v>Elektrėnų sav.</c:v>
                </c:pt>
                <c:pt idx="1">
                  <c:v>Kazlų Rūdos sav.</c:v>
                </c:pt>
                <c:pt idx="2">
                  <c:v>Ukmergės raj. sav.</c:v>
                </c:pt>
                <c:pt idx="3">
                  <c:v>Druskininkų sav.</c:v>
                </c:pt>
                <c:pt idx="4">
                  <c:v>Kupiškio raj. sav.</c:v>
                </c:pt>
              </c:strCache>
            </c:strRef>
          </c:cat>
          <c:val>
            <c:numRef>
              <c:f>'VP DIAGRAMA (duomenys su statis'!$B$2:$B$6</c:f>
              <c:numCache>
                <c:formatCode>#,##0</c:formatCode>
                <c:ptCount val="5"/>
                <c:pt idx="0">
                  <c:v>4291.29</c:v>
                </c:pt>
                <c:pt idx="1">
                  <c:v>20998</c:v>
                </c:pt>
                <c:pt idx="2">
                  <c:v>56935.56</c:v>
                </c:pt>
                <c:pt idx="3">
                  <c:v>76835.14</c:v>
                </c:pt>
                <c:pt idx="4">
                  <c:v>44519.41</c:v>
                </c:pt>
              </c:numCache>
            </c:numRef>
          </c:val>
          <c:extLst>
            <c:ext xmlns:c16="http://schemas.microsoft.com/office/drawing/2014/chart" uri="{C3380CC4-5D6E-409C-BE32-E72D297353CC}">
              <c16:uniqueId val="{00000000-220F-4F8D-92E2-0FE59139AC67}"/>
            </c:ext>
          </c:extLst>
        </c:ser>
        <c:ser>
          <c:idx val="1"/>
          <c:order val="1"/>
          <c:tx>
            <c:strRef>
              <c:f>'VP DIAGRAMA (duomenys su statis'!$C$1</c:f>
              <c:strCache>
                <c:ptCount val="1"/>
                <c:pt idx="0">
                  <c:v>2023 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Garamond" panose="02020404030301010803" pitchFamily="18" charset="0"/>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'VP DIAGRAMA (duomenys su statis'!$A$2:$A$6</c:f>
              <c:strCache>
                <c:ptCount val="5"/>
                <c:pt idx="0">
                  <c:v>Elektrėnų sav.</c:v>
                </c:pt>
                <c:pt idx="1">
                  <c:v>Kazlų Rūdos sav.</c:v>
                </c:pt>
                <c:pt idx="2">
                  <c:v>Ukmergės raj. sav.</c:v>
                </c:pt>
                <c:pt idx="3">
                  <c:v>Druskininkų sav.</c:v>
                </c:pt>
                <c:pt idx="4">
                  <c:v>Kupiškio raj. sav.</c:v>
                </c:pt>
              </c:strCache>
            </c:strRef>
          </c:cat>
          <c:val>
            <c:numRef>
              <c:f>'VP DIAGRAMA (duomenys su statis'!$C$2:$C$6</c:f>
              <c:numCache>
                <c:formatCode>#,##0</c:formatCode>
                <c:ptCount val="5"/>
                <c:pt idx="0">
                  <c:v>43476.67</c:v>
                </c:pt>
                <c:pt idx="1">
                  <c:v>267324.25</c:v>
                </c:pt>
                <c:pt idx="2">
                  <c:v>158321.1</c:v>
                </c:pt>
                <c:pt idx="3">
                  <c:v>87102.74</c:v>
                </c:pt>
                <c:pt idx="4">
                  <c:v>9675.58</c:v>
                </c:pt>
              </c:numCache>
            </c:numRef>
          </c:val>
          <c:extLst>
            <c:ext xmlns:c16="http://schemas.microsoft.com/office/drawing/2014/chart" uri="{C3380CC4-5D6E-409C-BE32-E72D297353CC}">
              <c16:uniqueId val="{00000001-220F-4F8D-92E2-0FE59139AC67}"/>
            </c:ext>
          </c:extLst>
        </c:ser>
        <c:ser>
          <c:idx val="2"/>
          <c:order val="2"/>
          <c:tx>
            <c:strRef>
              <c:f>'VP DIAGRAMA (duomenys su statis'!$D$1</c:f>
              <c:strCache>
                <c:ptCount val="1"/>
                <c:pt idx="0">
                  <c:v>2024 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Garamond" panose="02020404030301010803" pitchFamily="18" charset="0"/>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'VP DIAGRAMA (duomenys su statis'!$A$2:$A$6</c:f>
              <c:strCache>
                <c:ptCount val="5"/>
                <c:pt idx="0">
                  <c:v>Elektrėnų sav.</c:v>
                </c:pt>
                <c:pt idx="1">
                  <c:v>Kazlų Rūdos sav.</c:v>
                </c:pt>
                <c:pt idx="2">
                  <c:v>Ukmergės raj. sav.</c:v>
                </c:pt>
                <c:pt idx="3">
                  <c:v>Druskininkų sav.</c:v>
                </c:pt>
                <c:pt idx="4">
                  <c:v>Kupiškio raj. sav.</c:v>
                </c:pt>
              </c:strCache>
            </c:strRef>
          </c:cat>
          <c:val>
            <c:numRef>
              <c:f>'VP DIAGRAMA (duomenys su statis'!$D$2:$D$6</c:f>
              <c:numCache>
                <c:formatCode>#,##0</c:formatCode>
                <c:ptCount val="5"/>
                <c:pt idx="0">
                  <c:v>424547.3</c:v>
                </c:pt>
                <c:pt idx="1">
                  <c:v>264672.2</c:v>
                </c:pt>
                <c:pt idx="2">
                  <c:v>165697</c:v>
                </c:pt>
                <c:pt idx="3">
                  <c:v>113498.1</c:v>
                </c:pt>
                <c:pt idx="4">
                  <c:v>98000.39</c:v>
                </c:pt>
              </c:numCache>
            </c:numRef>
          </c:val>
          <c:extLst>
            <c:ext xmlns:c16="http://schemas.microsoft.com/office/drawing/2014/chart" uri="{C3380CC4-5D6E-409C-BE32-E72D297353CC}">
              <c16:uniqueId val="{00000002-220F-4F8D-92E2-0FE59139AC67}"/>
            </c:ext>
          </c:extLst>
        </c:ser>
        <c:dLbls>
          <c:dLblPos val="outEnd"/>
          <c:showLegendKey val="0"/>
          <c:showVal val="1"/>
          <c:showCatName val="0"/>
          <c:showSerName val="0"/>
          <c:showPercent val="0"/>
          <c:showBubbleSize val="0"/>
        </c:dLbls>
        <c:gapWidth val="444"/>
        <c:overlap val="-90"/>
        <c:axId val="507529632"/>
        <c:axId val="507530464"/>
      </c:barChart>
      <c:catAx>
        <c:axId val="507529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Garamond" panose="02020404030301010803" pitchFamily="18" charset="0"/>
                <a:ea typeface="+mn-ea"/>
                <a:cs typeface="+mn-cs"/>
              </a:defRPr>
            </a:pPr>
            <a:endParaRPr lang="lt-LT"/>
          </a:p>
        </c:txPr>
        <c:crossAx val="507530464"/>
        <c:crosses val="autoZero"/>
        <c:auto val="1"/>
        <c:lblAlgn val="ctr"/>
        <c:lblOffset val="100"/>
        <c:noMultiLvlLbl val="0"/>
      </c:catAx>
      <c:valAx>
        <c:axId val="507530464"/>
        <c:scaling>
          <c:orientation val="minMax"/>
        </c:scaling>
        <c:delete val="1"/>
        <c:axPos val="l"/>
        <c:title>
          <c:tx>
            <c:rich>
              <a:bodyPr rot="-5400000" spcFirstLastPara="1" vertOverflow="ellipsis" vert="horz" wrap="square" anchor="ctr" anchorCtr="1"/>
              <a:lstStyle/>
              <a:p>
                <a:pPr>
                  <a:defRPr sz="1400" b="0" i="0" u="none" strike="noStrike" kern="1200" cap="all" baseline="0">
                    <a:solidFill>
                      <a:schemeClr val="tx1">
                        <a:lumMod val="65000"/>
                        <a:lumOff val="35000"/>
                      </a:schemeClr>
                    </a:solidFill>
                    <a:latin typeface="+mn-lt"/>
                    <a:ea typeface="+mn-ea"/>
                    <a:cs typeface="+mn-cs"/>
                  </a:defRPr>
                </a:pPr>
                <a:r>
                  <a:rPr lang="lt-LT" sz="1400">
                    <a:latin typeface="Garamond" panose="02020404030301010803" pitchFamily="18" charset="0"/>
                  </a:rPr>
                  <a:t>eur</a:t>
                </a:r>
              </a:p>
            </c:rich>
          </c:tx>
          <c:overlay val="0"/>
          <c:spPr>
            <a:noFill/>
            <a:ln>
              <a:noFill/>
            </a:ln>
            <a:effectLst/>
          </c:spPr>
          <c:txPr>
            <a:bodyPr rot="-5400000" spcFirstLastPara="1" vertOverflow="ellipsis" vert="horz" wrap="square" anchor="ctr" anchorCtr="1"/>
            <a:lstStyle/>
            <a:p>
              <a:pPr>
                <a:defRPr sz="1400" b="0" i="0" u="none" strike="noStrike" kern="1200" cap="all"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crossAx val="50752963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Garamond" panose="02020404030301010803" pitchFamily="18" charset="0"/>
                <a:ea typeface="+mn-ea"/>
                <a:cs typeface="+mn-cs"/>
              </a:defRPr>
            </a:pPr>
            <a:endParaRPr lang="lt-LT"/>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Garamond" panose="02020404030301010803" pitchFamily="18" charset="0"/>
                <a:ea typeface="+mn-ea"/>
                <a:cs typeface="+mn-cs"/>
              </a:defRPr>
            </a:pPr>
            <a:endParaRPr lang="lt-LT"/>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Garamond" panose="02020404030301010803" pitchFamily="18" charset="0"/>
                <a:ea typeface="+mn-ea"/>
                <a:cs typeface="+mn-cs"/>
              </a:defRPr>
            </a:pPr>
            <a:endParaRPr lang="lt-LT"/>
          </a:p>
        </c:txPr>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lgn="ctr">
              <a:defRPr sz="1800" b="1" i="0" u="none" strike="noStrike" kern="1200" baseline="0">
                <a:solidFill>
                  <a:srgbClr val="FF0000"/>
                </a:solidFill>
                <a:latin typeface="+mn-lt"/>
                <a:ea typeface="+mn-ea"/>
                <a:cs typeface="+mn-cs"/>
              </a:defRPr>
            </a:pPr>
            <a:r>
              <a:rPr lang="lt-LT" sz="1100">
                <a:solidFill>
                  <a:srgbClr val="FF0000"/>
                </a:solidFill>
              </a:rPr>
              <a:t>Žodžiu sudarytos</a:t>
            </a:r>
            <a:r>
              <a:rPr lang="lt-LT" sz="1100" baseline="0">
                <a:solidFill>
                  <a:srgbClr val="FF0000"/>
                </a:solidFill>
              </a:rPr>
              <a:t> sutartys</a:t>
            </a:r>
            <a:r>
              <a:rPr lang="lt-LT" sz="1100">
                <a:solidFill>
                  <a:srgbClr val="FF0000"/>
                </a:solidFill>
              </a:rPr>
              <a:t>, perkant švietimo ir mokymo paslaugas 2024 m. (proc. nuo visų sudarytų sutarčių)</a:t>
            </a:r>
          </a:p>
        </c:rich>
      </c:tx>
      <c:layout>
        <c:manualLayout>
          <c:xMode val="edge"/>
          <c:yMode val="edge"/>
          <c:x val="9.7027247551177087E-2"/>
          <c:y val="2.3148148148148147E-2"/>
        </c:manualLayout>
      </c:layout>
      <c:overlay val="0"/>
      <c:spPr>
        <a:noFill/>
        <a:ln>
          <a:noFill/>
        </a:ln>
        <a:effectLst/>
      </c:spPr>
      <c:txPr>
        <a:bodyPr rot="0" spcFirstLastPara="1" vertOverflow="ellipsis" vert="horz" wrap="square" anchor="ctr" anchorCtr="1"/>
        <a:lstStyle/>
        <a:p>
          <a:pPr algn="ctr">
            <a:defRPr sz="1800" b="1" i="0" u="none" strike="noStrike" kern="1200" baseline="0">
              <a:solidFill>
                <a:srgbClr val="FF0000"/>
              </a:solidFill>
              <a:latin typeface="+mn-lt"/>
              <a:ea typeface="+mn-ea"/>
              <a:cs typeface="+mn-cs"/>
            </a:defRPr>
          </a:pPr>
          <a:endParaRPr lang="lt-LT"/>
        </a:p>
      </c:txPr>
    </c:title>
    <c:autoTitleDeleted val="0"/>
    <c:plotArea>
      <c:layout>
        <c:manualLayout>
          <c:layoutTarget val="inner"/>
          <c:xMode val="edge"/>
          <c:yMode val="edge"/>
          <c:x val="0.24722069116360451"/>
          <c:y val="0.25546296296296295"/>
          <c:w val="0.70322375328083986"/>
          <c:h val="0.64176727909011377"/>
        </c:manualLayout>
      </c:layout>
      <c:barChart>
        <c:barDir val="bar"/>
        <c:grouping val="clustered"/>
        <c:varyColors val="0"/>
        <c:ser>
          <c:idx val="0"/>
          <c:order val="0"/>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dk1">
                          <a:lumMod val="50000"/>
                          <a:lumOff val="50000"/>
                        </a:schemeClr>
                      </a:solidFill>
                    </a:ln>
                    <a:effectLst/>
                  </c:spPr>
                </c15:leaderLines>
              </c:ext>
            </c:extLst>
          </c:dLbls>
          <c:cat>
            <c:strRef>
              <c:f>Lapas1!$D$7:$D$11</c:f>
              <c:strCache>
                <c:ptCount val="5"/>
                <c:pt idx="0">
                  <c:v>Ukmergės rajono SA</c:v>
                </c:pt>
                <c:pt idx="1">
                  <c:v>Elektrėnų SA</c:v>
                </c:pt>
                <c:pt idx="2">
                  <c:v>Druskininkų SA</c:v>
                </c:pt>
                <c:pt idx="3">
                  <c:v>Kazlų Rūdos SA</c:v>
                </c:pt>
                <c:pt idx="4">
                  <c:v>Kupiškio rajono SA</c:v>
                </c:pt>
              </c:strCache>
            </c:strRef>
          </c:cat>
          <c:val>
            <c:numRef>
              <c:f>Lapas1!$E$7:$E$11</c:f>
              <c:numCache>
                <c:formatCode>0.0</c:formatCode>
                <c:ptCount val="5"/>
                <c:pt idx="0">
                  <c:v>95.614035087719301</c:v>
                </c:pt>
                <c:pt idx="1">
                  <c:v>94.680851063829792</c:v>
                </c:pt>
                <c:pt idx="2">
                  <c:v>88.235294117647058</c:v>
                </c:pt>
                <c:pt idx="3">
                  <c:v>87.5</c:v>
                </c:pt>
                <c:pt idx="4">
                  <c:v>83.78378378378379</c:v>
                </c:pt>
              </c:numCache>
            </c:numRef>
          </c:val>
          <c:extLst>
            <c:ext xmlns:c16="http://schemas.microsoft.com/office/drawing/2014/chart" uri="{C3380CC4-5D6E-409C-BE32-E72D297353CC}">
              <c16:uniqueId val="{00000000-95BF-4B94-B61D-8C9F25471A4B}"/>
            </c:ext>
          </c:extLst>
        </c:ser>
        <c:dLbls>
          <c:dLblPos val="inEnd"/>
          <c:showLegendKey val="0"/>
          <c:showVal val="1"/>
          <c:showCatName val="0"/>
          <c:showSerName val="0"/>
          <c:showPercent val="0"/>
          <c:showBubbleSize val="0"/>
        </c:dLbls>
        <c:gapWidth val="65"/>
        <c:axId val="50970016"/>
        <c:axId val="50967104"/>
      </c:barChart>
      <c:catAx>
        <c:axId val="5097001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50967104"/>
        <c:crosses val="autoZero"/>
        <c:auto val="1"/>
        <c:lblAlgn val="ctr"/>
        <c:lblOffset val="100"/>
        <c:noMultiLvlLbl val="0"/>
      </c:catAx>
      <c:valAx>
        <c:axId val="5096710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5097001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FFB73-30AA-4B94-8F47-9E56885F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75193</Words>
  <Characters>42861</Characters>
  <Application>Microsoft Office Word</Application>
  <DocSecurity>0</DocSecurity>
  <Lines>357</Lines>
  <Paragraphs>235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2025-11-04T14:06:00Z</dcterms:created>
  <dcterms:modified xsi:type="dcterms:W3CDTF">2025-11-11T06:36:00Z</dcterms:modified>
</cp:coreProperties>
</file>