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FA169" w14:textId="6263C522" w:rsidR="00C74E21" w:rsidRPr="00C74E21" w:rsidRDefault="007438A3" w:rsidP="00C74E21">
      <w:pPr>
        <w:tabs>
          <w:tab w:val="left" w:pos="916"/>
          <w:tab w:val="left" w:pos="1832"/>
          <w:tab w:val="left" w:pos="2748"/>
          <w:tab w:val="left" w:pos="4111"/>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left="851" w:right="283"/>
        <w:jc w:val="both"/>
        <w:rPr>
          <w:rFonts w:ascii="Times New Roman" w:eastAsia="Courier New" w:hAnsi="Times New Roman" w:cs="Times New Roman"/>
          <w:bCs/>
          <w:kern w:val="0"/>
          <w:sz w:val="24"/>
          <w:szCs w:val="24"/>
          <w14:ligatures w14:val="none"/>
        </w:rPr>
      </w:pPr>
      <w:r w:rsidRPr="007438A3">
        <w:rPr>
          <w:rFonts w:ascii="Times New Roman" w:eastAsia="Courier New" w:hAnsi="Times New Roman" w:cs="Times New Roman"/>
          <w:bCs/>
          <w:kern w:val="0"/>
          <w:sz w:val="24"/>
          <w:szCs w:val="24"/>
          <w14:ligatures w14:val="none"/>
        </w:rPr>
        <w:tab/>
      </w:r>
      <w:r w:rsidRPr="007438A3">
        <w:rPr>
          <w:rFonts w:ascii="Times New Roman" w:eastAsia="Courier New" w:hAnsi="Times New Roman" w:cs="Times New Roman"/>
          <w:bCs/>
          <w:kern w:val="0"/>
          <w:sz w:val="24"/>
          <w:szCs w:val="24"/>
          <w14:ligatures w14:val="none"/>
        </w:rPr>
        <w:tab/>
      </w:r>
      <w:r w:rsidRPr="007438A3">
        <w:rPr>
          <w:rFonts w:ascii="Times New Roman" w:eastAsia="Courier New" w:hAnsi="Times New Roman" w:cs="Times New Roman"/>
          <w:bCs/>
          <w:kern w:val="0"/>
          <w:sz w:val="24"/>
          <w:szCs w:val="24"/>
          <w14:ligatures w14:val="none"/>
        </w:rPr>
        <w:tab/>
      </w:r>
      <w:r w:rsidRPr="007438A3">
        <w:rPr>
          <w:rFonts w:ascii="Times New Roman" w:eastAsia="Courier New" w:hAnsi="Times New Roman" w:cs="Times New Roman"/>
          <w:bCs/>
          <w:kern w:val="0"/>
          <w:sz w:val="24"/>
          <w:szCs w:val="24"/>
          <w14:ligatures w14:val="none"/>
        </w:rPr>
        <w:tab/>
      </w:r>
      <w:r w:rsidR="00C74E21">
        <w:rPr>
          <w:rFonts w:ascii="Times New Roman" w:eastAsia="Courier New" w:hAnsi="Times New Roman" w:cs="Times New Roman"/>
          <w:bCs/>
          <w:kern w:val="0"/>
          <w:sz w:val="24"/>
          <w:szCs w:val="24"/>
          <w14:ligatures w14:val="none"/>
        </w:rPr>
        <w:t xml:space="preserve">         </w:t>
      </w:r>
      <w:r w:rsidR="00C74E21" w:rsidRPr="00C74E21">
        <w:rPr>
          <w:rFonts w:ascii="Times New Roman" w:eastAsia="Courier New" w:hAnsi="Times New Roman" w:cs="Times New Roman"/>
          <w:bCs/>
          <w:kern w:val="0"/>
          <w:sz w:val="24"/>
          <w:szCs w:val="24"/>
          <w14:ligatures w14:val="none"/>
        </w:rPr>
        <w:t>PATVIRTINTA</w:t>
      </w:r>
    </w:p>
    <w:p w14:paraId="585012E8" w14:textId="77777777" w:rsidR="00C74E21" w:rsidRPr="00C74E21" w:rsidRDefault="00C74E21" w:rsidP="00C74E21">
      <w:pPr>
        <w:tabs>
          <w:tab w:val="left" w:pos="916"/>
          <w:tab w:val="left" w:pos="1832"/>
          <w:tab w:val="left" w:pos="2748"/>
          <w:tab w:val="left" w:pos="4111"/>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left="4678" w:right="283"/>
        <w:jc w:val="both"/>
        <w:rPr>
          <w:rFonts w:ascii="Times New Roman" w:eastAsia="Courier New" w:hAnsi="Times New Roman" w:cs="Times New Roman"/>
          <w:bCs/>
          <w:kern w:val="0"/>
          <w:sz w:val="24"/>
          <w:szCs w:val="24"/>
          <w14:ligatures w14:val="none"/>
        </w:rPr>
      </w:pPr>
      <w:r w:rsidRPr="00C74E21">
        <w:rPr>
          <w:rFonts w:ascii="Times New Roman" w:eastAsia="Courier New" w:hAnsi="Times New Roman" w:cs="Times New Roman"/>
          <w:bCs/>
          <w:kern w:val="0"/>
          <w:sz w:val="24"/>
          <w:szCs w:val="24"/>
          <w14:ligatures w14:val="none"/>
        </w:rPr>
        <w:t>Druskininkų savivaldybės mero</w:t>
      </w:r>
    </w:p>
    <w:p w14:paraId="12F23F5A" w14:textId="1F45097D" w:rsidR="00C74E21" w:rsidRPr="00C74E21" w:rsidRDefault="00C74E21" w:rsidP="00C74E21">
      <w:pPr>
        <w:tabs>
          <w:tab w:val="left" w:pos="916"/>
          <w:tab w:val="left" w:pos="1832"/>
          <w:tab w:val="left" w:pos="2748"/>
          <w:tab w:val="left" w:pos="4111"/>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left="4678" w:right="283"/>
        <w:jc w:val="both"/>
        <w:rPr>
          <w:rFonts w:ascii="Times New Roman" w:eastAsia="Courier New" w:hAnsi="Times New Roman" w:cs="Times New Roman"/>
          <w:bCs/>
          <w:kern w:val="0"/>
          <w:sz w:val="24"/>
          <w:szCs w:val="24"/>
          <w14:ligatures w14:val="none"/>
        </w:rPr>
      </w:pPr>
      <w:r w:rsidRPr="00C74E21">
        <w:rPr>
          <w:rFonts w:ascii="Times New Roman" w:eastAsia="Courier New" w:hAnsi="Times New Roman" w:cs="Times New Roman"/>
          <w:bCs/>
          <w:kern w:val="0"/>
          <w:sz w:val="24"/>
          <w:szCs w:val="24"/>
          <w14:ligatures w14:val="none"/>
        </w:rPr>
        <w:t>202</w:t>
      </w:r>
      <w:r>
        <w:rPr>
          <w:rFonts w:ascii="Times New Roman" w:eastAsia="Courier New" w:hAnsi="Times New Roman" w:cs="Times New Roman"/>
          <w:bCs/>
          <w:kern w:val="0"/>
          <w:sz w:val="24"/>
          <w:szCs w:val="24"/>
          <w14:ligatures w14:val="none"/>
        </w:rPr>
        <w:t>6</w:t>
      </w:r>
      <w:r w:rsidRPr="00C74E21">
        <w:rPr>
          <w:rFonts w:ascii="Times New Roman" w:eastAsia="Courier New" w:hAnsi="Times New Roman" w:cs="Times New Roman"/>
          <w:bCs/>
          <w:kern w:val="0"/>
          <w:sz w:val="24"/>
          <w:szCs w:val="24"/>
          <w14:ligatures w14:val="none"/>
        </w:rPr>
        <w:t xml:space="preserve"> m. </w:t>
      </w:r>
      <w:r>
        <w:rPr>
          <w:rFonts w:ascii="Times New Roman" w:eastAsia="Courier New" w:hAnsi="Times New Roman" w:cs="Times New Roman"/>
          <w:bCs/>
          <w:kern w:val="0"/>
          <w:sz w:val="24"/>
          <w:szCs w:val="24"/>
          <w14:ligatures w14:val="none"/>
        </w:rPr>
        <w:t xml:space="preserve">birželio </w:t>
      </w:r>
      <w:r w:rsidRPr="00C74E21">
        <w:rPr>
          <w:rFonts w:ascii="Times New Roman" w:eastAsia="Courier New" w:hAnsi="Times New Roman" w:cs="Times New Roman"/>
          <w:bCs/>
          <w:kern w:val="0"/>
          <w:sz w:val="24"/>
          <w:szCs w:val="24"/>
          <w14:ligatures w14:val="none"/>
        </w:rPr>
        <w:t xml:space="preserve"> </w:t>
      </w:r>
      <w:r w:rsidR="001921A5">
        <w:rPr>
          <w:rFonts w:ascii="Times New Roman" w:eastAsia="Courier New" w:hAnsi="Times New Roman" w:cs="Times New Roman"/>
          <w:bCs/>
          <w:kern w:val="0"/>
          <w:sz w:val="24"/>
          <w:szCs w:val="24"/>
          <w14:ligatures w14:val="none"/>
        </w:rPr>
        <w:t>15</w:t>
      </w:r>
      <w:r>
        <w:rPr>
          <w:rFonts w:ascii="Times New Roman" w:eastAsia="Courier New" w:hAnsi="Times New Roman" w:cs="Times New Roman"/>
          <w:bCs/>
          <w:kern w:val="0"/>
          <w:sz w:val="24"/>
          <w:szCs w:val="24"/>
          <w14:ligatures w14:val="none"/>
        </w:rPr>
        <w:t xml:space="preserve"> </w:t>
      </w:r>
      <w:r w:rsidRPr="00C74E21">
        <w:rPr>
          <w:rFonts w:ascii="Times New Roman" w:eastAsia="Courier New" w:hAnsi="Times New Roman" w:cs="Times New Roman"/>
          <w:bCs/>
          <w:kern w:val="0"/>
          <w:sz w:val="24"/>
          <w:szCs w:val="24"/>
          <w14:ligatures w14:val="none"/>
        </w:rPr>
        <w:t>d. potvarkiu Nr. M3</w:t>
      </w:r>
      <w:r w:rsidR="001921A5">
        <w:rPr>
          <w:rFonts w:ascii="Times New Roman" w:eastAsia="Courier New" w:hAnsi="Times New Roman" w:cs="Times New Roman"/>
          <w:bCs/>
          <w:kern w:val="0"/>
          <w:sz w:val="24"/>
          <w:szCs w:val="24"/>
          <w14:ligatures w14:val="none"/>
        </w:rPr>
        <w:t>-149</w:t>
      </w:r>
    </w:p>
    <w:p w14:paraId="6AD9365C" w14:textId="727516D7" w:rsidR="007438A3" w:rsidRPr="007438A3" w:rsidRDefault="007438A3" w:rsidP="00962E69">
      <w:pPr>
        <w:tabs>
          <w:tab w:val="left" w:pos="916"/>
          <w:tab w:val="left" w:pos="1832"/>
          <w:tab w:val="left" w:pos="2748"/>
          <w:tab w:val="left" w:pos="4111"/>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right="283"/>
        <w:jc w:val="both"/>
        <w:rPr>
          <w:rFonts w:ascii="Times New Roman" w:eastAsia="Courier New" w:hAnsi="Times New Roman" w:cs="Times New Roman"/>
          <w:bCs/>
          <w:kern w:val="0"/>
          <w:sz w:val="24"/>
          <w:szCs w:val="24"/>
          <w14:ligatures w14:val="none"/>
        </w:rPr>
      </w:pPr>
    </w:p>
    <w:p w14:paraId="7105C27F" w14:textId="3DD9B5DE" w:rsidR="004F15A9" w:rsidRDefault="004F15A9" w:rsidP="00F72029">
      <w:pPr>
        <w:jc w:val="center"/>
        <w:rPr>
          <w:rFonts w:ascii="Times New Roman" w:hAnsi="Times New Roman" w:cs="Times New Roman"/>
          <w:b/>
          <w:sz w:val="24"/>
          <w:szCs w:val="24"/>
        </w:rPr>
      </w:pPr>
      <w:r w:rsidRPr="004F15A9">
        <w:rPr>
          <w:rFonts w:ascii="Times New Roman" w:hAnsi="Times New Roman" w:cs="Times New Roman"/>
          <w:b/>
          <w:sz w:val="24"/>
          <w:szCs w:val="24"/>
        </w:rPr>
        <w:t xml:space="preserve">NEVYRIAUSYBINIŲ ORGANIZACIJŲ </w:t>
      </w:r>
      <w:r w:rsidR="00CB01B8">
        <w:rPr>
          <w:rFonts w:ascii="Times New Roman" w:hAnsi="Times New Roman" w:cs="Times New Roman"/>
          <w:b/>
          <w:sz w:val="24"/>
          <w:szCs w:val="24"/>
        </w:rPr>
        <w:t xml:space="preserve">VEIKLOS </w:t>
      </w:r>
      <w:r w:rsidRPr="004F15A9">
        <w:rPr>
          <w:rFonts w:ascii="Times New Roman" w:hAnsi="Times New Roman" w:cs="Times New Roman"/>
          <w:b/>
          <w:sz w:val="24"/>
          <w:szCs w:val="24"/>
        </w:rPr>
        <w:t>STIPRINIMO 2025-2028 METŲ VEIKSMŲ PLANO 2.1.1 PRIEMONĖS „STIPRINTI BENDRUOMENINĘ VEIKLĄ SAVIVALDYBĖSE“ ĮGYVENDINIMO DRUSKININKŲ SAVIVALDYBĖJE TVARKOS APRAŠ</w:t>
      </w:r>
      <w:r>
        <w:rPr>
          <w:rFonts w:ascii="Times New Roman" w:hAnsi="Times New Roman" w:cs="Times New Roman"/>
          <w:b/>
          <w:sz w:val="24"/>
          <w:szCs w:val="24"/>
        </w:rPr>
        <w:t>AS</w:t>
      </w:r>
    </w:p>
    <w:p w14:paraId="2DDE6D92" w14:textId="77777777" w:rsidR="004F15A9" w:rsidRPr="004F15A9" w:rsidRDefault="004F15A9" w:rsidP="004F15A9">
      <w:pPr>
        <w:widowControl w:val="0"/>
        <w:autoSpaceDE w:val="0"/>
        <w:autoSpaceDN w:val="0"/>
        <w:spacing w:after="0" w:line="240" w:lineRule="auto"/>
        <w:jc w:val="center"/>
        <w:rPr>
          <w:rFonts w:ascii="Times New Roman" w:eastAsia="Times New Roman" w:hAnsi="Times New Roman" w:cs="Times New Roman"/>
          <w:b/>
          <w:kern w:val="0"/>
          <w:sz w:val="24"/>
          <w:szCs w:val="24"/>
          <w14:ligatures w14:val="none"/>
        </w:rPr>
      </w:pPr>
      <w:r w:rsidRPr="004F15A9">
        <w:rPr>
          <w:rFonts w:ascii="Times New Roman" w:eastAsia="Times New Roman" w:hAnsi="Times New Roman" w:cs="Times New Roman"/>
          <w:b/>
          <w:kern w:val="0"/>
          <w:sz w:val="24"/>
          <w:szCs w:val="24"/>
          <w14:ligatures w14:val="none"/>
        </w:rPr>
        <w:t xml:space="preserve">I SKYRIUS </w:t>
      </w:r>
    </w:p>
    <w:p w14:paraId="491E486A" w14:textId="77777777" w:rsidR="004F15A9" w:rsidRPr="004F15A9" w:rsidRDefault="004F15A9" w:rsidP="004F15A9">
      <w:pPr>
        <w:widowControl w:val="0"/>
        <w:autoSpaceDE w:val="0"/>
        <w:autoSpaceDN w:val="0"/>
        <w:spacing w:after="0" w:line="240" w:lineRule="auto"/>
        <w:jc w:val="center"/>
        <w:rPr>
          <w:rFonts w:ascii="Times New Roman" w:eastAsia="Times New Roman" w:hAnsi="Times New Roman" w:cs="Times New Roman"/>
          <w:b/>
          <w:kern w:val="0"/>
          <w:sz w:val="24"/>
          <w:szCs w:val="24"/>
          <w14:ligatures w14:val="none"/>
        </w:rPr>
      </w:pPr>
      <w:r w:rsidRPr="004F15A9">
        <w:rPr>
          <w:rFonts w:ascii="Times New Roman" w:eastAsia="Times New Roman" w:hAnsi="Times New Roman" w:cs="Times New Roman"/>
          <w:b/>
          <w:kern w:val="0"/>
          <w:sz w:val="24"/>
          <w:szCs w:val="24"/>
          <w14:ligatures w14:val="none"/>
        </w:rPr>
        <w:t>BENDROSIOS NUOSTATOS</w:t>
      </w:r>
    </w:p>
    <w:p w14:paraId="29CCE433" w14:textId="77777777" w:rsidR="004F15A9" w:rsidRPr="004F15A9" w:rsidRDefault="004F15A9" w:rsidP="004F15A9">
      <w:pPr>
        <w:widowControl w:val="0"/>
        <w:autoSpaceDE w:val="0"/>
        <w:autoSpaceDN w:val="0"/>
        <w:spacing w:after="0" w:line="240" w:lineRule="auto"/>
        <w:jc w:val="center"/>
        <w:rPr>
          <w:rFonts w:ascii="Times New Roman" w:eastAsia="Times New Roman" w:hAnsi="Times New Roman" w:cs="Times New Roman"/>
          <w:b/>
          <w:kern w:val="0"/>
          <w:sz w:val="24"/>
          <w:szCs w:val="24"/>
          <w14:ligatures w14:val="none"/>
        </w:rPr>
      </w:pPr>
    </w:p>
    <w:p w14:paraId="38389600" w14:textId="7373A76E" w:rsidR="00B92037" w:rsidRPr="004F15A9" w:rsidRDefault="004F15A9" w:rsidP="00B92037">
      <w:pPr>
        <w:widowControl w:val="0"/>
        <w:tabs>
          <w:tab w:val="left" w:pos="0"/>
        </w:tabs>
        <w:autoSpaceDE w:val="0"/>
        <w:autoSpaceDN w:val="0"/>
        <w:spacing w:after="0" w:line="240" w:lineRule="auto"/>
        <w:ind w:right="-22" w:firstLine="1276"/>
        <w:jc w:val="both"/>
        <w:rPr>
          <w:rFonts w:ascii="Times New Roman" w:eastAsia="Times New Roman" w:hAnsi="Times New Roman" w:cs="Times New Roman"/>
          <w:kern w:val="0"/>
          <w:sz w:val="24"/>
          <w:szCs w:val="24"/>
          <w14:ligatures w14:val="none"/>
        </w:rPr>
      </w:pPr>
      <w:r w:rsidRPr="004F15A9">
        <w:rPr>
          <w:rFonts w:ascii="Times New Roman" w:eastAsia="Times New Roman" w:hAnsi="Times New Roman" w:cs="Times New Roman"/>
          <w:kern w:val="0"/>
          <w:sz w:val="24"/>
          <w:szCs w:val="24"/>
          <w14:ligatures w14:val="none"/>
        </w:rPr>
        <w:t xml:space="preserve">1. </w:t>
      </w:r>
      <w:r w:rsidRPr="004F15A9">
        <w:rPr>
          <w:rFonts w:ascii="Times New Roman" w:eastAsia="Times New Roman" w:hAnsi="Times New Roman" w:cs="Times New Roman"/>
          <w:bCs/>
          <w:kern w:val="0"/>
          <w:sz w:val="24"/>
          <w:szCs w:val="24"/>
          <w14:ligatures w14:val="none"/>
        </w:rPr>
        <w:t xml:space="preserve">Nevyriausybinių organizacijų </w:t>
      </w:r>
      <w:r w:rsidR="00CB01B8">
        <w:rPr>
          <w:rFonts w:ascii="Times New Roman" w:eastAsia="Times New Roman" w:hAnsi="Times New Roman" w:cs="Times New Roman"/>
          <w:bCs/>
          <w:kern w:val="0"/>
          <w:sz w:val="24"/>
          <w:szCs w:val="24"/>
          <w14:ligatures w14:val="none"/>
        </w:rPr>
        <w:t xml:space="preserve">veiklos </w:t>
      </w:r>
      <w:r w:rsidRPr="004F15A9">
        <w:rPr>
          <w:rFonts w:ascii="Times New Roman" w:eastAsia="Times New Roman" w:hAnsi="Times New Roman" w:cs="Times New Roman"/>
          <w:bCs/>
          <w:kern w:val="0"/>
          <w:sz w:val="24"/>
          <w:szCs w:val="24"/>
          <w14:ligatures w14:val="none"/>
        </w:rPr>
        <w:t>stiprinimo 202</w:t>
      </w:r>
      <w:r>
        <w:rPr>
          <w:rFonts w:ascii="Times New Roman" w:eastAsia="Times New Roman" w:hAnsi="Times New Roman" w:cs="Times New Roman"/>
          <w:bCs/>
          <w:kern w:val="0"/>
          <w:sz w:val="24"/>
          <w:szCs w:val="24"/>
          <w14:ligatures w14:val="none"/>
        </w:rPr>
        <w:t>5</w:t>
      </w:r>
      <w:r w:rsidRPr="004F15A9">
        <w:rPr>
          <w:rFonts w:ascii="Times New Roman" w:eastAsia="Times New Roman" w:hAnsi="Times New Roman" w:cs="Times New Roman"/>
          <w:bCs/>
          <w:kern w:val="0"/>
          <w:sz w:val="24"/>
          <w:szCs w:val="24"/>
          <w14:ligatures w14:val="none"/>
        </w:rPr>
        <w:t>-202</w:t>
      </w:r>
      <w:r>
        <w:rPr>
          <w:rFonts w:ascii="Times New Roman" w:eastAsia="Times New Roman" w:hAnsi="Times New Roman" w:cs="Times New Roman"/>
          <w:bCs/>
          <w:kern w:val="0"/>
          <w:sz w:val="24"/>
          <w:szCs w:val="24"/>
          <w14:ligatures w14:val="none"/>
        </w:rPr>
        <w:t>8</w:t>
      </w:r>
      <w:r w:rsidRPr="004F15A9">
        <w:rPr>
          <w:rFonts w:ascii="Times New Roman" w:eastAsia="Times New Roman" w:hAnsi="Times New Roman" w:cs="Times New Roman"/>
          <w:bCs/>
          <w:kern w:val="0"/>
          <w:sz w:val="24"/>
          <w:szCs w:val="24"/>
          <w14:ligatures w14:val="none"/>
        </w:rPr>
        <w:t xml:space="preserve"> metų veiksmų plano 2.1.1 priemonės „Stiprinti bendruomeninę veiklą savivaldybėse“</w:t>
      </w:r>
      <w:r>
        <w:rPr>
          <w:rFonts w:ascii="Times New Roman" w:eastAsia="Times New Roman" w:hAnsi="Times New Roman" w:cs="Times New Roman"/>
          <w:bCs/>
          <w:kern w:val="0"/>
          <w:sz w:val="24"/>
          <w:szCs w:val="24"/>
          <w14:ligatures w14:val="none"/>
        </w:rPr>
        <w:t xml:space="preserve"> (toliau – Priemonė)</w:t>
      </w:r>
      <w:r w:rsidRPr="004F15A9">
        <w:rPr>
          <w:rFonts w:ascii="Times New Roman" w:eastAsia="Times New Roman" w:hAnsi="Times New Roman" w:cs="Times New Roman"/>
          <w:bCs/>
          <w:kern w:val="0"/>
          <w:sz w:val="24"/>
          <w:szCs w:val="24"/>
          <w14:ligatures w14:val="none"/>
        </w:rPr>
        <w:t xml:space="preserve"> įgyvendinimo Druskininkų savivaldybėje tvarkos </w:t>
      </w:r>
      <w:r w:rsidRPr="004F15A9">
        <w:rPr>
          <w:rFonts w:ascii="Times New Roman" w:eastAsia="Times New Roman" w:hAnsi="Times New Roman" w:cs="Times New Roman"/>
          <w:kern w:val="0"/>
          <w:sz w:val="24"/>
          <w:szCs w:val="24"/>
          <w14:ligatures w14:val="none"/>
        </w:rPr>
        <w:t xml:space="preserve">aprašas (toliau – Savivaldybės tvarkos aprašas) nustato Nevyriausybinių organizacijų </w:t>
      </w:r>
      <w:r w:rsidRPr="004F15A9">
        <w:rPr>
          <w:rFonts w:ascii="Times New Roman" w:eastAsia="Times New Roman" w:hAnsi="Times New Roman" w:cs="Times New Roman"/>
          <w:bCs/>
          <w:kern w:val="0"/>
          <w:sz w:val="24"/>
          <w:szCs w:val="24"/>
          <w14:ligatures w14:val="none"/>
        </w:rPr>
        <w:t>stiprinimo 202</w:t>
      </w:r>
      <w:r>
        <w:rPr>
          <w:rFonts w:ascii="Times New Roman" w:eastAsia="Times New Roman" w:hAnsi="Times New Roman" w:cs="Times New Roman"/>
          <w:bCs/>
          <w:kern w:val="0"/>
          <w:sz w:val="24"/>
          <w:szCs w:val="24"/>
          <w14:ligatures w14:val="none"/>
        </w:rPr>
        <w:t>5</w:t>
      </w:r>
      <w:r w:rsidRPr="004F15A9">
        <w:rPr>
          <w:rFonts w:ascii="Times New Roman" w:eastAsia="Times New Roman" w:hAnsi="Times New Roman" w:cs="Times New Roman"/>
          <w:bCs/>
          <w:kern w:val="0"/>
          <w:sz w:val="24"/>
          <w:szCs w:val="24"/>
          <w14:ligatures w14:val="none"/>
        </w:rPr>
        <w:t>-202</w:t>
      </w:r>
      <w:r>
        <w:rPr>
          <w:rFonts w:ascii="Times New Roman" w:eastAsia="Times New Roman" w:hAnsi="Times New Roman" w:cs="Times New Roman"/>
          <w:bCs/>
          <w:kern w:val="0"/>
          <w:sz w:val="24"/>
          <w:szCs w:val="24"/>
          <w14:ligatures w14:val="none"/>
        </w:rPr>
        <w:t>8</w:t>
      </w:r>
      <w:r w:rsidRPr="004F15A9">
        <w:rPr>
          <w:rFonts w:ascii="Times New Roman" w:eastAsia="Times New Roman" w:hAnsi="Times New Roman" w:cs="Times New Roman"/>
          <w:bCs/>
          <w:kern w:val="0"/>
          <w:sz w:val="24"/>
          <w:szCs w:val="24"/>
          <w14:ligatures w14:val="none"/>
        </w:rPr>
        <w:t xml:space="preserve"> metų veiksmų plano 2.1.1 priemonės „Stiprinti bendruomeninę veiklą savivaldybėse“ įgyvendinimo</w:t>
      </w:r>
      <w:r w:rsidRPr="004F15A9">
        <w:rPr>
          <w:rFonts w:ascii="Times New Roman" w:eastAsia="Times New Roman" w:hAnsi="Times New Roman" w:cs="Times New Roman"/>
          <w:kern w:val="0"/>
          <w:sz w:val="24"/>
          <w:szCs w:val="24"/>
          <w14:ligatures w14:val="none"/>
        </w:rPr>
        <w:t xml:space="preserve">, </w:t>
      </w:r>
      <w:r w:rsidRPr="004F15A9">
        <w:rPr>
          <w:rFonts w:ascii="Times New Roman" w:eastAsia="Times New Roman" w:hAnsi="Times New Roman" w:cs="Times New Roman"/>
          <w:spacing w:val="-4"/>
          <w:kern w:val="0"/>
          <w:sz w:val="24"/>
          <w:szCs w:val="24"/>
          <w14:ligatures w14:val="none"/>
        </w:rPr>
        <w:t xml:space="preserve">lėšų </w:t>
      </w:r>
      <w:r w:rsidRPr="004F15A9">
        <w:rPr>
          <w:rFonts w:ascii="Times New Roman" w:eastAsia="Times New Roman" w:hAnsi="Times New Roman" w:cs="Times New Roman"/>
          <w:kern w:val="0"/>
          <w:sz w:val="24"/>
          <w:szCs w:val="24"/>
          <w14:ligatures w14:val="none"/>
        </w:rPr>
        <w:t>skyrimo bei naudojimo tvarką Druskininkų</w:t>
      </w:r>
      <w:r w:rsidRPr="004F15A9">
        <w:rPr>
          <w:rFonts w:ascii="Times New Roman" w:eastAsia="Times New Roman" w:hAnsi="Times New Roman" w:cs="Times New Roman"/>
          <w:spacing w:val="20"/>
          <w:kern w:val="0"/>
          <w:sz w:val="24"/>
          <w:szCs w:val="24"/>
          <w14:ligatures w14:val="none"/>
        </w:rPr>
        <w:t xml:space="preserve"> </w:t>
      </w:r>
      <w:r w:rsidRPr="004F15A9">
        <w:rPr>
          <w:rFonts w:ascii="Times New Roman" w:eastAsia="Times New Roman" w:hAnsi="Times New Roman" w:cs="Times New Roman"/>
          <w:kern w:val="0"/>
          <w:sz w:val="24"/>
          <w:szCs w:val="24"/>
          <w14:ligatures w14:val="none"/>
        </w:rPr>
        <w:t>savivaldybėje (toliau – Savivaldybė).</w:t>
      </w:r>
    </w:p>
    <w:p w14:paraId="2B23B7F9" w14:textId="625C0B65" w:rsidR="004F15A9" w:rsidRDefault="004F15A9" w:rsidP="004F15A9">
      <w:pPr>
        <w:widowControl w:val="0"/>
        <w:tabs>
          <w:tab w:val="left" w:pos="709"/>
        </w:tabs>
        <w:autoSpaceDE w:val="0"/>
        <w:autoSpaceDN w:val="0"/>
        <w:spacing w:after="0" w:line="240" w:lineRule="auto"/>
        <w:ind w:right="-22" w:firstLine="1276"/>
        <w:jc w:val="both"/>
        <w:rPr>
          <w:rFonts w:ascii="Times New Roman" w:eastAsia="Times New Roman" w:hAnsi="Times New Roman" w:cs="Times New Roman"/>
          <w:kern w:val="0"/>
          <w:sz w:val="24"/>
          <w:szCs w:val="24"/>
          <w14:ligatures w14:val="none"/>
        </w:rPr>
      </w:pPr>
      <w:r w:rsidRPr="004F15A9">
        <w:rPr>
          <w:rFonts w:ascii="Times New Roman" w:eastAsia="Times New Roman" w:hAnsi="Times New Roman" w:cs="Times New Roman"/>
          <w:kern w:val="0"/>
          <w:sz w:val="24"/>
          <w:szCs w:val="24"/>
          <w14:ligatures w14:val="none"/>
        </w:rPr>
        <w:t xml:space="preserve">2. </w:t>
      </w:r>
      <w:r>
        <w:rPr>
          <w:rFonts w:ascii="Times New Roman" w:eastAsia="Times New Roman" w:hAnsi="Times New Roman" w:cs="Times New Roman"/>
          <w:kern w:val="0"/>
          <w:sz w:val="24"/>
          <w:szCs w:val="24"/>
          <w14:ligatures w14:val="none"/>
        </w:rPr>
        <w:t>Įgyvendinant Priemonėje galimas veiklas</w:t>
      </w:r>
      <w:r w:rsidR="00F72029">
        <w:rPr>
          <w:rFonts w:ascii="Times New Roman" w:eastAsia="Times New Roman" w:hAnsi="Times New Roman" w:cs="Times New Roman"/>
          <w:kern w:val="0"/>
          <w:sz w:val="24"/>
          <w:szCs w:val="24"/>
          <w14:ligatures w14:val="none"/>
        </w:rPr>
        <w:t>,</w:t>
      </w:r>
      <w:r w:rsidRPr="004F15A9">
        <w:rPr>
          <w:rFonts w:ascii="Times New Roman" w:eastAsia="Times New Roman" w:hAnsi="Times New Roman" w:cs="Times New Roman"/>
          <w:kern w:val="0"/>
          <w:sz w:val="24"/>
          <w:szCs w:val="24"/>
          <w14:ligatures w14:val="none"/>
        </w:rPr>
        <w:t xml:space="preserve"> vadovaujamasi Nevyriausybinių organizacijų veiklos stiprinimo 202</w:t>
      </w:r>
      <w:r w:rsidR="00F72029">
        <w:rPr>
          <w:rFonts w:ascii="Times New Roman" w:eastAsia="Times New Roman" w:hAnsi="Times New Roman" w:cs="Times New Roman"/>
          <w:kern w:val="0"/>
          <w:sz w:val="24"/>
          <w:szCs w:val="24"/>
          <w14:ligatures w14:val="none"/>
        </w:rPr>
        <w:t>5</w:t>
      </w:r>
      <w:r w:rsidRPr="004F15A9">
        <w:rPr>
          <w:rFonts w:ascii="Times New Roman" w:eastAsia="Times New Roman" w:hAnsi="Times New Roman" w:cs="Times New Roman"/>
          <w:kern w:val="0"/>
          <w:sz w:val="24"/>
          <w:szCs w:val="24"/>
          <w14:ligatures w14:val="none"/>
        </w:rPr>
        <w:t>-202</w:t>
      </w:r>
      <w:r w:rsidR="00F72029">
        <w:rPr>
          <w:rFonts w:ascii="Times New Roman" w:eastAsia="Times New Roman" w:hAnsi="Times New Roman" w:cs="Times New Roman"/>
          <w:kern w:val="0"/>
          <w:sz w:val="24"/>
          <w:szCs w:val="24"/>
          <w14:ligatures w14:val="none"/>
        </w:rPr>
        <w:t>8</w:t>
      </w:r>
      <w:r w:rsidRPr="004F15A9">
        <w:rPr>
          <w:rFonts w:ascii="Times New Roman" w:eastAsia="Times New Roman" w:hAnsi="Times New Roman" w:cs="Times New Roman"/>
          <w:kern w:val="0"/>
          <w:sz w:val="24"/>
          <w:szCs w:val="24"/>
          <w14:ligatures w14:val="none"/>
        </w:rPr>
        <w:t xml:space="preserve"> metų veiksmų plano 2.1.</w:t>
      </w:r>
      <w:r w:rsidR="00F72029">
        <w:rPr>
          <w:rFonts w:ascii="Times New Roman" w:eastAsia="Times New Roman" w:hAnsi="Times New Roman" w:cs="Times New Roman"/>
          <w:kern w:val="0"/>
          <w:sz w:val="24"/>
          <w:szCs w:val="24"/>
          <w14:ligatures w14:val="none"/>
        </w:rPr>
        <w:t>1</w:t>
      </w:r>
      <w:r w:rsidRPr="004F15A9">
        <w:rPr>
          <w:rFonts w:ascii="Times New Roman" w:eastAsia="Times New Roman" w:hAnsi="Times New Roman" w:cs="Times New Roman"/>
          <w:spacing w:val="1"/>
          <w:kern w:val="0"/>
          <w:sz w:val="24"/>
          <w:szCs w:val="24"/>
          <w:shd w:val="clear" w:color="auto" w:fill="FFFFFF"/>
          <w14:ligatures w14:val="none"/>
        </w:rPr>
        <w:t xml:space="preserve"> priemonės „Stiprinti bendruomeninę veiklą savivaldybėse“ įgyvendinimo aprašu</w:t>
      </w:r>
      <w:r w:rsidRPr="004F15A9">
        <w:rPr>
          <w:rFonts w:ascii="Times New Roman" w:eastAsia="Times New Roman" w:hAnsi="Times New Roman" w:cs="Times New Roman"/>
          <w:kern w:val="0"/>
          <w:sz w:val="24"/>
          <w:szCs w:val="24"/>
          <w14:ligatures w14:val="none"/>
        </w:rPr>
        <w:t xml:space="preserve">, </w:t>
      </w:r>
      <w:r w:rsidR="00F72029" w:rsidRPr="004F15A9">
        <w:rPr>
          <w:rFonts w:ascii="Times New Roman" w:hAnsi="Times New Roman" w:cs="Times New Roman"/>
          <w:sz w:val="24"/>
          <w:szCs w:val="24"/>
        </w:rPr>
        <w:t xml:space="preserve">patvirtintu Lietuvos Respublikos socialinės apsaugos </w:t>
      </w:r>
      <w:r w:rsidR="00F72029" w:rsidRPr="004F15A9">
        <w:rPr>
          <w:rFonts w:ascii="Times New Roman" w:hAnsi="Times New Roman" w:cs="Times New Roman"/>
          <w:spacing w:val="-5"/>
          <w:sz w:val="24"/>
          <w:szCs w:val="24"/>
        </w:rPr>
        <w:t xml:space="preserve">ir </w:t>
      </w:r>
      <w:r w:rsidR="00F72029" w:rsidRPr="004F15A9">
        <w:rPr>
          <w:rFonts w:ascii="Times New Roman" w:hAnsi="Times New Roman" w:cs="Times New Roman"/>
          <w:sz w:val="24"/>
          <w:szCs w:val="24"/>
        </w:rPr>
        <w:t xml:space="preserve">darbo ministro </w:t>
      </w:r>
      <w:r w:rsidR="00F72029" w:rsidRPr="004F15A9">
        <w:rPr>
          <w:rFonts w:ascii="Times New Roman" w:hAnsi="Times New Roman" w:cs="Times New Roman"/>
          <w:sz w:val="24"/>
          <w:szCs w:val="24"/>
          <w:lang w:val="pt-BR"/>
        </w:rPr>
        <w:t xml:space="preserve">2023 m. </w:t>
      </w:r>
      <w:r w:rsidR="00F72029">
        <w:rPr>
          <w:rFonts w:ascii="Times New Roman" w:hAnsi="Times New Roman" w:cs="Times New Roman"/>
          <w:sz w:val="24"/>
          <w:szCs w:val="24"/>
          <w:lang w:val="pt-BR"/>
        </w:rPr>
        <w:t>v</w:t>
      </w:r>
      <w:r w:rsidR="00F72029" w:rsidRPr="004F15A9">
        <w:rPr>
          <w:rFonts w:ascii="Times New Roman" w:hAnsi="Times New Roman" w:cs="Times New Roman"/>
          <w:sz w:val="24"/>
          <w:szCs w:val="24"/>
          <w:lang w:val="pt-BR"/>
        </w:rPr>
        <w:t xml:space="preserve">asario 6 d. </w:t>
      </w:r>
      <w:r w:rsidR="0062393F">
        <w:rPr>
          <w:rFonts w:ascii="Times New Roman" w:hAnsi="Times New Roman" w:cs="Times New Roman"/>
          <w:sz w:val="24"/>
          <w:szCs w:val="24"/>
          <w:lang w:val="pt-BR"/>
        </w:rPr>
        <w:t>į</w:t>
      </w:r>
      <w:r w:rsidR="0062393F" w:rsidRPr="004F15A9">
        <w:rPr>
          <w:rFonts w:ascii="Times New Roman" w:hAnsi="Times New Roman" w:cs="Times New Roman"/>
          <w:sz w:val="24"/>
          <w:szCs w:val="24"/>
          <w:lang w:val="pt-BR"/>
        </w:rPr>
        <w:t>sakym</w:t>
      </w:r>
      <w:r w:rsidR="0062393F">
        <w:rPr>
          <w:rFonts w:ascii="Times New Roman" w:hAnsi="Times New Roman" w:cs="Times New Roman"/>
          <w:sz w:val="24"/>
          <w:szCs w:val="24"/>
          <w:lang w:val="pt-BR"/>
        </w:rPr>
        <w:t>u</w:t>
      </w:r>
      <w:r w:rsidR="0062393F" w:rsidRPr="004F15A9">
        <w:rPr>
          <w:rFonts w:ascii="Times New Roman" w:hAnsi="Times New Roman" w:cs="Times New Roman"/>
          <w:sz w:val="24"/>
          <w:szCs w:val="24"/>
          <w:lang w:val="pt-BR"/>
        </w:rPr>
        <w:t xml:space="preserve"> </w:t>
      </w:r>
      <w:r w:rsidR="00F72029">
        <w:rPr>
          <w:rFonts w:ascii="Times New Roman" w:hAnsi="Times New Roman" w:cs="Times New Roman"/>
          <w:sz w:val="24"/>
          <w:szCs w:val="24"/>
          <w:lang w:val="pt-BR"/>
        </w:rPr>
        <w:t>N</w:t>
      </w:r>
      <w:r w:rsidR="00F72029" w:rsidRPr="004F15A9">
        <w:rPr>
          <w:rFonts w:ascii="Times New Roman" w:hAnsi="Times New Roman" w:cs="Times New Roman"/>
          <w:sz w:val="24"/>
          <w:szCs w:val="24"/>
          <w:lang w:val="pt-BR"/>
        </w:rPr>
        <w:t>r. A1-80 „</w:t>
      </w:r>
      <w:r w:rsidR="00F72029">
        <w:rPr>
          <w:rFonts w:ascii="Times New Roman" w:hAnsi="Times New Roman" w:cs="Times New Roman"/>
          <w:sz w:val="24"/>
          <w:szCs w:val="24"/>
          <w:lang w:val="pt-BR"/>
        </w:rPr>
        <w:t>D</w:t>
      </w:r>
      <w:r w:rsidR="00F72029" w:rsidRPr="004F15A9">
        <w:rPr>
          <w:rFonts w:ascii="Times New Roman" w:hAnsi="Times New Roman" w:cs="Times New Roman"/>
          <w:sz w:val="24"/>
          <w:szCs w:val="24"/>
          <w:lang w:val="pt-BR"/>
        </w:rPr>
        <w:t>ėl nevyriausybinių organizacijų veiklos stiprinimo 20</w:t>
      </w:r>
      <w:r w:rsidR="00D557FA">
        <w:rPr>
          <w:rFonts w:ascii="Times New Roman" w:hAnsi="Times New Roman" w:cs="Times New Roman"/>
          <w:sz w:val="24"/>
          <w:szCs w:val="24"/>
          <w:lang w:val="pt-BR"/>
        </w:rPr>
        <w:t>25</w:t>
      </w:r>
      <w:r w:rsidR="00F72029" w:rsidRPr="004F15A9">
        <w:rPr>
          <w:rFonts w:ascii="Times New Roman" w:hAnsi="Times New Roman" w:cs="Times New Roman"/>
          <w:sz w:val="24"/>
          <w:szCs w:val="24"/>
          <w:lang w:val="pt-BR"/>
        </w:rPr>
        <w:t>–202</w:t>
      </w:r>
      <w:r w:rsidR="00D557FA">
        <w:rPr>
          <w:rFonts w:ascii="Times New Roman" w:hAnsi="Times New Roman" w:cs="Times New Roman"/>
          <w:sz w:val="24"/>
          <w:szCs w:val="24"/>
          <w:lang w:val="pt-BR"/>
        </w:rPr>
        <w:t>8</w:t>
      </w:r>
      <w:r w:rsidR="00F72029" w:rsidRPr="004F15A9">
        <w:rPr>
          <w:rFonts w:ascii="Times New Roman" w:hAnsi="Times New Roman" w:cs="Times New Roman"/>
          <w:sz w:val="24"/>
          <w:szCs w:val="24"/>
          <w:lang w:val="pt-BR"/>
        </w:rPr>
        <w:t xml:space="preserve"> metų veiksmų plano 2.1.1 priemonės „</w:t>
      </w:r>
      <w:r w:rsidR="00F72029">
        <w:rPr>
          <w:rFonts w:ascii="Times New Roman" w:hAnsi="Times New Roman" w:cs="Times New Roman"/>
          <w:sz w:val="24"/>
          <w:szCs w:val="24"/>
          <w:lang w:val="pt-BR"/>
        </w:rPr>
        <w:t>S</w:t>
      </w:r>
      <w:r w:rsidR="00F72029" w:rsidRPr="004F15A9">
        <w:rPr>
          <w:rFonts w:ascii="Times New Roman" w:hAnsi="Times New Roman" w:cs="Times New Roman"/>
          <w:sz w:val="24"/>
          <w:szCs w:val="24"/>
          <w:lang w:val="pt-BR"/>
        </w:rPr>
        <w:t>tiprinti bendruomeninę veiklą savivaldybėse“ įgyvendinimo aprašo patvirtinimo“</w:t>
      </w:r>
      <w:r w:rsidRPr="004F15A9">
        <w:rPr>
          <w:rFonts w:ascii="Times New Roman" w:eastAsia="Times New Roman" w:hAnsi="Times New Roman" w:cs="Times New Roman"/>
          <w:spacing w:val="1"/>
          <w:kern w:val="0"/>
          <w:sz w:val="24"/>
          <w:szCs w:val="24"/>
          <w:shd w:val="clear" w:color="auto" w:fill="FFFFFF"/>
          <w14:ligatures w14:val="none"/>
        </w:rPr>
        <w:t>,</w:t>
      </w:r>
      <w:r w:rsidRPr="004F15A9">
        <w:rPr>
          <w:rFonts w:ascii="Times New Roman" w:eastAsia="Times New Roman" w:hAnsi="Times New Roman" w:cs="Times New Roman"/>
          <w:kern w:val="0"/>
          <w:sz w:val="24"/>
          <w:szCs w:val="24"/>
          <w14:ligatures w14:val="none"/>
        </w:rPr>
        <w:t xml:space="preserve"> (toliau –</w:t>
      </w:r>
      <w:r w:rsidRPr="004F15A9">
        <w:rPr>
          <w:rFonts w:ascii="Times New Roman" w:eastAsia="Times New Roman" w:hAnsi="Times New Roman" w:cs="Times New Roman"/>
          <w:spacing w:val="13"/>
          <w:kern w:val="0"/>
          <w:sz w:val="24"/>
          <w:szCs w:val="24"/>
          <w14:ligatures w14:val="none"/>
        </w:rPr>
        <w:t xml:space="preserve"> </w:t>
      </w:r>
      <w:r w:rsidRPr="004F15A9">
        <w:rPr>
          <w:rFonts w:ascii="Times New Roman" w:eastAsia="Times New Roman" w:hAnsi="Times New Roman" w:cs="Times New Roman"/>
          <w:kern w:val="0"/>
          <w:sz w:val="24"/>
          <w:szCs w:val="24"/>
          <w14:ligatures w14:val="none"/>
        </w:rPr>
        <w:t>Aprašas).</w:t>
      </w:r>
    </w:p>
    <w:p w14:paraId="5DC2E8ED" w14:textId="69C3C274" w:rsidR="00B92037" w:rsidRPr="00B92037" w:rsidRDefault="00B92037" w:rsidP="00B92037">
      <w:pPr>
        <w:widowControl w:val="0"/>
        <w:tabs>
          <w:tab w:val="left" w:pos="709"/>
        </w:tabs>
        <w:autoSpaceDE w:val="0"/>
        <w:autoSpaceDN w:val="0"/>
        <w:spacing w:after="0" w:line="240" w:lineRule="auto"/>
        <w:ind w:right="-22" w:firstLine="1276"/>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w:t>
      </w:r>
      <w:r w:rsidRPr="00B92037">
        <w:t xml:space="preserve"> </w:t>
      </w:r>
      <w:r w:rsidRPr="00B92037">
        <w:rPr>
          <w:rFonts w:ascii="Times New Roman" w:eastAsia="Times New Roman" w:hAnsi="Times New Roman" w:cs="Times New Roman"/>
          <w:kern w:val="0"/>
          <w:sz w:val="24"/>
          <w:szCs w:val="24"/>
          <w14:ligatures w14:val="none"/>
        </w:rPr>
        <w:t xml:space="preserve">Priemonės įgyvendinimą 2026–2028 m. organizuoja </w:t>
      </w:r>
      <w:r>
        <w:rPr>
          <w:rFonts w:ascii="Times New Roman" w:eastAsia="Times New Roman" w:hAnsi="Times New Roman" w:cs="Times New Roman"/>
          <w:kern w:val="0"/>
          <w:sz w:val="24"/>
          <w:szCs w:val="24"/>
          <w14:ligatures w14:val="none"/>
        </w:rPr>
        <w:t>S</w:t>
      </w:r>
      <w:r w:rsidRPr="00B92037">
        <w:rPr>
          <w:rFonts w:ascii="Times New Roman" w:eastAsia="Times New Roman" w:hAnsi="Times New Roman" w:cs="Times New Roman"/>
          <w:kern w:val="0"/>
          <w:sz w:val="24"/>
          <w:szCs w:val="24"/>
          <w14:ligatures w14:val="none"/>
        </w:rPr>
        <w:t>avivaldybės administracija, skelbdama projektų atrankos konkursą</w:t>
      </w:r>
      <w:r>
        <w:rPr>
          <w:rFonts w:ascii="Times New Roman" w:eastAsia="Times New Roman" w:hAnsi="Times New Roman" w:cs="Times New Roman"/>
          <w:kern w:val="0"/>
          <w:sz w:val="24"/>
          <w:szCs w:val="24"/>
          <w14:ligatures w14:val="none"/>
        </w:rPr>
        <w:t xml:space="preserve"> (toliau – konkursas).</w:t>
      </w:r>
    </w:p>
    <w:p w14:paraId="4841F2EF" w14:textId="1D4016DC" w:rsidR="00B92037" w:rsidRPr="00B92037" w:rsidRDefault="00B92037" w:rsidP="00B92037">
      <w:pPr>
        <w:widowControl w:val="0"/>
        <w:tabs>
          <w:tab w:val="left" w:pos="709"/>
        </w:tabs>
        <w:autoSpaceDE w:val="0"/>
        <w:autoSpaceDN w:val="0"/>
        <w:spacing w:after="0" w:line="240" w:lineRule="auto"/>
        <w:ind w:right="-22" w:firstLine="1276"/>
        <w:jc w:val="both"/>
        <w:rPr>
          <w:rFonts w:ascii="Times New Roman" w:eastAsia="Times New Roman" w:hAnsi="Times New Roman" w:cs="Times New Roman"/>
          <w:kern w:val="0"/>
          <w:sz w:val="24"/>
          <w:szCs w:val="24"/>
          <w14:ligatures w14:val="none"/>
        </w:rPr>
      </w:pPr>
      <w:r w:rsidRPr="00B92037">
        <w:rPr>
          <w:rFonts w:ascii="Times New Roman" w:eastAsia="Times New Roman" w:hAnsi="Times New Roman" w:cs="Times New Roman"/>
          <w:kern w:val="0"/>
          <w:sz w:val="24"/>
          <w:szCs w:val="24"/>
          <w14:ligatures w14:val="none"/>
        </w:rPr>
        <w:t>4. Galimi pareiškėjai:</w:t>
      </w:r>
    </w:p>
    <w:p w14:paraId="25118767" w14:textId="20835BE9" w:rsidR="00B92037" w:rsidRPr="00B92037" w:rsidRDefault="00B92037" w:rsidP="00B92037">
      <w:pPr>
        <w:widowControl w:val="0"/>
        <w:tabs>
          <w:tab w:val="left" w:pos="709"/>
        </w:tabs>
        <w:autoSpaceDE w:val="0"/>
        <w:autoSpaceDN w:val="0"/>
        <w:spacing w:after="0" w:line="240" w:lineRule="auto"/>
        <w:ind w:right="-22" w:firstLine="1276"/>
        <w:jc w:val="both"/>
        <w:rPr>
          <w:rFonts w:ascii="Times New Roman" w:eastAsia="Times New Roman" w:hAnsi="Times New Roman" w:cs="Times New Roman"/>
          <w:kern w:val="0"/>
          <w:sz w:val="24"/>
          <w:szCs w:val="24"/>
          <w14:ligatures w14:val="none"/>
        </w:rPr>
      </w:pPr>
      <w:r w:rsidRPr="00B92037">
        <w:rPr>
          <w:rFonts w:ascii="Times New Roman" w:eastAsia="Times New Roman" w:hAnsi="Times New Roman" w:cs="Times New Roman"/>
          <w:kern w:val="0"/>
          <w:sz w:val="24"/>
          <w:szCs w:val="24"/>
          <w14:ligatures w14:val="none"/>
        </w:rPr>
        <w:t xml:space="preserve">4.1. </w:t>
      </w:r>
      <w:r>
        <w:rPr>
          <w:rFonts w:ascii="Times New Roman" w:eastAsia="Times New Roman" w:hAnsi="Times New Roman" w:cs="Times New Roman"/>
          <w:kern w:val="0"/>
          <w:sz w:val="24"/>
          <w:szCs w:val="24"/>
          <w14:ligatures w14:val="none"/>
        </w:rPr>
        <w:t>S</w:t>
      </w:r>
      <w:r w:rsidRPr="00B92037">
        <w:rPr>
          <w:rFonts w:ascii="Times New Roman" w:eastAsia="Times New Roman" w:hAnsi="Times New Roman" w:cs="Times New Roman"/>
          <w:kern w:val="0"/>
          <w:sz w:val="24"/>
          <w:szCs w:val="24"/>
          <w14:ligatures w14:val="none"/>
        </w:rPr>
        <w:t>avivaldybėje veikiančios bendruomeninės organizacijos, apibrėžtos Lietuvos Respublikos bendruomeninių organizacijų plėtros įstatyme, turinčios nevyriausybinės organizacijos žymą;</w:t>
      </w:r>
    </w:p>
    <w:p w14:paraId="2C844652" w14:textId="076A9BDE" w:rsidR="00B92037" w:rsidRPr="00B92037" w:rsidRDefault="00B92037" w:rsidP="00B92037">
      <w:pPr>
        <w:widowControl w:val="0"/>
        <w:tabs>
          <w:tab w:val="left" w:pos="709"/>
        </w:tabs>
        <w:autoSpaceDE w:val="0"/>
        <w:autoSpaceDN w:val="0"/>
        <w:spacing w:after="0" w:line="240" w:lineRule="auto"/>
        <w:ind w:right="-22" w:firstLine="1276"/>
        <w:jc w:val="both"/>
        <w:rPr>
          <w:rFonts w:ascii="Times New Roman" w:eastAsia="Times New Roman" w:hAnsi="Times New Roman" w:cs="Times New Roman"/>
          <w:kern w:val="0"/>
          <w:sz w:val="24"/>
          <w:szCs w:val="24"/>
          <w14:ligatures w14:val="none"/>
        </w:rPr>
      </w:pPr>
      <w:r w:rsidRPr="00B92037">
        <w:rPr>
          <w:rFonts w:ascii="Times New Roman" w:eastAsia="Times New Roman" w:hAnsi="Times New Roman" w:cs="Times New Roman"/>
          <w:kern w:val="0"/>
          <w:sz w:val="24"/>
          <w:szCs w:val="24"/>
          <w14:ligatures w14:val="none"/>
        </w:rPr>
        <w:t xml:space="preserve">4.2. bendruomenines organizacijas vienijančios organizacijos, veikiančios </w:t>
      </w:r>
      <w:r>
        <w:rPr>
          <w:rFonts w:ascii="Times New Roman" w:eastAsia="Times New Roman" w:hAnsi="Times New Roman" w:cs="Times New Roman"/>
          <w:kern w:val="0"/>
          <w:sz w:val="24"/>
          <w:szCs w:val="24"/>
          <w14:ligatures w14:val="none"/>
        </w:rPr>
        <w:t>S</w:t>
      </w:r>
      <w:r w:rsidRPr="00B92037">
        <w:rPr>
          <w:rFonts w:ascii="Times New Roman" w:eastAsia="Times New Roman" w:hAnsi="Times New Roman" w:cs="Times New Roman"/>
          <w:kern w:val="0"/>
          <w:sz w:val="24"/>
          <w:szCs w:val="24"/>
          <w14:ligatures w14:val="none"/>
        </w:rPr>
        <w:t>avivaldybės teritorijoje ir turinčios nevyriausybinės organizacijos žymą;</w:t>
      </w:r>
    </w:p>
    <w:p w14:paraId="04047F09" w14:textId="391270DF" w:rsidR="00B92037" w:rsidRPr="00B92037" w:rsidRDefault="00B92037" w:rsidP="00B92037">
      <w:pPr>
        <w:widowControl w:val="0"/>
        <w:tabs>
          <w:tab w:val="left" w:pos="709"/>
        </w:tabs>
        <w:autoSpaceDE w:val="0"/>
        <w:autoSpaceDN w:val="0"/>
        <w:spacing w:after="0" w:line="240" w:lineRule="auto"/>
        <w:ind w:right="-22" w:firstLine="1276"/>
        <w:jc w:val="both"/>
        <w:rPr>
          <w:rFonts w:ascii="Times New Roman" w:eastAsia="Times New Roman" w:hAnsi="Times New Roman" w:cs="Times New Roman"/>
          <w:kern w:val="0"/>
          <w:sz w:val="24"/>
          <w:szCs w:val="24"/>
          <w14:ligatures w14:val="none"/>
        </w:rPr>
      </w:pPr>
      <w:r w:rsidRPr="00B92037">
        <w:rPr>
          <w:rFonts w:ascii="Times New Roman" w:eastAsia="Times New Roman" w:hAnsi="Times New Roman" w:cs="Times New Roman"/>
          <w:kern w:val="0"/>
          <w:sz w:val="24"/>
          <w:szCs w:val="24"/>
          <w14:ligatures w14:val="none"/>
        </w:rPr>
        <w:t xml:space="preserve">4.3. jei </w:t>
      </w:r>
      <w:r>
        <w:rPr>
          <w:rFonts w:ascii="Times New Roman" w:eastAsia="Times New Roman" w:hAnsi="Times New Roman" w:cs="Times New Roman"/>
          <w:kern w:val="0"/>
          <w:sz w:val="24"/>
          <w:szCs w:val="24"/>
          <w14:ligatures w14:val="none"/>
        </w:rPr>
        <w:t>S</w:t>
      </w:r>
      <w:r w:rsidRPr="00B92037">
        <w:rPr>
          <w:rFonts w:ascii="Times New Roman" w:eastAsia="Times New Roman" w:hAnsi="Times New Roman" w:cs="Times New Roman"/>
          <w:kern w:val="0"/>
          <w:sz w:val="24"/>
          <w:szCs w:val="24"/>
          <w14:ligatures w14:val="none"/>
        </w:rPr>
        <w:t xml:space="preserve">avivaldybėje nėra registruotų bendruomeninių organizacijų arba Aprašo 44 punkte numatytais atvejais skelbiamas naujas konkursas, – </w:t>
      </w:r>
      <w:r>
        <w:rPr>
          <w:rFonts w:ascii="Times New Roman" w:eastAsia="Times New Roman" w:hAnsi="Times New Roman" w:cs="Times New Roman"/>
          <w:kern w:val="0"/>
          <w:sz w:val="24"/>
          <w:szCs w:val="24"/>
          <w14:ligatures w14:val="none"/>
        </w:rPr>
        <w:t>S</w:t>
      </w:r>
      <w:r w:rsidRPr="00B92037">
        <w:rPr>
          <w:rFonts w:ascii="Times New Roman" w:eastAsia="Times New Roman" w:hAnsi="Times New Roman" w:cs="Times New Roman"/>
          <w:kern w:val="0"/>
          <w:sz w:val="24"/>
          <w:szCs w:val="24"/>
          <w14:ligatures w14:val="none"/>
        </w:rPr>
        <w:t>avivaldybėje veikiančios nevyriausybinės organizacijos arba religinės bendruomenės ir bendrijos, turinčios nevyriausybinės organizacijos žymą.</w:t>
      </w:r>
    </w:p>
    <w:p w14:paraId="7A8B5B80" w14:textId="77777777" w:rsidR="00B92037" w:rsidRDefault="00B92037" w:rsidP="00B92037">
      <w:pPr>
        <w:widowControl w:val="0"/>
        <w:tabs>
          <w:tab w:val="left" w:pos="709"/>
        </w:tabs>
        <w:autoSpaceDE w:val="0"/>
        <w:autoSpaceDN w:val="0"/>
        <w:spacing w:after="0" w:line="240" w:lineRule="auto"/>
        <w:ind w:right="-22" w:firstLine="1276"/>
        <w:jc w:val="both"/>
        <w:rPr>
          <w:rFonts w:ascii="Times New Roman" w:eastAsia="Times New Roman" w:hAnsi="Times New Roman" w:cs="Times New Roman"/>
          <w:kern w:val="0"/>
          <w:sz w:val="24"/>
          <w:szCs w:val="24"/>
          <w14:ligatures w14:val="none"/>
        </w:rPr>
      </w:pPr>
      <w:r w:rsidRPr="00B92037">
        <w:rPr>
          <w:rFonts w:ascii="Times New Roman" w:eastAsia="Times New Roman" w:hAnsi="Times New Roman" w:cs="Times New Roman"/>
          <w:kern w:val="0"/>
          <w:sz w:val="24"/>
          <w:szCs w:val="24"/>
          <w14:ligatures w14:val="none"/>
        </w:rPr>
        <w:t>5. Finansuojami projektai</w:t>
      </w:r>
      <w:r>
        <w:rPr>
          <w:rFonts w:ascii="Times New Roman" w:eastAsia="Times New Roman" w:hAnsi="Times New Roman" w:cs="Times New Roman"/>
          <w:kern w:val="0"/>
          <w:sz w:val="24"/>
          <w:szCs w:val="24"/>
          <w14:ligatures w14:val="none"/>
        </w:rPr>
        <w:t>, susiję:</w:t>
      </w:r>
    </w:p>
    <w:p w14:paraId="11D01017" w14:textId="1A88D731" w:rsidR="00B92037" w:rsidRDefault="00B92037" w:rsidP="00B92037">
      <w:pPr>
        <w:widowControl w:val="0"/>
        <w:tabs>
          <w:tab w:val="left" w:pos="709"/>
        </w:tabs>
        <w:autoSpaceDE w:val="0"/>
        <w:autoSpaceDN w:val="0"/>
        <w:spacing w:after="0" w:line="240" w:lineRule="auto"/>
        <w:ind w:right="-22" w:firstLine="1276"/>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5.1. </w:t>
      </w:r>
      <w:r w:rsidR="000E61A3" w:rsidRPr="000E61A3">
        <w:rPr>
          <w:rFonts w:ascii="Times New Roman" w:eastAsia="Times New Roman" w:hAnsi="Times New Roman" w:cs="Times New Roman"/>
          <w:kern w:val="0"/>
          <w:sz w:val="24"/>
          <w:szCs w:val="24"/>
          <w14:ligatures w14:val="none"/>
        </w:rPr>
        <w:t>su bendruomenės narių pilietiškumo, lyderystės, savanorystės, medijų ir informacinio raštingumo ugdymu, pilietinių iniciatyvų ir viešojo dialogo skatinimu, bendruomeninių organizacijų gebėjimų stiprinimu bei bendradarbiavimo su vietos valdžios institucijomis plėtojimu</w:t>
      </w:r>
      <w:r>
        <w:rPr>
          <w:rFonts w:ascii="Times New Roman" w:eastAsia="Times New Roman" w:hAnsi="Times New Roman" w:cs="Times New Roman"/>
          <w:kern w:val="0"/>
          <w:sz w:val="24"/>
          <w:szCs w:val="24"/>
          <w14:ligatures w14:val="none"/>
        </w:rPr>
        <w:t>;</w:t>
      </w:r>
    </w:p>
    <w:p w14:paraId="7A6B45F5" w14:textId="21738A46" w:rsidR="00B92037" w:rsidRPr="00B92037" w:rsidRDefault="00B92037" w:rsidP="00B92037">
      <w:pPr>
        <w:widowControl w:val="0"/>
        <w:tabs>
          <w:tab w:val="left" w:pos="709"/>
        </w:tabs>
        <w:autoSpaceDE w:val="0"/>
        <w:autoSpaceDN w:val="0"/>
        <w:spacing w:after="0" w:line="240" w:lineRule="auto"/>
        <w:ind w:right="-22" w:firstLine="1276"/>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5.2. su </w:t>
      </w:r>
      <w:r w:rsidR="000E61A3" w:rsidRPr="000E61A3">
        <w:rPr>
          <w:rFonts w:ascii="Times New Roman" w:eastAsia="Times New Roman" w:hAnsi="Times New Roman" w:cs="Times New Roman"/>
          <w:kern w:val="0"/>
          <w:sz w:val="24"/>
          <w:szCs w:val="24"/>
          <w14:ligatures w14:val="none"/>
        </w:rPr>
        <w:t>veikl</w:t>
      </w:r>
      <w:r w:rsidR="000E61A3">
        <w:rPr>
          <w:rFonts w:ascii="Times New Roman" w:eastAsia="Times New Roman" w:hAnsi="Times New Roman" w:cs="Times New Roman"/>
          <w:kern w:val="0"/>
          <w:sz w:val="24"/>
          <w:szCs w:val="24"/>
          <w14:ligatures w14:val="none"/>
        </w:rPr>
        <w:t>omis</w:t>
      </w:r>
      <w:r w:rsidR="000E61A3" w:rsidRPr="000E61A3">
        <w:rPr>
          <w:rFonts w:ascii="Times New Roman" w:eastAsia="Times New Roman" w:hAnsi="Times New Roman" w:cs="Times New Roman"/>
          <w:kern w:val="0"/>
          <w:sz w:val="24"/>
          <w:szCs w:val="24"/>
          <w14:ligatures w14:val="none"/>
        </w:rPr>
        <w:t>, skirt</w:t>
      </w:r>
      <w:r w:rsidR="000E61A3">
        <w:rPr>
          <w:rFonts w:ascii="Times New Roman" w:eastAsia="Times New Roman" w:hAnsi="Times New Roman" w:cs="Times New Roman"/>
          <w:kern w:val="0"/>
          <w:sz w:val="24"/>
          <w:szCs w:val="24"/>
          <w14:ligatures w14:val="none"/>
        </w:rPr>
        <w:t>omis</w:t>
      </w:r>
      <w:r w:rsidR="000E61A3" w:rsidRPr="000E61A3">
        <w:rPr>
          <w:rFonts w:ascii="Times New Roman" w:eastAsia="Times New Roman" w:hAnsi="Times New Roman" w:cs="Times New Roman"/>
          <w:kern w:val="0"/>
          <w:sz w:val="24"/>
          <w:szCs w:val="24"/>
          <w14:ligatures w14:val="none"/>
        </w:rPr>
        <w:t xml:space="preserve"> bendruomenės narių sutelktumui ir tarpusavio pasitikėjimui stiprinti: vaikų ir jaunimo užimtumo, kultūrinės, švietėjiškos, edukacinės, sporto ir sveikatinimo veikl</w:t>
      </w:r>
      <w:r w:rsidR="000E61A3">
        <w:rPr>
          <w:rFonts w:ascii="Times New Roman" w:eastAsia="Times New Roman" w:hAnsi="Times New Roman" w:cs="Times New Roman"/>
          <w:kern w:val="0"/>
          <w:sz w:val="24"/>
          <w:szCs w:val="24"/>
          <w14:ligatures w14:val="none"/>
        </w:rPr>
        <w:t>ų</w:t>
      </w:r>
      <w:r w:rsidR="000E61A3" w:rsidRPr="000E61A3">
        <w:rPr>
          <w:rFonts w:ascii="Times New Roman" w:eastAsia="Times New Roman" w:hAnsi="Times New Roman" w:cs="Times New Roman"/>
          <w:kern w:val="0"/>
          <w:sz w:val="24"/>
          <w:szCs w:val="24"/>
          <w14:ligatures w14:val="none"/>
        </w:rPr>
        <w:t xml:space="preserve"> organizavimu, bendradarbiavimo su kitomis bendruomeninėmis organizacijomis skatinimu bei bendruomenės komunikacijos priemonių kūrimu.</w:t>
      </w:r>
      <w:r w:rsidR="00F92960">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p>
    <w:p w14:paraId="0067D120" w14:textId="103AC105" w:rsidR="00B92037" w:rsidRPr="00B92037" w:rsidRDefault="00B92037" w:rsidP="00B92037">
      <w:pPr>
        <w:widowControl w:val="0"/>
        <w:tabs>
          <w:tab w:val="left" w:pos="709"/>
        </w:tabs>
        <w:autoSpaceDE w:val="0"/>
        <w:autoSpaceDN w:val="0"/>
        <w:spacing w:after="0" w:line="240" w:lineRule="auto"/>
        <w:ind w:right="-22" w:firstLine="1276"/>
        <w:jc w:val="both"/>
        <w:rPr>
          <w:rFonts w:ascii="Times New Roman" w:eastAsia="Times New Roman" w:hAnsi="Times New Roman" w:cs="Times New Roman"/>
          <w:kern w:val="0"/>
          <w:sz w:val="24"/>
          <w:szCs w:val="24"/>
          <w14:ligatures w14:val="none"/>
        </w:rPr>
      </w:pPr>
      <w:r w:rsidRPr="00B92037">
        <w:rPr>
          <w:rFonts w:ascii="Times New Roman" w:eastAsia="Times New Roman" w:hAnsi="Times New Roman" w:cs="Times New Roman"/>
          <w:kern w:val="0"/>
          <w:sz w:val="24"/>
          <w:szCs w:val="24"/>
          <w14:ligatures w14:val="none"/>
        </w:rPr>
        <w:t xml:space="preserve">5.3. </w:t>
      </w:r>
      <w:r>
        <w:rPr>
          <w:rFonts w:ascii="Times New Roman" w:eastAsia="Times New Roman" w:hAnsi="Times New Roman" w:cs="Times New Roman"/>
          <w:kern w:val="0"/>
          <w:sz w:val="24"/>
          <w:szCs w:val="24"/>
          <w14:ligatures w14:val="none"/>
        </w:rPr>
        <w:t xml:space="preserve">su </w:t>
      </w:r>
      <w:r w:rsidR="00F92960" w:rsidRPr="00F92960">
        <w:rPr>
          <w:rFonts w:ascii="Times New Roman" w:eastAsia="Times New Roman" w:hAnsi="Times New Roman" w:cs="Times New Roman"/>
          <w:kern w:val="0"/>
          <w:sz w:val="24"/>
          <w:szCs w:val="24"/>
          <w14:ligatures w14:val="none"/>
        </w:rPr>
        <w:t>viešųjų erdvių, aplinkos bei bendruomenės poreikiams skirtų patalpų tvarkymu, atnaujinimu ir pritaikymu. Įgyvendinant šiuos projektus, ilgalaikiam materialiajam turtui įsigyti gali būti skiriama ne daugiau kaip 30 proc. projektui įgyvendinti reikalingų valstybės biudžeto lėšų.</w:t>
      </w:r>
      <w:r w:rsidRPr="00B92037">
        <w:rPr>
          <w:rFonts w:ascii="Times New Roman" w:eastAsia="Times New Roman" w:hAnsi="Times New Roman" w:cs="Times New Roman"/>
          <w:kern w:val="0"/>
          <w:sz w:val="24"/>
          <w:szCs w:val="24"/>
          <w14:ligatures w14:val="none"/>
        </w:rPr>
        <w:t>;</w:t>
      </w:r>
    </w:p>
    <w:p w14:paraId="29CE7BB0" w14:textId="6C2F44B5" w:rsidR="00B92037" w:rsidRPr="00B92037" w:rsidRDefault="00B92037" w:rsidP="00B92037">
      <w:pPr>
        <w:widowControl w:val="0"/>
        <w:tabs>
          <w:tab w:val="left" w:pos="709"/>
        </w:tabs>
        <w:autoSpaceDE w:val="0"/>
        <w:autoSpaceDN w:val="0"/>
        <w:spacing w:after="0" w:line="240" w:lineRule="auto"/>
        <w:ind w:right="-22" w:firstLine="1276"/>
        <w:jc w:val="both"/>
        <w:rPr>
          <w:rFonts w:ascii="Times New Roman" w:eastAsia="Times New Roman" w:hAnsi="Times New Roman" w:cs="Times New Roman"/>
          <w:kern w:val="0"/>
          <w:sz w:val="24"/>
          <w:szCs w:val="24"/>
          <w14:ligatures w14:val="none"/>
        </w:rPr>
      </w:pPr>
      <w:r w:rsidRPr="00B92037">
        <w:rPr>
          <w:rFonts w:ascii="Times New Roman" w:eastAsia="Times New Roman" w:hAnsi="Times New Roman" w:cs="Times New Roman"/>
          <w:kern w:val="0"/>
          <w:sz w:val="24"/>
          <w:szCs w:val="24"/>
          <w14:ligatures w14:val="none"/>
        </w:rPr>
        <w:t xml:space="preserve">5.4. </w:t>
      </w:r>
      <w:r w:rsidR="00F92960">
        <w:rPr>
          <w:rFonts w:ascii="Times New Roman" w:eastAsia="Times New Roman" w:hAnsi="Times New Roman" w:cs="Times New Roman"/>
          <w:kern w:val="0"/>
          <w:sz w:val="24"/>
          <w:szCs w:val="24"/>
          <w14:ligatures w14:val="none"/>
        </w:rPr>
        <w:t xml:space="preserve">su veiklomis, skirtomis </w:t>
      </w:r>
      <w:r w:rsidR="00F92960" w:rsidRPr="00F92960">
        <w:rPr>
          <w:rFonts w:ascii="Times New Roman" w:eastAsia="Times New Roman" w:hAnsi="Times New Roman" w:cs="Times New Roman"/>
          <w:kern w:val="0"/>
          <w:sz w:val="24"/>
          <w:szCs w:val="24"/>
          <w14:ligatures w14:val="none"/>
        </w:rPr>
        <w:t xml:space="preserve">bendruomenės narių socialinei </w:t>
      </w:r>
      <w:proofErr w:type="spellStart"/>
      <w:r w:rsidR="00F92960" w:rsidRPr="00F92960">
        <w:rPr>
          <w:rFonts w:ascii="Times New Roman" w:eastAsia="Times New Roman" w:hAnsi="Times New Roman" w:cs="Times New Roman"/>
          <w:kern w:val="0"/>
          <w:sz w:val="24"/>
          <w:szCs w:val="24"/>
          <w14:ligatures w14:val="none"/>
        </w:rPr>
        <w:t>įtraukčiai</w:t>
      </w:r>
      <w:proofErr w:type="spellEnd"/>
      <w:r w:rsidR="00F92960" w:rsidRPr="00F92960">
        <w:rPr>
          <w:rFonts w:ascii="Times New Roman" w:eastAsia="Times New Roman" w:hAnsi="Times New Roman" w:cs="Times New Roman"/>
          <w:kern w:val="0"/>
          <w:sz w:val="24"/>
          <w:szCs w:val="24"/>
          <w14:ligatures w14:val="none"/>
        </w:rPr>
        <w:t>, tarpusavio pagalbai, psichologinei gerovei ir pagalbai pažeidžiamoms gyventojų grupėms stiprinti</w:t>
      </w:r>
      <w:r w:rsidR="00F92960">
        <w:rPr>
          <w:rFonts w:ascii="Times New Roman" w:eastAsia="Times New Roman" w:hAnsi="Times New Roman" w:cs="Times New Roman"/>
          <w:kern w:val="0"/>
          <w:sz w:val="24"/>
          <w:szCs w:val="24"/>
          <w14:ligatures w14:val="none"/>
        </w:rPr>
        <w:t>;</w:t>
      </w:r>
    </w:p>
    <w:p w14:paraId="716BD837" w14:textId="2E3F2E0C" w:rsidR="00B92037" w:rsidRPr="00F92960" w:rsidRDefault="00B92037" w:rsidP="00B92037">
      <w:pPr>
        <w:widowControl w:val="0"/>
        <w:tabs>
          <w:tab w:val="left" w:pos="709"/>
        </w:tabs>
        <w:autoSpaceDE w:val="0"/>
        <w:autoSpaceDN w:val="0"/>
        <w:spacing w:after="0" w:line="240" w:lineRule="auto"/>
        <w:ind w:right="-22" w:firstLine="1276"/>
        <w:jc w:val="both"/>
        <w:rPr>
          <w:rFonts w:ascii="Times New Roman" w:eastAsia="Times New Roman" w:hAnsi="Times New Roman" w:cs="Times New Roman"/>
          <w:kern w:val="0"/>
          <w:sz w:val="24"/>
          <w:szCs w:val="24"/>
          <w14:ligatures w14:val="none"/>
        </w:rPr>
      </w:pPr>
      <w:r w:rsidRPr="00B92037">
        <w:rPr>
          <w:rFonts w:ascii="Times New Roman" w:eastAsia="Times New Roman" w:hAnsi="Times New Roman" w:cs="Times New Roman"/>
          <w:kern w:val="0"/>
          <w:sz w:val="24"/>
          <w:szCs w:val="24"/>
          <w14:ligatures w14:val="none"/>
        </w:rPr>
        <w:t xml:space="preserve">5.5. </w:t>
      </w:r>
      <w:r w:rsidR="00F92960" w:rsidRPr="00F92960">
        <w:rPr>
          <w:rFonts w:ascii="Times New Roman" w:hAnsi="Times New Roman" w:cs="Times New Roman"/>
          <w:sz w:val="24"/>
          <w:szCs w:val="24"/>
        </w:rPr>
        <w:t>su socialinio verslo plėtra, pasirengimu jį kurti, pasirengimu teikti viešąsias paslaugas ar susij</w:t>
      </w:r>
      <w:r w:rsidR="00F92960">
        <w:rPr>
          <w:rFonts w:ascii="Times New Roman" w:hAnsi="Times New Roman" w:cs="Times New Roman"/>
          <w:sz w:val="24"/>
          <w:szCs w:val="24"/>
        </w:rPr>
        <w:t>ę</w:t>
      </w:r>
      <w:r w:rsidR="00F92960" w:rsidRPr="00F92960">
        <w:rPr>
          <w:rFonts w:ascii="Times New Roman" w:hAnsi="Times New Roman" w:cs="Times New Roman"/>
          <w:sz w:val="24"/>
          <w:szCs w:val="24"/>
        </w:rPr>
        <w:t xml:space="preserve"> su viešųjų paslaugų teikimu</w:t>
      </w:r>
      <w:r w:rsidRPr="00F92960">
        <w:rPr>
          <w:rFonts w:ascii="Times New Roman" w:eastAsia="Times New Roman" w:hAnsi="Times New Roman" w:cs="Times New Roman"/>
          <w:kern w:val="0"/>
          <w:sz w:val="24"/>
          <w:szCs w:val="24"/>
          <w14:ligatures w14:val="none"/>
        </w:rPr>
        <w:t>;</w:t>
      </w:r>
    </w:p>
    <w:p w14:paraId="2CE3ACEE" w14:textId="03B81900" w:rsidR="00B92037" w:rsidRPr="004F15A9" w:rsidRDefault="00B92037" w:rsidP="00B92037">
      <w:pPr>
        <w:widowControl w:val="0"/>
        <w:tabs>
          <w:tab w:val="left" w:pos="709"/>
        </w:tabs>
        <w:autoSpaceDE w:val="0"/>
        <w:autoSpaceDN w:val="0"/>
        <w:spacing w:after="0" w:line="240" w:lineRule="auto"/>
        <w:ind w:right="-22" w:firstLine="1276"/>
        <w:jc w:val="both"/>
        <w:rPr>
          <w:rFonts w:ascii="Times New Roman" w:eastAsia="Times New Roman" w:hAnsi="Times New Roman" w:cs="Times New Roman"/>
          <w:kern w:val="0"/>
          <w:sz w:val="24"/>
          <w:szCs w:val="24"/>
          <w14:ligatures w14:val="none"/>
        </w:rPr>
      </w:pPr>
      <w:r w:rsidRPr="00B92037">
        <w:rPr>
          <w:rFonts w:ascii="Times New Roman" w:eastAsia="Times New Roman" w:hAnsi="Times New Roman" w:cs="Times New Roman"/>
          <w:kern w:val="0"/>
          <w:sz w:val="24"/>
          <w:szCs w:val="24"/>
          <w14:ligatures w14:val="none"/>
        </w:rPr>
        <w:t xml:space="preserve">5.6. </w:t>
      </w:r>
      <w:r w:rsidR="00F92960" w:rsidRPr="00F92960">
        <w:rPr>
          <w:rFonts w:ascii="Times New Roman" w:hAnsi="Times New Roman" w:cs="Times New Roman"/>
          <w:sz w:val="24"/>
          <w:szCs w:val="24"/>
        </w:rPr>
        <w:t>su</w:t>
      </w:r>
      <w:r w:rsidR="00F92960" w:rsidRPr="00F92960">
        <w:rPr>
          <w:rFonts w:ascii="Times New Roman" w:hAnsi="Times New Roman" w:cs="Times New Roman"/>
          <w:b/>
          <w:bCs/>
          <w:sz w:val="24"/>
          <w:szCs w:val="24"/>
        </w:rPr>
        <w:t xml:space="preserve"> </w:t>
      </w:r>
      <w:r w:rsidR="00F92960" w:rsidRPr="00F92960">
        <w:rPr>
          <w:rFonts w:ascii="Times New Roman" w:hAnsi="Times New Roman" w:cs="Times New Roman"/>
          <w:sz w:val="24"/>
          <w:szCs w:val="24"/>
        </w:rPr>
        <w:t>civilinės saugos ir gynybos organizavimu bendruomenėje</w:t>
      </w:r>
      <w:r w:rsidRPr="00B92037">
        <w:rPr>
          <w:rFonts w:ascii="Times New Roman" w:eastAsia="Times New Roman" w:hAnsi="Times New Roman" w:cs="Times New Roman"/>
          <w:kern w:val="0"/>
          <w:sz w:val="24"/>
          <w:szCs w:val="24"/>
          <w14:ligatures w14:val="none"/>
        </w:rPr>
        <w:t>.</w:t>
      </w:r>
    </w:p>
    <w:p w14:paraId="145598F0" w14:textId="77777777" w:rsidR="004F15A9" w:rsidRPr="004F15A9" w:rsidRDefault="004F15A9" w:rsidP="004F15A9">
      <w:pPr>
        <w:widowControl w:val="0"/>
        <w:autoSpaceDE w:val="0"/>
        <w:autoSpaceDN w:val="0"/>
        <w:spacing w:after="0" w:line="240" w:lineRule="auto"/>
        <w:jc w:val="center"/>
        <w:rPr>
          <w:rFonts w:ascii="Times New Roman" w:eastAsia="Times New Roman" w:hAnsi="Times New Roman" w:cs="Times New Roman"/>
          <w:b/>
          <w:kern w:val="0"/>
          <w:sz w:val="24"/>
          <w:szCs w:val="24"/>
          <w14:ligatures w14:val="none"/>
        </w:rPr>
      </w:pPr>
    </w:p>
    <w:p w14:paraId="5FCB4680" w14:textId="77777777" w:rsidR="00891E2F" w:rsidRPr="00891E2F" w:rsidRDefault="00891E2F" w:rsidP="00891E2F">
      <w:pPr>
        <w:widowControl w:val="0"/>
        <w:tabs>
          <w:tab w:val="left" w:pos="567"/>
          <w:tab w:val="left" w:pos="1786"/>
        </w:tabs>
        <w:autoSpaceDE w:val="0"/>
        <w:autoSpaceDN w:val="0"/>
        <w:spacing w:before="3" w:after="0" w:line="240" w:lineRule="auto"/>
        <w:jc w:val="center"/>
        <w:rPr>
          <w:rFonts w:ascii="Times New Roman" w:eastAsia="Times New Roman" w:hAnsi="Times New Roman" w:cs="Times New Roman"/>
          <w:b/>
          <w:kern w:val="0"/>
          <w:sz w:val="24"/>
          <w:szCs w:val="24"/>
          <w14:ligatures w14:val="none"/>
        </w:rPr>
      </w:pPr>
      <w:r w:rsidRPr="00891E2F">
        <w:rPr>
          <w:rFonts w:ascii="Times New Roman" w:eastAsia="Times New Roman" w:hAnsi="Times New Roman" w:cs="Times New Roman"/>
          <w:b/>
          <w:kern w:val="0"/>
          <w:sz w:val="24"/>
          <w:szCs w:val="24"/>
          <w14:ligatures w14:val="none"/>
        </w:rPr>
        <w:t>II SKYRIUS</w:t>
      </w:r>
    </w:p>
    <w:p w14:paraId="145C8CAC" w14:textId="77777777" w:rsidR="00891E2F" w:rsidRDefault="00891E2F" w:rsidP="00891E2F">
      <w:pPr>
        <w:widowControl w:val="0"/>
        <w:tabs>
          <w:tab w:val="left" w:pos="567"/>
          <w:tab w:val="left" w:pos="1786"/>
        </w:tabs>
        <w:autoSpaceDE w:val="0"/>
        <w:autoSpaceDN w:val="0"/>
        <w:spacing w:before="3" w:after="0" w:line="240" w:lineRule="auto"/>
        <w:jc w:val="center"/>
        <w:rPr>
          <w:rFonts w:ascii="Times New Roman" w:eastAsia="Times New Roman" w:hAnsi="Times New Roman" w:cs="Times New Roman"/>
          <w:b/>
          <w:kern w:val="0"/>
          <w:sz w:val="24"/>
          <w:szCs w:val="24"/>
          <w14:ligatures w14:val="none"/>
        </w:rPr>
      </w:pPr>
      <w:r w:rsidRPr="00891E2F">
        <w:rPr>
          <w:rFonts w:ascii="Times New Roman" w:eastAsia="Times New Roman" w:hAnsi="Times New Roman" w:cs="Times New Roman"/>
          <w:b/>
          <w:kern w:val="0"/>
          <w:sz w:val="24"/>
          <w:szCs w:val="24"/>
          <w14:ligatures w14:val="none"/>
        </w:rPr>
        <w:t>FINANSAVIMO SKYRIMO PRINCIPAI</w:t>
      </w:r>
    </w:p>
    <w:p w14:paraId="6B0F097B" w14:textId="77777777" w:rsidR="00891E2F" w:rsidRPr="00891E2F" w:rsidRDefault="00891E2F" w:rsidP="00891E2F">
      <w:pPr>
        <w:widowControl w:val="0"/>
        <w:tabs>
          <w:tab w:val="left" w:pos="567"/>
          <w:tab w:val="left" w:pos="1786"/>
        </w:tabs>
        <w:autoSpaceDE w:val="0"/>
        <w:autoSpaceDN w:val="0"/>
        <w:spacing w:before="3" w:after="0" w:line="240" w:lineRule="auto"/>
        <w:jc w:val="center"/>
        <w:rPr>
          <w:rFonts w:ascii="Times New Roman" w:eastAsia="Times New Roman" w:hAnsi="Times New Roman" w:cs="Times New Roman"/>
          <w:b/>
          <w:kern w:val="0"/>
          <w:sz w:val="24"/>
          <w:szCs w:val="24"/>
          <w14:ligatures w14:val="none"/>
        </w:rPr>
      </w:pPr>
    </w:p>
    <w:p w14:paraId="3D8D52BD" w14:textId="0B457FA9" w:rsidR="00891E2F" w:rsidRPr="00891E2F" w:rsidRDefault="00891E2F" w:rsidP="00891E2F">
      <w:pPr>
        <w:widowControl w:val="0"/>
        <w:tabs>
          <w:tab w:val="left" w:pos="1276"/>
          <w:tab w:val="left" w:pos="1786"/>
        </w:tabs>
        <w:autoSpaceDE w:val="0"/>
        <w:autoSpaceDN w:val="0"/>
        <w:spacing w:before="3"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
          <w:kern w:val="0"/>
          <w:sz w:val="24"/>
          <w:szCs w:val="24"/>
          <w14:ligatures w14:val="none"/>
        </w:rPr>
        <w:tab/>
      </w:r>
      <w:r w:rsidR="00FC40A6">
        <w:rPr>
          <w:rFonts w:ascii="Times New Roman" w:eastAsia="Times New Roman" w:hAnsi="Times New Roman" w:cs="Times New Roman"/>
          <w:bCs/>
          <w:kern w:val="0"/>
          <w:sz w:val="24"/>
          <w:szCs w:val="24"/>
          <w14:ligatures w14:val="none"/>
        </w:rPr>
        <w:t xml:space="preserve">6. </w:t>
      </w:r>
      <w:r w:rsidRPr="00891E2F">
        <w:rPr>
          <w:rFonts w:ascii="Times New Roman" w:eastAsia="Times New Roman" w:hAnsi="Times New Roman" w:cs="Times New Roman"/>
          <w:bCs/>
          <w:kern w:val="0"/>
          <w:sz w:val="24"/>
          <w:szCs w:val="24"/>
          <w14:ligatures w14:val="none"/>
        </w:rPr>
        <w:t xml:space="preserve">Finansavimas projektams skiriamas vadovaujantis Apraše nustatytais projektų vertinimo kriterijais, projektų reitingavimo rezultatais bei </w:t>
      </w:r>
      <w:r w:rsidR="008803C1">
        <w:rPr>
          <w:rFonts w:ascii="Times New Roman" w:eastAsia="Times New Roman" w:hAnsi="Times New Roman" w:cs="Times New Roman"/>
          <w:bCs/>
          <w:kern w:val="0"/>
          <w:sz w:val="24"/>
          <w:szCs w:val="24"/>
          <w14:ligatures w14:val="none"/>
        </w:rPr>
        <w:t>S</w:t>
      </w:r>
      <w:r w:rsidRPr="00891E2F">
        <w:rPr>
          <w:rFonts w:ascii="Times New Roman" w:eastAsia="Times New Roman" w:hAnsi="Times New Roman" w:cs="Times New Roman"/>
          <w:bCs/>
          <w:kern w:val="0"/>
          <w:sz w:val="24"/>
          <w:szCs w:val="24"/>
          <w14:ligatures w14:val="none"/>
        </w:rPr>
        <w:t>avivaldybei skirtu valstybės biudžeto asignavimų dydžiu.</w:t>
      </w:r>
    </w:p>
    <w:p w14:paraId="71ABF599" w14:textId="74E10160" w:rsidR="00891E2F" w:rsidRDefault="00891E2F" w:rsidP="00891E2F">
      <w:pPr>
        <w:widowControl w:val="0"/>
        <w:tabs>
          <w:tab w:val="left" w:pos="1276"/>
          <w:tab w:val="left" w:pos="1418"/>
          <w:tab w:val="left" w:pos="1786"/>
        </w:tabs>
        <w:autoSpaceDE w:val="0"/>
        <w:autoSpaceDN w:val="0"/>
        <w:spacing w:before="3" w:after="0" w:line="240" w:lineRule="auto"/>
        <w:jc w:val="both"/>
        <w:rPr>
          <w:rFonts w:ascii="Times New Roman" w:eastAsia="Times New Roman" w:hAnsi="Times New Roman" w:cs="Times New Roman"/>
          <w:bCs/>
          <w:kern w:val="0"/>
          <w:sz w:val="24"/>
          <w:szCs w:val="24"/>
          <w14:ligatures w14:val="none"/>
        </w:rPr>
      </w:pPr>
      <w:r w:rsidRPr="00891E2F">
        <w:rPr>
          <w:rFonts w:ascii="Times New Roman" w:eastAsia="Times New Roman" w:hAnsi="Times New Roman" w:cs="Times New Roman"/>
          <w:bCs/>
          <w:kern w:val="0"/>
          <w:sz w:val="24"/>
          <w:szCs w:val="24"/>
          <w14:ligatures w14:val="none"/>
        </w:rPr>
        <w:tab/>
      </w:r>
      <w:r w:rsidR="00276429">
        <w:rPr>
          <w:rFonts w:ascii="Times New Roman" w:eastAsia="Times New Roman" w:hAnsi="Times New Roman" w:cs="Times New Roman"/>
          <w:bCs/>
          <w:kern w:val="0"/>
          <w:sz w:val="24"/>
          <w:szCs w:val="24"/>
          <w14:ligatures w14:val="none"/>
        </w:rPr>
        <w:t>7</w:t>
      </w:r>
      <w:r w:rsidRPr="00891E2F">
        <w:rPr>
          <w:rFonts w:ascii="Times New Roman" w:eastAsia="Times New Roman" w:hAnsi="Times New Roman" w:cs="Times New Roman"/>
          <w:bCs/>
          <w:kern w:val="0"/>
          <w:sz w:val="24"/>
          <w:szCs w:val="24"/>
          <w14:ligatures w14:val="none"/>
        </w:rPr>
        <w:t>. Projektams finansuoti lėšos skiriamos tiems projektams, kurie surinko daugiausia balų ir kuriems finansuoti pakanka Priemonei įgyvendinti skirtų valstybės biudžeto lėšų.</w:t>
      </w:r>
    </w:p>
    <w:p w14:paraId="5727E580" w14:textId="77777777" w:rsidR="00276429" w:rsidRPr="00276429" w:rsidRDefault="00C74E21" w:rsidP="00276429">
      <w:pPr>
        <w:widowControl w:val="0"/>
        <w:tabs>
          <w:tab w:val="left" w:pos="1276"/>
          <w:tab w:val="left" w:pos="1418"/>
          <w:tab w:val="left" w:pos="1786"/>
        </w:tabs>
        <w:autoSpaceDE w:val="0"/>
        <w:autoSpaceDN w:val="0"/>
        <w:spacing w:before="3"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ab/>
      </w:r>
      <w:r w:rsidR="00276429">
        <w:rPr>
          <w:rFonts w:ascii="Times New Roman" w:eastAsia="Times New Roman" w:hAnsi="Times New Roman" w:cs="Times New Roman"/>
          <w:bCs/>
          <w:kern w:val="0"/>
          <w:sz w:val="24"/>
          <w:szCs w:val="24"/>
          <w14:ligatures w14:val="none"/>
        </w:rPr>
        <w:t>8</w:t>
      </w:r>
      <w:r w:rsidR="00613B7C">
        <w:rPr>
          <w:rFonts w:ascii="Times New Roman" w:eastAsia="Times New Roman" w:hAnsi="Times New Roman" w:cs="Times New Roman"/>
          <w:bCs/>
          <w:kern w:val="0"/>
          <w:sz w:val="24"/>
          <w:szCs w:val="24"/>
          <w14:ligatures w14:val="none"/>
        </w:rPr>
        <w:t xml:space="preserve">. </w:t>
      </w:r>
      <w:r w:rsidR="00276429" w:rsidRPr="00276429">
        <w:rPr>
          <w:rFonts w:ascii="Times New Roman" w:eastAsia="Times New Roman" w:hAnsi="Times New Roman" w:cs="Times New Roman"/>
          <w:bCs/>
          <w:kern w:val="0"/>
          <w:sz w:val="24"/>
          <w:szCs w:val="24"/>
          <w14:ligatures w14:val="none"/>
        </w:rPr>
        <w:t>Jeigu, įvertinus paraiškas, du ar daugiau projektų surenka vienodą balų skaičių, pirmenybė teikiama projektui, kuriam numatytos mažesnės projekto veiklų vykdytojų darbo užmokesčio išlaidos, įskaitant socialinio draudimo įmokas. Jeigu projektams numatytos vienodos projekto veiklų vykdytojų darbo užmokesčio išlaidos, įskaitant socialinio draudimo įmokas, pirmenybė teikiama projektui, kuris atitinka šiuos kriterijus (eilės tvarka):</w:t>
      </w:r>
    </w:p>
    <w:p w14:paraId="309C537E" w14:textId="6A52F922" w:rsidR="00276429" w:rsidRPr="00276429" w:rsidRDefault="00276429" w:rsidP="00276429">
      <w:pPr>
        <w:widowControl w:val="0"/>
        <w:tabs>
          <w:tab w:val="left" w:pos="1276"/>
          <w:tab w:val="left" w:pos="1418"/>
          <w:tab w:val="left" w:pos="1786"/>
        </w:tabs>
        <w:autoSpaceDE w:val="0"/>
        <w:autoSpaceDN w:val="0"/>
        <w:spacing w:before="3"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ab/>
        <w:t xml:space="preserve">8.1. </w:t>
      </w:r>
      <w:r w:rsidRPr="00276429">
        <w:rPr>
          <w:rFonts w:ascii="Times New Roman" w:eastAsia="Times New Roman" w:hAnsi="Times New Roman" w:cs="Times New Roman"/>
          <w:bCs/>
          <w:kern w:val="0"/>
          <w:sz w:val="24"/>
          <w:szCs w:val="24"/>
          <w14:ligatures w14:val="none"/>
        </w:rPr>
        <w:t>numatytas didesnis įgyvendinamų veiklų skaičius;</w:t>
      </w:r>
    </w:p>
    <w:p w14:paraId="783BC324" w14:textId="0C2C70DC" w:rsidR="00276429" w:rsidRPr="00276429" w:rsidRDefault="00276429" w:rsidP="00276429">
      <w:pPr>
        <w:widowControl w:val="0"/>
        <w:tabs>
          <w:tab w:val="left" w:pos="1276"/>
          <w:tab w:val="left" w:pos="1418"/>
          <w:tab w:val="left" w:pos="1786"/>
        </w:tabs>
        <w:autoSpaceDE w:val="0"/>
        <w:autoSpaceDN w:val="0"/>
        <w:spacing w:before="3"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ab/>
        <w:t xml:space="preserve">8.2. </w:t>
      </w:r>
      <w:r w:rsidRPr="00276429">
        <w:rPr>
          <w:rFonts w:ascii="Times New Roman" w:eastAsia="Times New Roman" w:hAnsi="Times New Roman" w:cs="Times New Roman"/>
          <w:bCs/>
          <w:kern w:val="0"/>
          <w:sz w:val="24"/>
          <w:szCs w:val="24"/>
          <w14:ligatures w14:val="none"/>
        </w:rPr>
        <w:t>į projekto įgyvendinimą numatoma įtraukti didesnį savanorių skaičių;</w:t>
      </w:r>
    </w:p>
    <w:p w14:paraId="27BA2907" w14:textId="30EB1B3E" w:rsidR="00276429" w:rsidRPr="00276429" w:rsidRDefault="00276429" w:rsidP="00276429">
      <w:pPr>
        <w:widowControl w:val="0"/>
        <w:tabs>
          <w:tab w:val="left" w:pos="1276"/>
          <w:tab w:val="left" w:pos="1418"/>
          <w:tab w:val="left" w:pos="1786"/>
        </w:tabs>
        <w:autoSpaceDE w:val="0"/>
        <w:autoSpaceDN w:val="0"/>
        <w:spacing w:before="3"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ab/>
        <w:t xml:space="preserve">8.3. </w:t>
      </w:r>
      <w:r w:rsidRPr="00276429">
        <w:rPr>
          <w:rFonts w:ascii="Times New Roman" w:eastAsia="Times New Roman" w:hAnsi="Times New Roman" w:cs="Times New Roman"/>
          <w:bCs/>
          <w:kern w:val="0"/>
          <w:sz w:val="24"/>
          <w:szCs w:val="24"/>
          <w14:ligatures w14:val="none"/>
        </w:rPr>
        <w:t>projekte numatytas naujų metodų ar inovatyvių sprendimų taikymas Savivaldybės problemoms spręst</w:t>
      </w:r>
      <w:r>
        <w:rPr>
          <w:rFonts w:ascii="Times New Roman" w:eastAsia="Times New Roman" w:hAnsi="Times New Roman" w:cs="Times New Roman"/>
          <w:bCs/>
          <w:kern w:val="0"/>
          <w:sz w:val="24"/>
          <w:szCs w:val="24"/>
          <w14:ligatures w14:val="none"/>
        </w:rPr>
        <w:t>i</w:t>
      </w:r>
    </w:p>
    <w:p w14:paraId="76065F92" w14:textId="0D644DB1" w:rsidR="00613B7C" w:rsidRPr="00613B7C" w:rsidRDefault="00613B7C" w:rsidP="00613B7C">
      <w:pPr>
        <w:widowControl w:val="0"/>
        <w:tabs>
          <w:tab w:val="left" w:pos="1276"/>
          <w:tab w:val="left" w:pos="1418"/>
          <w:tab w:val="left" w:pos="1786"/>
        </w:tabs>
        <w:autoSpaceDE w:val="0"/>
        <w:autoSpaceDN w:val="0"/>
        <w:spacing w:before="3"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sidR="00276429">
        <w:rPr>
          <w:rFonts w:ascii="Times New Roman" w:eastAsia="Times New Roman" w:hAnsi="Times New Roman" w:cs="Times New Roman"/>
          <w:kern w:val="0"/>
          <w:sz w:val="24"/>
          <w:szCs w:val="24"/>
          <w14:ligatures w14:val="none"/>
        </w:rPr>
        <w:t>9</w:t>
      </w:r>
      <w:r>
        <w:rPr>
          <w:rFonts w:ascii="Times New Roman" w:eastAsia="Times New Roman" w:hAnsi="Times New Roman" w:cs="Times New Roman"/>
          <w:kern w:val="0"/>
          <w:sz w:val="24"/>
          <w:szCs w:val="24"/>
          <w14:ligatures w14:val="none"/>
        </w:rPr>
        <w:t xml:space="preserve">. </w:t>
      </w:r>
      <w:r w:rsidRPr="00613B7C">
        <w:rPr>
          <w:rFonts w:ascii="Times New Roman" w:eastAsia="Times New Roman" w:hAnsi="Times New Roman" w:cs="Times New Roman"/>
          <w:kern w:val="0"/>
          <w:sz w:val="24"/>
          <w:szCs w:val="24"/>
          <w14:ligatures w14:val="none"/>
        </w:rPr>
        <w:t>Jeigu pritaikius vieną kriterijų projektų balai išlieka vienodi, taikomas kitas kriterijus pagal šiame punkte nustatytą eiliškumą.</w:t>
      </w:r>
    </w:p>
    <w:p w14:paraId="63DEBC54" w14:textId="4FCDF3C2" w:rsidR="004F15A9" w:rsidRDefault="00C74E21" w:rsidP="00613B7C">
      <w:pPr>
        <w:widowControl w:val="0"/>
        <w:tabs>
          <w:tab w:val="left" w:pos="1276"/>
          <w:tab w:val="left" w:pos="1418"/>
          <w:tab w:val="left" w:pos="1786"/>
        </w:tabs>
        <w:autoSpaceDE w:val="0"/>
        <w:autoSpaceDN w:val="0"/>
        <w:spacing w:before="3"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ab/>
      </w:r>
      <w:r w:rsidR="00276429">
        <w:rPr>
          <w:rFonts w:ascii="Times New Roman" w:eastAsia="Times New Roman" w:hAnsi="Times New Roman" w:cs="Times New Roman"/>
          <w:bCs/>
          <w:kern w:val="0"/>
          <w:sz w:val="24"/>
          <w:szCs w:val="24"/>
          <w14:ligatures w14:val="none"/>
        </w:rPr>
        <w:t>10</w:t>
      </w:r>
      <w:r w:rsidR="00891E2F" w:rsidRPr="00891E2F">
        <w:rPr>
          <w:rFonts w:ascii="Times New Roman" w:eastAsia="Times New Roman" w:hAnsi="Times New Roman" w:cs="Times New Roman"/>
          <w:bCs/>
          <w:kern w:val="0"/>
          <w:sz w:val="24"/>
          <w:szCs w:val="24"/>
          <w14:ligatures w14:val="none"/>
        </w:rPr>
        <w:t>. Lietuvos Respublikos socialinės apsaugos ir darbo ministerijai einamaisiais metais papildomai skyrus lėšų Priemonei įgyvendinti,</w:t>
      </w:r>
      <w:r w:rsidR="00276429">
        <w:rPr>
          <w:rFonts w:ascii="Times New Roman" w:eastAsia="Times New Roman" w:hAnsi="Times New Roman" w:cs="Times New Roman"/>
          <w:bCs/>
          <w:kern w:val="0"/>
          <w:sz w:val="24"/>
          <w:szCs w:val="24"/>
          <w14:ligatures w14:val="none"/>
        </w:rPr>
        <w:t xml:space="preserve"> skelbiamas naujas konkursas teikti paraiškas</w:t>
      </w:r>
      <w:r w:rsidR="00891E2F" w:rsidRPr="00891E2F">
        <w:rPr>
          <w:rFonts w:ascii="Times New Roman" w:eastAsia="Times New Roman" w:hAnsi="Times New Roman" w:cs="Times New Roman"/>
          <w:bCs/>
          <w:kern w:val="0"/>
          <w:sz w:val="24"/>
          <w:szCs w:val="24"/>
          <w14:ligatures w14:val="none"/>
        </w:rPr>
        <w:t xml:space="preserve"> Savivaldybės tvarkos aprašo ir Aprašo nustatyta tvarka.</w:t>
      </w:r>
    </w:p>
    <w:p w14:paraId="6F62E2BA" w14:textId="77777777" w:rsidR="007732CA" w:rsidRPr="00891E2F" w:rsidRDefault="007732CA" w:rsidP="00891E2F">
      <w:pPr>
        <w:widowControl w:val="0"/>
        <w:tabs>
          <w:tab w:val="left" w:pos="1276"/>
          <w:tab w:val="left" w:pos="1786"/>
        </w:tabs>
        <w:autoSpaceDE w:val="0"/>
        <w:autoSpaceDN w:val="0"/>
        <w:spacing w:before="3" w:after="0" w:line="240" w:lineRule="auto"/>
        <w:jc w:val="both"/>
        <w:rPr>
          <w:rFonts w:ascii="Times New Roman" w:eastAsia="Times New Roman" w:hAnsi="Times New Roman" w:cs="Times New Roman"/>
          <w:bCs/>
          <w:kern w:val="0"/>
          <w:sz w:val="24"/>
          <w:szCs w:val="24"/>
          <w14:ligatures w14:val="none"/>
        </w:rPr>
      </w:pPr>
    </w:p>
    <w:p w14:paraId="72EBBC94" w14:textId="77777777" w:rsidR="004F15A9" w:rsidRPr="004F15A9" w:rsidRDefault="004F15A9" w:rsidP="004F15A9">
      <w:pPr>
        <w:widowControl w:val="0"/>
        <w:tabs>
          <w:tab w:val="left" w:pos="567"/>
          <w:tab w:val="left" w:pos="1786"/>
        </w:tabs>
        <w:autoSpaceDE w:val="0"/>
        <w:autoSpaceDN w:val="0"/>
        <w:spacing w:before="3" w:after="0" w:line="240" w:lineRule="auto"/>
        <w:jc w:val="center"/>
        <w:rPr>
          <w:rFonts w:ascii="Times New Roman" w:eastAsia="Times New Roman" w:hAnsi="Times New Roman" w:cs="Times New Roman"/>
          <w:b/>
          <w:kern w:val="0"/>
          <w:sz w:val="24"/>
          <w:szCs w:val="24"/>
          <w14:ligatures w14:val="none"/>
        </w:rPr>
      </w:pPr>
      <w:r w:rsidRPr="004F15A9">
        <w:rPr>
          <w:rFonts w:ascii="Times New Roman" w:eastAsia="Times New Roman" w:hAnsi="Times New Roman" w:cs="Times New Roman"/>
          <w:b/>
          <w:kern w:val="0"/>
          <w:sz w:val="24"/>
          <w:szCs w:val="24"/>
          <w14:ligatures w14:val="none"/>
        </w:rPr>
        <w:t>III SKYRIUS</w:t>
      </w:r>
    </w:p>
    <w:p w14:paraId="58AE6057" w14:textId="1D824952" w:rsidR="004F15A9" w:rsidRPr="004F15A9" w:rsidRDefault="004F15A9" w:rsidP="004F15A9">
      <w:pPr>
        <w:widowControl w:val="0"/>
        <w:tabs>
          <w:tab w:val="left" w:pos="567"/>
          <w:tab w:val="left" w:pos="1786"/>
        </w:tabs>
        <w:autoSpaceDE w:val="0"/>
        <w:autoSpaceDN w:val="0"/>
        <w:spacing w:before="3" w:after="0" w:line="240" w:lineRule="auto"/>
        <w:jc w:val="center"/>
        <w:rPr>
          <w:rFonts w:ascii="Times New Roman" w:eastAsia="Times New Roman" w:hAnsi="Times New Roman" w:cs="Times New Roman"/>
          <w:b/>
          <w:kern w:val="0"/>
          <w:sz w:val="24"/>
          <w:szCs w:val="24"/>
          <w14:ligatures w14:val="none"/>
        </w:rPr>
      </w:pPr>
      <w:r w:rsidRPr="004F15A9">
        <w:rPr>
          <w:rFonts w:ascii="Times New Roman" w:eastAsia="Times New Roman" w:hAnsi="Times New Roman" w:cs="Times New Roman"/>
          <w:b/>
          <w:bCs/>
          <w:color w:val="000000"/>
          <w:kern w:val="0"/>
          <w:sz w:val="24"/>
          <w:szCs w:val="24"/>
          <w:lang w:eastAsia="lt-LT"/>
          <w14:ligatures w14:val="none"/>
        </w:rPr>
        <w:t>VERTINIMO KOMISIJOS VEIKLA</w:t>
      </w:r>
      <w:r w:rsidR="00891E2F">
        <w:rPr>
          <w:rFonts w:ascii="Times New Roman" w:eastAsia="Times New Roman" w:hAnsi="Times New Roman" w:cs="Times New Roman"/>
          <w:b/>
          <w:bCs/>
          <w:color w:val="000000"/>
          <w:kern w:val="0"/>
          <w:sz w:val="24"/>
          <w:szCs w:val="24"/>
          <w:lang w:eastAsia="lt-LT"/>
          <w14:ligatures w14:val="none"/>
        </w:rPr>
        <w:t>,</w:t>
      </w:r>
      <w:r w:rsidRPr="004F15A9">
        <w:rPr>
          <w:rFonts w:ascii="Times New Roman" w:eastAsia="Times New Roman" w:hAnsi="Times New Roman" w:cs="Times New Roman"/>
          <w:b/>
          <w:bCs/>
          <w:color w:val="000000"/>
          <w:kern w:val="0"/>
          <w:sz w:val="24"/>
          <w:szCs w:val="24"/>
          <w:lang w:eastAsia="lt-LT"/>
          <w14:ligatures w14:val="none"/>
        </w:rPr>
        <w:t xml:space="preserve"> ĮGYVENDINANT PRIEMONĘ, PROJEKTŲ ATRANKOS IR VERTINIMO TVARKA</w:t>
      </w:r>
    </w:p>
    <w:p w14:paraId="34B2DD12" w14:textId="77777777" w:rsidR="004F15A9" w:rsidRPr="004F15A9" w:rsidRDefault="004F15A9" w:rsidP="004F15A9">
      <w:pPr>
        <w:widowControl w:val="0"/>
        <w:autoSpaceDE w:val="0"/>
        <w:autoSpaceDN w:val="0"/>
        <w:spacing w:after="0" w:line="240" w:lineRule="auto"/>
        <w:jc w:val="center"/>
        <w:rPr>
          <w:rFonts w:ascii="Times New Roman" w:eastAsia="Times New Roman" w:hAnsi="Times New Roman" w:cs="Times New Roman"/>
          <w:b/>
          <w:kern w:val="0"/>
          <w:sz w:val="24"/>
          <w:szCs w:val="24"/>
          <w14:ligatures w14:val="none"/>
        </w:rPr>
      </w:pPr>
    </w:p>
    <w:p w14:paraId="55B2EE79" w14:textId="6D006174" w:rsidR="00FC40A6" w:rsidRDefault="00276429" w:rsidP="00891E2F">
      <w:pPr>
        <w:spacing w:after="0"/>
        <w:ind w:firstLine="1296"/>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11</w:t>
      </w:r>
      <w:r w:rsidR="00891E2F">
        <w:rPr>
          <w:rFonts w:ascii="Times New Roman" w:eastAsia="Times New Roman" w:hAnsi="Times New Roman" w:cs="Times New Roman"/>
          <w:kern w:val="0"/>
          <w:sz w:val="24"/>
          <w:szCs w:val="24"/>
          <w:lang w:eastAsia="lt-LT"/>
          <w14:ligatures w14:val="none"/>
        </w:rPr>
        <w:t xml:space="preserve">. </w:t>
      </w:r>
      <w:r w:rsidR="005D4EDD">
        <w:rPr>
          <w:rFonts w:ascii="Times New Roman" w:eastAsia="Times New Roman" w:hAnsi="Times New Roman" w:cs="Times New Roman"/>
          <w:kern w:val="0"/>
          <w:sz w:val="24"/>
          <w:szCs w:val="24"/>
          <w:lang w:eastAsia="lt-LT"/>
          <w14:ligatures w14:val="none"/>
        </w:rPr>
        <w:t>Savivaldybės administracijai pateiktas paraiškas vertina Vertinimo komisija, vadovaudamasi Aprašu ir užpildydama vertinimo anketą (Aprašo 2 priedas).</w:t>
      </w:r>
    </w:p>
    <w:p w14:paraId="3E0D7AA4" w14:textId="79310A2D" w:rsidR="005D4EDD" w:rsidRPr="005D4EDD" w:rsidRDefault="00276429" w:rsidP="005D4EDD">
      <w:pPr>
        <w:spacing w:after="0"/>
        <w:ind w:firstLine="1296"/>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12</w:t>
      </w:r>
      <w:r w:rsidR="005D4EDD">
        <w:rPr>
          <w:rFonts w:ascii="Times New Roman" w:eastAsia="Times New Roman" w:hAnsi="Times New Roman" w:cs="Times New Roman"/>
          <w:kern w:val="0"/>
          <w:sz w:val="24"/>
          <w:szCs w:val="24"/>
          <w:lang w:eastAsia="lt-LT"/>
          <w14:ligatures w14:val="none"/>
        </w:rPr>
        <w:t xml:space="preserve">. </w:t>
      </w:r>
      <w:r w:rsidR="005D4EDD" w:rsidRPr="005D4EDD">
        <w:rPr>
          <w:rFonts w:ascii="Times New Roman" w:eastAsia="Times New Roman" w:hAnsi="Times New Roman" w:cs="Times New Roman"/>
          <w:kern w:val="0"/>
          <w:sz w:val="24"/>
          <w:szCs w:val="24"/>
          <w:lang w:eastAsia="lt-LT"/>
          <w14:ligatures w14:val="none"/>
        </w:rPr>
        <w:t>Vertinimo komisija pagal paraiškų vertinimo rezultatus reitinguoja projektus pagal surinktų balų skaičių ir teikia siūlymus dėl projektų finansavimo.</w:t>
      </w:r>
    </w:p>
    <w:p w14:paraId="7D284F69" w14:textId="71295BFE" w:rsidR="005D4EDD" w:rsidRDefault="00613B7C" w:rsidP="005D4EDD">
      <w:pPr>
        <w:spacing w:after="0"/>
        <w:ind w:firstLine="1296"/>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w:t>
      </w:r>
      <w:r w:rsidR="00276429">
        <w:rPr>
          <w:rFonts w:ascii="Times New Roman" w:eastAsia="Times New Roman" w:hAnsi="Times New Roman" w:cs="Times New Roman"/>
          <w:kern w:val="0"/>
          <w:sz w:val="24"/>
          <w:szCs w:val="24"/>
          <w:lang w:eastAsia="lt-LT"/>
          <w14:ligatures w14:val="none"/>
        </w:rPr>
        <w:t>3</w:t>
      </w:r>
      <w:r w:rsidR="005D4EDD">
        <w:rPr>
          <w:rFonts w:ascii="Times New Roman" w:eastAsia="Times New Roman" w:hAnsi="Times New Roman" w:cs="Times New Roman"/>
          <w:kern w:val="0"/>
          <w:sz w:val="24"/>
          <w:szCs w:val="24"/>
          <w:lang w:eastAsia="lt-LT"/>
          <w14:ligatures w14:val="none"/>
        </w:rPr>
        <w:t xml:space="preserve">. </w:t>
      </w:r>
      <w:r w:rsidR="005D4EDD" w:rsidRPr="005D4EDD">
        <w:rPr>
          <w:rFonts w:ascii="Times New Roman" w:eastAsia="Times New Roman" w:hAnsi="Times New Roman" w:cs="Times New Roman"/>
          <w:kern w:val="0"/>
          <w:sz w:val="24"/>
          <w:szCs w:val="24"/>
          <w:lang w:eastAsia="lt-LT"/>
          <w14:ligatures w14:val="none"/>
        </w:rPr>
        <w:t>Finansavimas skiriamas projektams, surinkusiems daugiausia balų,</w:t>
      </w:r>
      <w:r w:rsidR="00F92960">
        <w:rPr>
          <w:rFonts w:ascii="Times New Roman" w:eastAsia="Times New Roman" w:hAnsi="Times New Roman" w:cs="Times New Roman"/>
          <w:kern w:val="0"/>
          <w:sz w:val="24"/>
          <w:szCs w:val="24"/>
          <w:lang w:eastAsia="lt-LT"/>
          <w14:ligatures w14:val="none"/>
        </w:rPr>
        <w:t xml:space="preserve"> įvertinus visus taikomus kriterijus.</w:t>
      </w:r>
      <w:r w:rsidR="005D4EDD" w:rsidRPr="005D4EDD">
        <w:rPr>
          <w:rFonts w:ascii="Times New Roman" w:eastAsia="Times New Roman" w:hAnsi="Times New Roman" w:cs="Times New Roman"/>
          <w:kern w:val="0"/>
          <w:sz w:val="24"/>
          <w:szCs w:val="24"/>
          <w:lang w:eastAsia="lt-LT"/>
          <w14:ligatures w14:val="none"/>
        </w:rPr>
        <w:t xml:space="preserve"> </w:t>
      </w:r>
    </w:p>
    <w:p w14:paraId="47ADA18B" w14:textId="0AEB3BBB" w:rsidR="00FC40A6" w:rsidRDefault="005D4EDD" w:rsidP="00891E2F">
      <w:pPr>
        <w:spacing w:after="0"/>
        <w:ind w:firstLine="1296"/>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w:t>
      </w:r>
      <w:r w:rsidR="00276429">
        <w:rPr>
          <w:rFonts w:ascii="Times New Roman" w:eastAsia="Times New Roman" w:hAnsi="Times New Roman" w:cs="Times New Roman"/>
          <w:kern w:val="0"/>
          <w:sz w:val="24"/>
          <w:szCs w:val="24"/>
          <w:lang w:eastAsia="lt-LT"/>
          <w14:ligatures w14:val="none"/>
        </w:rPr>
        <w:t>4</w:t>
      </w:r>
      <w:r w:rsidR="00FC40A6">
        <w:rPr>
          <w:rFonts w:ascii="Times New Roman" w:eastAsia="Times New Roman" w:hAnsi="Times New Roman" w:cs="Times New Roman"/>
          <w:kern w:val="0"/>
          <w:sz w:val="24"/>
          <w:szCs w:val="24"/>
          <w:lang w:eastAsia="lt-LT"/>
          <w14:ligatures w14:val="none"/>
        </w:rPr>
        <w:t>. Vertinimo komisiją sudaro 6 nariai</w:t>
      </w:r>
      <w:r w:rsidR="00EA770E">
        <w:rPr>
          <w:rFonts w:ascii="Times New Roman" w:eastAsia="Times New Roman" w:hAnsi="Times New Roman" w:cs="Times New Roman"/>
          <w:kern w:val="0"/>
          <w:sz w:val="24"/>
          <w:szCs w:val="24"/>
          <w:lang w:eastAsia="lt-LT"/>
          <w14:ligatures w14:val="none"/>
        </w:rPr>
        <w:t>,</w:t>
      </w:r>
      <w:r w:rsidR="001F64DD">
        <w:rPr>
          <w:rFonts w:ascii="Times New Roman" w:eastAsia="Times New Roman" w:hAnsi="Times New Roman" w:cs="Times New Roman"/>
          <w:kern w:val="0"/>
          <w:sz w:val="24"/>
          <w:szCs w:val="24"/>
          <w:lang w:eastAsia="lt-LT"/>
          <w14:ligatures w14:val="none"/>
        </w:rPr>
        <w:t xml:space="preserve"> po 2 narius</w:t>
      </w:r>
      <w:r w:rsidR="00891E2F" w:rsidRPr="00891E2F">
        <w:rPr>
          <w:rFonts w:ascii="Times New Roman" w:eastAsia="Times New Roman" w:hAnsi="Times New Roman" w:cs="Times New Roman"/>
          <w:kern w:val="0"/>
          <w:sz w:val="24"/>
          <w:szCs w:val="24"/>
          <w:lang w:eastAsia="lt-LT"/>
          <w14:ligatures w14:val="none"/>
        </w:rPr>
        <w:t xml:space="preserve"> </w:t>
      </w:r>
      <w:r w:rsidR="00FC40A6">
        <w:rPr>
          <w:rFonts w:ascii="Times New Roman" w:eastAsia="Times New Roman" w:hAnsi="Times New Roman" w:cs="Times New Roman"/>
          <w:kern w:val="0"/>
          <w:sz w:val="24"/>
          <w:szCs w:val="24"/>
          <w:lang w:eastAsia="lt-LT"/>
          <w14:ligatures w14:val="none"/>
        </w:rPr>
        <w:t xml:space="preserve">iš Nevyriausybinių organizacijų, bendruomeninių </w:t>
      </w:r>
      <w:r w:rsidR="007732CA">
        <w:rPr>
          <w:rFonts w:ascii="Times New Roman" w:eastAsia="Times New Roman" w:hAnsi="Times New Roman" w:cs="Times New Roman"/>
          <w:kern w:val="0"/>
          <w:sz w:val="24"/>
          <w:szCs w:val="24"/>
          <w:lang w:eastAsia="lt-LT"/>
          <w14:ligatures w14:val="none"/>
        </w:rPr>
        <w:t>organizacijų</w:t>
      </w:r>
      <w:r w:rsidR="00FC40A6">
        <w:rPr>
          <w:rFonts w:ascii="Times New Roman" w:eastAsia="Times New Roman" w:hAnsi="Times New Roman" w:cs="Times New Roman"/>
          <w:kern w:val="0"/>
          <w:sz w:val="24"/>
          <w:szCs w:val="24"/>
          <w:lang w:eastAsia="lt-LT"/>
          <w14:ligatures w14:val="none"/>
        </w:rPr>
        <w:t xml:space="preserve"> i</w:t>
      </w:r>
      <w:r w:rsidR="007732CA">
        <w:rPr>
          <w:rFonts w:ascii="Times New Roman" w:eastAsia="Times New Roman" w:hAnsi="Times New Roman" w:cs="Times New Roman"/>
          <w:kern w:val="0"/>
          <w:sz w:val="24"/>
          <w:szCs w:val="24"/>
          <w:lang w:eastAsia="lt-LT"/>
          <w14:ligatures w14:val="none"/>
        </w:rPr>
        <w:t>r</w:t>
      </w:r>
      <w:r w:rsidR="00FC40A6">
        <w:rPr>
          <w:rFonts w:ascii="Times New Roman" w:eastAsia="Times New Roman" w:hAnsi="Times New Roman" w:cs="Times New Roman"/>
          <w:kern w:val="0"/>
          <w:sz w:val="24"/>
          <w:szCs w:val="24"/>
          <w:lang w:eastAsia="lt-LT"/>
          <w14:ligatures w14:val="none"/>
        </w:rPr>
        <w:t xml:space="preserve"> Savivaldybės administracijos tarnautojų ir (ar) darbuotojų, dirbančių pagal darbo sutartį.</w:t>
      </w:r>
    </w:p>
    <w:p w14:paraId="3FCBCBAB" w14:textId="445C4FD0" w:rsidR="00FC40A6" w:rsidRDefault="00613B7C" w:rsidP="00891E2F">
      <w:pPr>
        <w:spacing w:after="0"/>
        <w:ind w:firstLine="1296"/>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w:t>
      </w:r>
      <w:r w:rsidR="00276429">
        <w:rPr>
          <w:rFonts w:ascii="Times New Roman" w:eastAsia="Times New Roman" w:hAnsi="Times New Roman" w:cs="Times New Roman"/>
          <w:kern w:val="0"/>
          <w:sz w:val="24"/>
          <w:szCs w:val="24"/>
          <w:lang w:eastAsia="lt-LT"/>
          <w14:ligatures w14:val="none"/>
        </w:rPr>
        <w:t>5</w:t>
      </w:r>
      <w:r w:rsidR="00FC40A6">
        <w:rPr>
          <w:rFonts w:ascii="Times New Roman" w:eastAsia="Times New Roman" w:hAnsi="Times New Roman" w:cs="Times New Roman"/>
          <w:kern w:val="0"/>
          <w:sz w:val="24"/>
          <w:szCs w:val="24"/>
          <w:lang w:eastAsia="lt-LT"/>
          <w14:ligatures w14:val="none"/>
        </w:rPr>
        <w:t>. Vertinimo komisija:</w:t>
      </w:r>
    </w:p>
    <w:p w14:paraId="1C949132" w14:textId="443DF4C4" w:rsidR="00FC40A6" w:rsidRPr="00FC40A6" w:rsidRDefault="00613B7C" w:rsidP="00FC40A6">
      <w:pPr>
        <w:spacing w:after="0"/>
        <w:ind w:firstLine="1296"/>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w:t>
      </w:r>
      <w:r w:rsidR="00276429">
        <w:rPr>
          <w:rFonts w:ascii="Times New Roman" w:eastAsia="Times New Roman" w:hAnsi="Times New Roman" w:cs="Times New Roman"/>
          <w:kern w:val="0"/>
          <w:sz w:val="24"/>
          <w:szCs w:val="24"/>
          <w:lang w:eastAsia="lt-LT"/>
          <w14:ligatures w14:val="none"/>
        </w:rPr>
        <w:t>5</w:t>
      </w:r>
      <w:r w:rsidR="00FC40A6">
        <w:rPr>
          <w:rFonts w:ascii="Times New Roman" w:eastAsia="Times New Roman" w:hAnsi="Times New Roman" w:cs="Times New Roman"/>
          <w:kern w:val="0"/>
          <w:sz w:val="24"/>
          <w:szCs w:val="24"/>
          <w:lang w:eastAsia="lt-LT"/>
          <w14:ligatures w14:val="none"/>
        </w:rPr>
        <w:t xml:space="preserve">.1. </w:t>
      </w:r>
      <w:r w:rsidR="00FC40A6" w:rsidRPr="00FC40A6">
        <w:rPr>
          <w:rFonts w:ascii="Times New Roman" w:eastAsia="Times New Roman" w:hAnsi="Times New Roman" w:cs="Times New Roman"/>
          <w:kern w:val="0"/>
          <w:sz w:val="24"/>
          <w:szCs w:val="24"/>
          <w:lang w:eastAsia="lt-LT"/>
          <w14:ligatures w14:val="none"/>
        </w:rPr>
        <w:t xml:space="preserve">vertina pateiktas paraiškas, pildo vertinimo anketas ir sudaro vertinimo rezultatų suvestinę; </w:t>
      </w:r>
    </w:p>
    <w:p w14:paraId="0A92E0AB" w14:textId="1B814239" w:rsidR="00FC40A6" w:rsidRPr="00FC40A6" w:rsidRDefault="00613B7C" w:rsidP="00FC40A6">
      <w:pPr>
        <w:spacing w:after="0"/>
        <w:ind w:firstLine="1296"/>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w:t>
      </w:r>
      <w:r w:rsidR="00276429">
        <w:rPr>
          <w:rFonts w:ascii="Times New Roman" w:eastAsia="Times New Roman" w:hAnsi="Times New Roman" w:cs="Times New Roman"/>
          <w:kern w:val="0"/>
          <w:sz w:val="24"/>
          <w:szCs w:val="24"/>
          <w:lang w:eastAsia="lt-LT"/>
          <w14:ligatures w14:val="none"/>
        </w:rPr>
        <w:t>5</w:t>
      </w:r>
      <w:r w:rsidR="00FC40A6">
        <w:rPr>
          <w:rFonts w:ascii="Times New Roman" w:eastAsia="Times New Roman" w:hAnsi="Times New Roman" w:cs="Times New Roman"/>
          <w:kern w:val="0"/>
          <w:sz w:val="24"/>
          <w:szCs w:val="24"/>
          <w:lang w:eastAsia="lt-LT"/>
          <w14:ligatures w14:val="none"/>
        </w:rPr>
        <w:t xml:space="preserve">.2. </w:t>
      </w:r>
      <w:r w:rsidR="00FC40A6" w:rsidRPr="00FC40A6">
        <w:rPr>
          <w:rFonts w:ascii="Times New Roman" w:eastAsia="Times New Roman" w:hAnsi="Times New Roman" w:cs="Times New Roman"/>
          <w:kern w:val="0"/>
          <w:sz w:val="24"/>
          <w:szCs w:val="24"/>
          <w:lang w:eastAsia="lt-LT"/>
          <w14:ligatures w14:val="none"/>
        </w:rPr>
        <w:t xml:space="preserve">užtikrina vertinimo objektyvumą, laikosi konfidencialumo ir vengia interesų konflikto (prieš pradėdami vertinti paraiškas, pasirašo nešališkumo deklaraciją ir konfidencialumo pasižadėjimą); </w:t>
      </w:r>
    </w:p>
    <w:p w14:paraId="13D41253" w14:textId="5ECE6261" w:rsidR="007C5D72" w:rsidRPr="007C5D72" w:rsidRDefault="00C74E21" w:rsidP="007C5D72">
      <w:pPr>
        <w:spacing w:after="0"/>
        <w:ind w:firstLine="1296"/>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w:t>
      </w:r>
      <w:r w:rsidR="00276429">
        <w:rPr>
          <w:rFonts w:ascii="Times New Roman" w:eastAsia="Times New Roman" w:hAnsi="Times New Roman" w:cs="Times New Roman"/>
          <w:kern w:val="0"/>
          <w:sz w:val="24"/>
          <w:szCs w:val="24"/>
          <w:lang w:eastAsia="lt-LT"/>
          <w14:ligatures w14:val="none"/>
        </w:rPr>
        <w:t>6</w:t>
      </w:r>
      <w:r w:rsidR="00FC40A6">
        <w:rPr>
          <w:rFonts w:ascii="Times New Roman" w:eastAsia="Times New Roman" w:hAnsi="Times New Roman" w:cs="Times New Roman"/>
          <w:kern w:val="0"/>
          <w:sz w:val="24"/>
          <w:szCs w:val="24"/>
          <w:lang w:eastAsia="lt-LT"/>
          <w14:ligatures w14:val="none"/>
        </w:rPr>
        <w:t xml:space="preserve">. </w:t>
      </w:r>
      <w:r w:rsidR="007C5D72" w:rsidRPr="007C5D72">
        <w:rPr>
          <w:rFonts w:ascii="Times New Roman" w:eastAsia="Times New Roman" w:hAnsi="Times New Roman" w:cs="Times New Roman"/>
          <w:kern w:val="0"/>
          <w:sz w:val="24"/>
          <w:szCs w:val="24"/>
          <w:lang w:eastAsia="lt-LT"/>
          <w14:ligatures w14:val="none"/>
        </w:rPr>
        <w:t>Vertinimo komisijos darbo forma – posėdžiai. Posėdžiai gali būti organizuojami kontaktiniu, nuotoliniu arba mišriu būdu.</w:t>
      </w:r>
    </w:p>
    <w:p w14:paraId="1346C58F" w14:textId="7552894F" w:rsidR="00FC40A6" w:rsidRPr="00FC40A6" w:rsidRDefault="007C5D72" w:rsidP="007732CA">
      <w:pPr>
        <w:spacing w:after="0"/>
        <w:ind w:firstLine="1296"/>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w:t>
      </w:r>
      <w:r w:rsidR="00276429">
        <w:rPr>
          <w:rFonts w:ascii="Times New Roman" w:eastAsia="Times New Roman" w:hAnsi="Times New Roman" w:cs="Times New Roman"/>
          <w:kern w:val="0"/>
          <w:sz w:val="24"/>
          <w:szCs w:val="24"/>
          <w:lang w:eastAsia="lt-LT"/>
          <w14:ligatures w14:val="none"/>
        </w:rPr>
        <w:t>7</w:t>
      </w:r>
      <w:r>
        <w:rPr>
          <w:rFonts w:ascii="Times New Roman" w:eastAsia="Times New Roman" w:hAnsi="Times New Roman" w:cs="Times New Roman"/>
          <w:kern w:val="0"/>
          <w:sz w:val="24"/>
          <w:szCs w:val="24"/>
          <w:lang w:eastAsia="lt-LT"/>
          <w14:ligatures w14:val="none"/>
        </w:rPr>
        <w:t xml:space="preserve">. </w:t>
      </w:r>
      <w:r w:rsidRPr="007C5D72">
        <w:rPr>
          <w:rFonts w:ascii="Times New Roman" w:eastAsia="Times New Roman" w:hAnsi="Times New Roman" w:cs="Times New Roman"/>
          <w:kern w:val="0"/>
          <w:sz w:val="24"/>
          <w:szCs w:val="24"/>
          <w:lang w:eastAsia="lt-LT"/>
          <w14:ligatures w14:val="none"/>
        </w:rPr>
        <w:t>Vertinimo komisijos sprendimai priimami posėdyje dalyvaujančių komisijos narių balsų dauguma. Jeigu balsai pasiskirsto po lygiai, lemia Vertinimo komisijos pirmininko balsas.</w:t>
      </w:r>
    </w:p>
    <w:p w14:paraId="5D96D3C7" w14:textId="649B994E" w:rsidR="00891E2F" w:rsidRDefault="007C5D72" w:rsidP="00891E2F">
      <w:pPr>
        <w:spacing w:after="0"/>
        <w:ind w:firstLine="1296"/>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w:t>
      </w:r>
      <w:r w:rsidR="00276429">
        <w:rPr>
          <w:rFonts w:ascii="Times New Roman" w:eastAsia="Times New Roman" w:hAnsi="Times New Roman" w:cs="Times New Roman"/>
          <w:kern w:val="0"/>
          <w:sz w:val="24"/>
          <w:szCs w:val="24"/>
          <w:lang w:eastAsia="lt-LT"/>
          <w14:ligatures w14:val="none"/>
        </w:rPr>
        <w:t>8</w:t>
      </w:r>
      <w:r w:rsidR="00C74E21">
        <w:rPr>
          <w:rFonts w:ascii="Times New Roman" w:eastAsia="Times New Roman" w:hAnsi="Times New Roman" w:cs="Times New Roman"/>
          <w:kern w:val="0"/>
          <w:sz w:val="24"/>
          <w:szCs w:val="24"/>
          <w:lang w:eastAsia="lt-LT"/>
          <w14:ligatures w14:val="none"/>
        </w:rPr>
        <w:t>.</w:t>
      </w:r>
      <w:r w:rsidR="00891E2F">
        <w:rPr>
          <w:rFonts w:ascii="Times New Roman" w:eastAsia="Times New Roman" w:hAnsi="Times New Roman" w:cs="Times New Roman"/>
          <w:kern w:val="0"/>
          <w:sz w:val="24"/>
          <w:szCs w:val="24"/>
          <w:lang w:eastAsia="lt-LT"/>
          <w14:ligatures w14:val="none"/>
        </w:rPr>
        <w:t xml:space="preserve"> </w:t>
      </w:r>
      <w:r w:rsidR="00891E2F" w:rsidRPr="00891E2F">
        <w:rPr>
          <w:rFonts w:ascii="Times New Roman" w:eastAsia="Times New Roman" w:hAnsi="Times New Roman" w:cs="Times New Roman"/>
          <w:kern w:val="0"/>
          <w:sz w:val="24"/>
          <w:szCs w:val="24"/>
          <w:lang w:eastAsia="lt-LT"/>
          <w14:ligatures w14:val="none"/>
        </w:rPr>
        <w:t xml:space="preserve">Vertinimo komisija, organizuodama savo darbą ir priimdama sprendimus, vadovaujasi Savivaldybės tvarkos aprašu, Aprašu bei kitais teisės aktais. </w:t>
      </w:r>
    </w:p>
    <w:p w14:paraId="4E46FAB1" w14:textId="1E547F1B" w:rsidR="00891E2F" w:rsidRDefault="00891E2F" w:rsidP="00891E2F">
      <w:pPr>
        <w:spacing w:after="0"/>
        <w:ind w:firstLine="1296"/>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lastRenderedPageBreak/>
        <w:t>1</w:t>
      </w:r>
      <w:r w:rsidR="00276429">
        <w:rPr>
          <w:rFonts w:ascii="Times New Roman" w:eastAsia="Times New Roman" w:hAnsi="Times New Roman" w:cs="Times New Roman"/>
          <w:kern w:val="0"/>
          <w:sz w:val="24"/>
          <w:szCs w:val="24"/>
          <w:lang w:eastAsia="lt-LT"/>
          <w14:ligatures w14:val="none"/>
        </w:rPr>
        <w:t>9</w:t>
      </w:r>
      <w:r>
        <w:rPr>
          <w:rFonts w:ascii="Times New Roman" w:eastAsia="Times New Roman" w:hAnsi="Times New Roman" w:cs="Times New Roman"/>
          <w:kern w:val="0"/>
          <w:sz w:val="24"/>
          <w:szCs w:val="24"/>
          <w:lang w:eastAsia="lt-LT"/>
          <w14:ligatures w14:val="none"/>
        </w:rPr>
        <w:t xml:space="preserve">. </w:t>
      </w:r>
      <w:r w:rsidRPr="00891E2F">
        <w:rPr>
          <w:rFonts w:ascii="Times New Roman" w:eastAsia="Times New Roman" w:hAnsi="Times New Roman" w:cs="Times New Roman"/>
          <w:kern w:val="0"/>
          <w:sz w:val="24"/>
          <w:szCs w:val="24"/>
          <w:lang w:eastAsia="lt-LT"/>
          <w14:ligatures w14:val="none"/>
        </w:rPr>
        <w:t>Projektai vertinami vadovaujantis Apraš</w:t>
      </w:r>
      <w:r w:rsidR="00B541C9">
        <w:rPr>
          <w:rFonts w:ascii="Times New Roman" w:eastAsia="Times New Roman" w:hAnsi="Times New Roman" w:cs="Times New Roman"/>
          <w:kern w:val="0"/>
          <w:sz w:val="24"/>
          <w:szCs w:val="24"/>
          <w:lang w:eastAsia="lt-LT"/>
          <w14:ligatures w14:val="none"/>
        </w:rPr>
        <w:t>e nustatytais reikalavimais ir vertinimo kriterijais,</w:t>
      </w:r>
      <w:r w:rsidRPr="00891E2F">
        <w:rPr>
          <w:rFonts w:ascii="Times New Roman" w:eastAsia="Times New Roman" w:hAnsi="Times New Roman" w:cs="Times New Roman"/>
          <w:kern w:val="0"/>
          <w:sz w:val="24"/>
          <w:szCs w:val="24"/>
          <w:lang w:eastAsia="lt-LT"/>
          <w14:ligatures w14:val="none"/>
        </w:rPr>
        <w:t xml:space="preserve"> užpildant vertinimo anketą (Aprašo 2 priedas). </w:t>
      </w:r>
    </w:p>
    <w:p w14:paraId="413C7E40" w14:textId="1A291D42" w:rsidR="007351DB" w:rsidRPr="007351DB" w:rsidRDefault="00276429" w:rsidP="007351DB">
      <w:pPr>
        <w:spacing w:after="0"/>
        <w:ind w:firstLine="1296"/>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20</w:t>
      </w:r>
      <w:r w:rsidR="00A4297F">
        <w:rPr>
          <w:rFonts w:ascii="Times New Roman" w:eastAsia="Times New Roman" w:hAnsi="Times New Roman" w:cs="Times New Roman"/>
          <w:kern w:val="0"/>
          <w:sz w:val="24"/>
          <w:szCs w:val="24"/>
          <w:lang w:eastAsia="lt-LT"/>
          <w14:ligatures w14:val="none"/>
        </w:rPr>
        <w:t xml:space="preserve">. </w:t>
      </w:r>
      <w:r w:rsidR="007351DB" w:rsidRPr="007351DB">
        <w:rPr>
          <w:rFonts w:ascii="Times New Roman" w:eastAsia="Times New Roman" w:hAnsi="Times New Roman" w:cs="Times New Roman"/>
          <w:kern w:val="0"/>
          <w:sz w:val="24"/>
          <w:szCs w:val="24"/>
          <w:lang w:eastAsia="lt-LT"/>
          <w14:ligatures w14:val="none"/>
        </w:rPr>
        <w:t xml:space="preserve">Už informacijos teikimą pareiškėjams atsakingas Savivaldybės administracijos Investicijų ir projektų valdymo skyrius. </w:t>
      </w:r>
    </w:p>
    <w:p w14:paraId="33D1A20E" w14:textId="721946DC" w:rsidR="00B31640" w:rsidRPr="005D4EDD" w:rsidRDefault="00276429" w:rsidP="005D4EDD">
      <w:pPr>
        <w:spacing w:after="0"/>
        <w:ind w:firstLine="1296"/>
        <w:jc w:val="both"/>
        <w:rPr>
          <w:rFonts w:ascii="Times New Roman" w:hAnsi="Times New Roman" w:cs="Times New Roman"/>
          <w:sz w:val="24"/>
          <w:szCs w:val="24"/>
        </w:rPr>
      </w:pPr>
      <w:r>
        <w:rPr>
          <w:rFonts w:ascii="Times New Roman" w:eastAsia="Times New Roman" w:hAnsi="Times New Roman" w:cs="Times New Roman"/>
          <w:kern w:val="0"/>
          <w:sz w:val="24"/>
          <w:szCs w:val="24"/>
          <w:lang w:eastAsia="lt-LT"/>
          <w14:ligatures w14:val="none"/>
        </w:rPr>
        <w:t>21</w:t>
      </w:r>
      <w:r w:rsidR="00891E2F">
        <w:rPr>
          <w:rFonts w:ascii="Times New Roman" w:eastAsia="Times New Roman" w:hAnsi="Times New Roman" w:cs="Times New Roman"/>
          <w:kern w:val="0"/>
          <w:sz w:val="24"/>
          <w:szCs w:val="24"/>
          <w:lang w:eastAsia="lt-LT"/>
          <w14:ligatures w14:val="none"/>
        </w:rPr>
        <w:t xml:space="preserve">. </w:t>
      </w:r>
      <w:r w:rsidR="00B31640" w:rsidRPr="005D4EDD">
        <w:rPr>
          <w:rFonts w:ascii="Times New Roman" w:hAnsi="Times New Roman" w:cs="Times New Roman"/>
          <w:sz w:val="24"/>
          <w:szCs w:val="24"/>
        </w:rPr>
        <w:t>Savivaldybės administracijos direktoriaus paskirtas valstybės tarnautojas ar darbuotojas, dirbantis pagal darbo sutartį (toliau – Atsakingas asmuo), konsultuoja pareiškėjus, teikia informaciją apie konkursą ir paraiškų teikimą, vertina paraiškų atitiktį formaliesiems kriterijams, informuoja pareiškėjus apie priimtus sprendimus, viešina konkurso rezultatus bei vykdo kitas Apraše nustatytas funkcijas.</w:t>
      </w:r>
    </w:p>
    <w:p w14:paraId="1D2AD7A6" w14:textId="77777777" w:rsidR="007732CA" w:rsidRPr="004F15A9" w:rsidRDefault="007732CA" w:rsidP="00891E2F">
      <w:pPr>
        <w:spacing w:after="0"/>
        <w:ind w:firstLine="1296"/>
        <w:jc w:val="both"/>
        <w:rPr>
          <w:rFonts w:ascii="Times New Roman" w:eastAsia="Times New Roman" w:hAnsi="Times New Roman" w:cs="Times New Roman"/>
          <w:kern w:val="0"/>
          <w:sz w:val="24"/>
          <w:szCs w:val="24"/>
          <w:lang w:eastAsia="lt-LT"/>
          <w14:ligatures w14:val="none"/>
        </w:rPr>
      </w:pPr>
    </w:p>
    <w:p w14:paraId="18DB6789" w14:textId="77777777" w:rsidR="004F15A9" w:rsidRPr="004F15A9" w:rsidRDefault="004F15A9" w:rsidP="004F15A9">
      <w:pPr>
        <w:widowControl w:val="0"/>
        <w:tabs>
          <w:tab w:val="left" w:pos="709"/>
          <w:tab w:val="left" w:pos="2026"/>
        </w:tabs>
        <w:autoSpaceDE w:val="0"/>
        <w:autoSpaceDN w:val="0"/>
        <w:spacing w:after="0" w:line="240" w:lineRule="auto"/>
        <w:jc w:val="center"/>
        <w:rPr>
          <w:rFonts w:ascii="Times New Roman" w:eastAsia="Times New Roman" w:hAnsi="Times New Roman" w:cs="Times New Roman"/>
          <w:b/>
          <w:kern w:val="0"/>
          <w:sz w:val="24"/>
          <w:szCs w:val="24"/>
          <w14:ligatures w14:val="none"/>
        </w:rPr>
      </w:pPr>
      <w:r w:rsidRPr="004F15A9">
        <w:rPr>
          <w:rFonts w:ascii="Times New Roman" w:eastAsia="Times New Roman" w:hAnsi="Times New Roman" w:cs="Times New Roman"/>
          <w:b/>
          <w:kern w:val="0"/>
          <w:sz w:val="24"/>
          <w:szCs w:val="24"/>
          <w14:ligatures w14:val="none"/>
        </w:rPr>
        <w:t>IV SKYRIUS</w:t>
      </w:r>
    </w:p>
    <w:p w14:paraId="341FBDD9" w14:textId="77777777" w:rsidR="004F15A9" w:rsidRPr="004F15A9" w:rsidRDefault="004F15A9" w:rsidP="004F15A9">
      <w:pPr>
        <w:widowControl w:val="0"/>
        <w:autoSpaceDE w:val="0"/>
        <w:autoSpaceDN w:val="0"/>
        <w:spacing w:before="5" w:after="0" w:line="237" w:lineRule="auto"/>
        <w:ind w:left="143"/>
        <w:jc w:val="center"/>
        <w:rPr>
          <w:rFonts w:ascii="Times New Roman" w:eastAsia="Times New Roman" w:hAnsi="Times New Roman" w:cs="Times New Roman"/>
          <w:b/>
          <w:kern w:val="0"/>
          <w:sz w:val="24"/>
          <w:szCs w:val="24"/>
          <w14:ligatures w14:val="none"/>
        </w:rPr>
      </w:pPr>
      <w:r w:rsidRPr="004F15A9">
        <w:rPr>
          <w:rFonts w:ascii="Times New Roman" w:eastAsia="Times New Roman" w:hAnsi="Times New Roman" w:cs="Times New Roman"/>
          <w:b/>
          <w:kern w:val="0"/>
          <w:sz w:val="24"/>
          <w:szCs w:val="24"/>
          <w14:ligatures w14:val="none"/>
        </w:rPr>
        <w:t>REIKALAVIMAI PARAIŠKOMS, JŲ PATEIKIMO, SUTARTIES SUDARYMO IR ATSISKAITYMO UŽ PROJEKTUS TVARKA</w:t>
      </w:r>
    </w:p>
    <w:p w14:paraId="40C307D2" w14:textId="77777777" w:rsidR="004F15A9" w:rsidRPr="004F15A9" w:rsidRDefault="004F15A9" w:rsidP="004F15A9">
      <w:pPr>
        <w:widowControl w:val="0"/>
        <w:tabs>
          <w:tab w:val="left" w:pos="709"/>
          <w:tab w:val="left" w:pos="2026"/>
        </w:tabs>
        <w:autoSpaceDE w:val="0"/>
        <w:autoSpaceDN w:val="0"/>
        <w:spacing w:after="0" w:line="240" w:lineRule="auto"/>
        <w:jc w:val="both"/>
        <w:rPr>
          <w:rFonts w:ascii="Times New Roman" w:eastAsia="Times New Roman" w:hAnsi="Times New Roman" w:cs="Times New Roman"/>
          <w:kern w:val="0"/>
          <w:sz w:val="24"/>
          <w:szCs w:val="24"/>
          <w14:ligatures w14:val="none"/>
        </w:rPr>
      </w:pPr>
    </w:p>
    <w:p w14:paraId="51CF2B72" w14:textId="0F2C3922" w:rsidR="00891E2F" w:rsidRPr="005D4EDD" w:rsidRDefault="00276429" w:rsidP="005D4EDD">
      <w:pPr>
        <w:spacing w:after="0" w:line="240" w:lineRule="auto"/>
        <w:ind w:firstLine="1296"/>
        <w:jc w:val="both"/>
        <w:rPr>
          <w:rFonts w:eastAsia="Times New Roman"/>
          <w:kern w:val="0"/>
          <w:lang w:eastAsia="lt-LT"/>
          <w14:ligatures w14:val="none"/>
        </w:rPr>
      </w:pPr>
      <w:r>
        <w:rPr>
          <w:rFonts w:ascii="Times New Roman" w:eastAsia="Times New Roman" w:hAnsi="Symbol" w:cs="Times New Roman"/>
          <w:kern w:val="0"/>
          <w:sz w:val="24"/>
          <w:szCs w:val="24"/>
          <w:lang w:eastAsia="lt-LT"/>
          <w14:ligatures w14:val="none"/>
        </w:rPr>
        <w:t>22</w:t>
      </w:r>
      <w:r w:rsidR="00891E2F">
        <w:rPr>
          <w:rFonts w:ascii="Times New Roman" w:eastAsia="Times New Roman" w:hAnsi="Symbol" w:cs="Times New Roman"/>
          <w:kern w:val="0"/>
          <w:sz w:val="24"/>
          <w:szCs w:val="24"/>
          <w:lang w:eastAsia="lt-LT"/>
          <w14:ligatures w14:val="none"/>
        </w:rPr>
        <w:t>.</w:t>
      </w:r>
      <w:r w:rsidR="00891E2F" w:rsidRPr="00891E2F">
        <w:rPr>
          <w:rFonts w:ascii="Times New Roman" w:eastAsia="Times New Roman" w:hAnsi="Times New Roman" w:cs="Times New Roman"/>
          <w:kern w:val="0"/>
          <w:sz w:val="24"/>
          <w:szCs w:val="24"/>
          <w:lang w:eastAsia="lt-LT"/>
          <w14:ligatures w14:val="none"/>
        </w:rPr>
        <w:t xml:space="preserve"> </w:t>
      </w:r>
      <w:r w:rsidR="004A72B8">
        <w:rPr>
          <w:rFonts w:ascii="Times New Roman" w:eastAsia="Times New Roman" w:hAnsi="Times New Roman" w:cs="Times New Roman"/>
          <w:kern w:val="0"/>
          <w:sz w:val="24"/>
          <w:szCs w:val="24"/>
          <w:lang w:eastAsia="lt-LT"/>
          <w14:ligatures w14:val="none"/>
        </w:rPr>
        <w:t>Projektų vykdytojai pildo</w:t>
      </w:r>
      <w:r w:rsidR="00A33D8B">
        <w:rPr>
          <w:rFonts w:ascii="Times New Roman" w:eastAsia="Times New Roman" w:hAnsi="Times New Roman" w:cs="Times New Roman"/>
          <w:kern w:val="0"/>
          <w:sz w:val="24"/>
          <w:szCs w:val="24"/>
          <w:lang w:eastAsia="lt-LT"/>
          <w14:ligatures w14:val="none"/>
        </w:rPr>
        <w:t xml:space="preserve"> paraišką (Aprašo 1 priedas) ir pateikia</w:t>
      </w:r>
      <w:r w:rsidR="004C01BA">
        <w:rPr>
          <w:rFonts w:ascii="Times New Roman" w:eastAsia="Times New Roman" w:hAnsi="Times New Roman" w:cs="Times New Roman"/>
          <w:kern w:val="0"/>
          <w:sz w:val="24"/>
          <w:szCs w:val="24"/>
          <w:lang w:eastAsia="lt-LT"/>
          <w14:ligatures w14:val="none"/>
        </w:rPr>
        <w:t xml:space="preserve"> projektui įvertinti reikalingą informaciją.</w:t>
      </w:r>
    </w:p>
    <w:p w14:paraId="3A9A87F4" w14:textId="4AFD9495" w:rsidR="00945ECB" w:rsidRDefault="00613B7C" w:rsidP="000E0A79">
      <w:pPr>
        <w:spacing w:after="0" w:line="240" w:lineRule="auto"/>
        <w:ind w:firstLine="1296"/>
        <w:jc w:val="both"/>
        <w:rPr>
          <w:rFonts w:ascii="Times New Roman" w:eastAsia="Times New Roman" w:hAnsi="Times New Roman" w:cs="Times New Roman"/>
          <w:kern w:val="0"/>
          <w:sz w:val="24"/>
          <w:szCs w:val="24"/>
          <w:lang w:eastAsia="lt-LT"/>
          <w14:ligatures w14:val="none"/>
        </w:rPr>
      </w:pPr>
      <w:r>
        <w:rPr>
          <w:rFonts w:ascii="Times New Roman" w:eastAsia="Times New Roman" w:hAnsi="Symbol" w:cs="Times New Roman"/>
          <w:kern w:val="0"/>
          <w:sz w:val="24"/>
          <w:szCs w:val="24"/>
          <w:lang w:eastAsia="lt-LT"/>
          <w14:ligatures w14:val="none"/>
        </w:rPr>
        <w:t>2</w:t>
      </w:r>
      <w:r w:rsidR="00276429">
        <w:rPr>
          <w:rFonts w:ascii="Times New Roman" w:eastAsia="Times New Roman" w:hAnsi="Symbol" w:cs="Times New Roman"/>
          <w:kern w:val="0"/>
          <w:sz w:val="24"/>
          <w:szCs w:val="24"/>
          <w:lang w:eastAsia="lt-LT"/>
          <w14:ligatures w14:val="none"/>
        </w:rPr>
        <w:t>3</w:t>
      </w:r>
      <w:r w:rsidR="00891E2F">
        <w:rPr>
          <w:rFonts w:ascii="Times New Roman" w:eastAsia="Times New Roman" w:hAnsi="Symbol" w:cs="Times New Roman"/>
          <w:kern w:val="0"/>
          <w:sz w:val="24"/>
          <w:szCs w:val="24"/>
          <w:lang w:eastAsia="lt-LT"/>
          <w14:ligatures w14:val="none"/>
        </w:rPr>
        <w:t xml:space="preserve">. </w:t>
      </w:r>
      <w:r w:rsidRPr="00613B7C">
        <w:rPr>
          <w:rFonts w:ascii="Times New Roman" w:eastAsia="Times New Roman" w:hAnsi="Times New Roman" w:cs="Times New Roman"/>
          <w:kern w:val="0"/>
          <w:sz w:val="24"/>
          <w:szCs w:val="24"/>
          <w:lang w:eastAsia="lt-LT"/>
          <w14:ligatures w14:val="none"/>
        </w:rPr>
        <w:t xml:space="preserve">Paraiškos Savivaldybės administracijai teikiamos elektroninėmis priemonėmis Savivaldybės interneto svetainėje paskelbtame </w:t>
      </w:r>
      <w:r w:rsidR="000B401A">
        <w:rPr>
          <w:rFonts w:ascii="Times New Roman" w:eastAsia="Times New Roman" w:hAnsi="Times New Roman" w:cs="Times New Roman"/>
          <w:kern w:val="0"/>
          <w:sz w:val="24"/>
          <w:szCs w:val="24"/>
          <w:lang w:eastAsia="lt-LT"/>
          <w14:ligatures w14:val="none"/>
        </w:rPr>
        <w:t>konkurso</w:t>
      </w:r>
      <w:r w:rsidR="000F35E8">
        <w:rPr>
          <w:rFonts w:ascii="Times New Roman" w:eastAsia="Times New Roman" w:hAnsi="Times New Roman" w:cs="Times New Roman"/>
          <w:kern w:val="0"/>
          <w:sz w:val="24"/>
          <w:szCs w:val="24"/>
          <w:lang w:eastAsia="lt-LT"/>
          <w14:ligatures w14:val="none"/>
        </w:rPr>
        <w:t xml:space="preserve"> skelbime</w:t>
      </w:r>
      <w:r w:rsidR="000B401A">
        <w:rPr>
          <w:rFonts w:ascii="Times New Roman" w:eastAsia="Times New Roman" w:hAnsi="Times New Roman" w:cs="Times New Roman"/>
          <w:kern w:val="0"/>
          <w:sz w:val="24"/>
          <w:szCs w:val="24"/>
          <w:lang w:eastAsia="lt-LT"/>
          <w14:ligatures w14:val="none"/>
        </w:rPr>
        <w:t xml:space="preserve"> </w:t>
      </w:r>
      <w:r w:rsidRPr="00613B7C">
        <w:rPr>
          <w:rFonts w:ascii="Times New Roman" w:eastAsia="Times New Roman" w:hAnsi="Times New Roman" w:cs="Times New Roman"/>
          <w:kern w:val="0"/>
          <w:sz w:val="24"/>
          <w:szCs w:val="24"/>
          <w:lang w:eastAsia="lt-LT"/>
          <w14:ligatures w14:val="none"/>
        </w:rPr>
        <w:t>nustatyta tvarka</w:t>
      </w:r>
      <w:r w:rsidR="007B7D4F">
        <w:rPr>
          <w:rFonts w:ascii="Times New Roman" w:eastAsia="Times New Roman" w:hAnsi="Times New Roman" w:cs="Times New Roman"/>
          <w:kern w:val="0"/>
          <w:sz w:val="24"/>
          <w:szCs w:val="24"/>
          <w:lang w:eastAsia="lt-LT"/>
          <w14:ligatures w14:val="none"/>
        </w:rPr>
        <w:t xml:space="preserve">. </w:t>
      </w:r>
    </w:p>
    <w:p w14:paraId="2DCED7A2" w14:textId="626DA9B4" w:rsidR="00891E2F" w:rsidRDefault="00613B7C" w:rsidP="00945ECB">
      <w:pPr>
        <w:spacing w:after="0" w:line="240" w:lineRule="auto"/>
        <w:ind w:firstLine="1276"/>
        <w:jc w:val="both"/>
        <w:rPr>
          <w:rFonts w:ascii="Times New Roman" w:eastAsia="Times New Roman" w:hAnsi="Times New Roman" w:cs="Times New Roman"/>
          <w:kern w:val="0"/>
          <w:sz w:val="24"/>
          <w:szCs w:val="24"/>
          <w:lang w:eastAsia="lt-LT"/>
          <w14:ligatures w14:val="none"/>
        </w:rPr>
      </w:pPr>
      <w:r>
        <w:rPr>
          <w:rFonts w:ascii="Times New Roman" w:eastAsia="Times New Roman" w:hAnsi="Symbol" w:cs="Times New Roman"/>
          <w:kern w:val="0"/>
          <w:sz w:val="24"/>
          <w:szCs w:val="24"/>
          <w:lang w:eastAsia="lt-LT"/>
          <w14:ligatures w14:val="none"/>
        </w:rPr>
        <w:t>2</w:t>
      </w:r>
      <w:r w:rsidR="00276429">
        <w:rPr>
          <w:rFonts w:ascii="Times New Roman" w:eastAsia="Times New Roman" w:hAnsi="Symbol" w:cs="Times New Roman"/>
          <w:kern w:val="0"/>
          <w:sz w:val="24"/>
          <w:szCs w:val="24"/>
          <w:lang w:eastAsia="lt-LT"/>
          <w14:ligatures w14:val="none"/>
        </w:rPr>
        <w:t>4</w:t>
      </w:r>
      <w:r w:rsidR="00891E2F">
        <w:rPr>
          <w:rFonts w:ascii="Times New Roman" w:eastAsia="Times New Roman" w:hAnsi="Symbol" w:cs="Times New Roman"/>
          <w:kern w:val="0"/>
          <w:sz w:val="24"/>
          <w:szCs w:val="24"/>
          <w:lang w:eastAsia="lt-LT"/>
          <w14:ligatures w14:val="none"/>
        </w:rPr>
        <w:t xml:space="preserve">. </w:t>
      </w:r>
      <w:r w:rsidR="00891E2F" w:rsidRPr="00891E2F">
        <w:rPr>
          <w:rFonts w:ascii="Times New Roman" w:eastAsia="Times New Roman" w:hAnsi="Times New Roman" w:cs="Times New Roman"/>
          <w:kern w:val="0"/>
          <w:sz w:val="24"/>
          <w:szCs w:val="24"/>
          <w:lang w:eastAsia="lt-LT"/>
          <w14:ligatures w14:val="none"/>
        </w:rPr>
        <w:t xml:space="preserve">Kartu su paraiška pateikiami Aprašo 14 punkte nurodyti dokumentai. </w:t>
      </w:r>
    </w:p>
    <w:p w14:paraId="1D698B96" w14:textId="3B474CDC" w:rsidR="00613B7C" w:rsidRPr="00891E2F" w:rsidRDefault="00613B7C" w:rsidP="00945ECB">
      <w:pPr>
        <w:spacing w:after="0" w:line="240" w:lineRule="auto"/>
        <w:ind w:firstLine="1276"/>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w:t>
      </w:r>
      <w:r w:rsidR="00276429">
        <w:rPr>
          <w:rFonts w:ascii="Times New Roman" w:eastAsia="Times New Roman" w:hAnsi="Times New Roman" w:cs="Times New Roman"/>
          <w:kern w:val="0"/>
          <w:sz w:val="24"/>
          <w:szCs w:val="24"/>
          <w:lang w:eastAsia="lt-LT"/>
          <w14:ligatures w14:val="none"/>
        </w:rPr>
        <w:t>5</w:t>
      </w:r>
      <w:r>
        <w:rPr>
          <w:rFonts w:ascii="Times New Roman" w:eastAsia="Times New Roman" w:hAnsi="Times New Roman" w:cs="Times New Roman"/>
          <w:kern w:val="0"/>
          <w:sz w:val="24"/>
          <w:szCs w:val="24"/>
          <w:lang w:eastAsia="lt-LT"/>
          <w14:ligatures w14:val="none"/>
        </w:rPr>
        <w:t xml:space="preserve">. </w:t>
      </w:r>
      <w:r w:rsidRPr="00613B7C">
        <w:rPr>
          <w:rFonts w:ascii="Times New Roman" w:eastAsia="Times New Roman" w:hAnsi="Times New Roman" w:cs="Times New Roman"/>
          <w:kern w:val="0"/>
          <w:sz w:val="24"/>
          <w:szCs w:val="24"/>
          <w:lang w:eastAsia="lt-LT"/>
          <w14:ligatures w14:val="none"/>
        </w:rPr>
        <w:t xml:space="preserve">Jeigu paraiška ar kartu su ja teikiami dokumentai yra surašyti ne lietuvių kalba, pareiškėjas privalo pateikti jų vertimą į lietuvių kalbą. Vertimas turi būti atliktas vertimų biuro arba vertėjo, užtikrinant vertimo tikslumą ir atitiktį originaliam dokumentui. Nepateikus vertimo į lietuvių kalbą, paraiška laikoma neatitinkančia </w:t>
      </w:r>
      <w:r>
        <w:rPr>
          <w:rFonts w:ascii="Times New Roman" w:eastAsia="Times New Roman" w:hAnsi="Times New Roman" w:cs="Times New Roman"/>
          <w:kern w:val="0"/>
          <w:sz w:val="24"/>
          <w:szCs w:val="24"/>
          <w:lang w:eastAsia="lt-LT"/>
          <w14:ligatures w14:val="none"/>
        </w:rPr>
        <w:t>nustatytų</w:t>
      </w:r>
      <w:r w:rsidRPr="00613B7C">
        <w:rPr>
          <w:rFonts w:ascii="Times New Roman" w:eastAsia="Times New Roman" w:hAnsi="Times New Roman" w:cs="Times New Roman"/>
          <w:kern w:val="0"/>
          <w:sz w:val="24"/>
          <w:szCs w:val="24"/>
          <w:lang w:eastAsia="lt-LT"/>
          <w14:ligatures w14:val="none"/>
        </w:rPr>
        <w:t xml:space="preserve"> reikalavimų.</w:t>
      </w:r>
    </w:p>
    <w:p w14:paraId="73333E4F" w14:textId="2836B3C5" w:rsidR="00891E2F" w:rsidRPr="00891E2F" w:rsidRDefault="00C74E21" w:rsidP="00945ECB">
      <w:pPr>
        <w:spacing w:after="0" w:line="240" w:lineRule="auto"/>
        <w:ind w:firstLine="1276"/>
        <w:jc w:val="both"/>
        <w:rPr>
          <w:rFonts w:ascii="Times New Roman" w:eastAsia="Times New Roman" w:hAnsi="Times New Roman" w:cs="Times New Roman"/>
          <w:kern w:val="0"/>
          <w:sz w:val="24"/>
          <w:szCs w:val="24"/>
          <w:lang w:eastAsia="lt-LT"/>
          <w14:ligatures w14:val="none"/>
        </w:rPr>
      </w:pPr>
      <w:r>
        <w:rPr>
          <w:rFonts w:ascii="Times New Roman" w:eastAsia="Times New Roman" w:hAnsi="Symbol" w:cs="Times New Roman"/>
          <w:kern w:val="0"/>
          <w:sz w:val="24"/>
          <w:szCs w:val="24"/>
          <w:lang w:eastAsia="lt-LT"/>
          <w14:ligatures w14:val="none"/>
        </w:rPr>
        <w:t>2</w:t>
      </w:r>
      <w:r w:rsidR="00276429">
        <w:rPr>
          <w:rFonts w:ascii="Times New Roman" w:eastAsia="Times New Roman" w:hAnsi="Symbol" w:cs="Times New Roman"/>
          <w:kern w:val="0"/>
          <w:sz w:val="24"/>
          <w:szCs w:val="24"/>
          <w:lang w:eastAsia="lt-LT"/>
          <w14:ligatures w14:val="none"/>
        </w:rPr>
        <w:t>6</w:t>
      </w:r>
      <w:r w:rsidR="007732CA" w:rsidRPr="007732CA">
        <w:rPr>
          <w:rFonts w:ascii="Times New Roman" w:eastAsia="Times New Roman" w:hAnsi="Symbol" w:cs="Times New Roman"/>
          <w:b/>
          <w:bCs/>
          <w:kern w:val="0"/>
          <w:sz w:val="24"/>
          <w:szCs w:val="24"/>
          <w:lang w:eastAsia="lt-LT"/>
          <w14:ligatures w14:val="none"/>
        </w:rPr>
        <w:t>.</w:t>
      </w:r>
      <w:r w:rsidR="00433ECB">
        <w:rPr>
          <w:rFonts w:ascii="Times New Roman" w:eastAsia="Times New Roman" w:hAnsi="Symbol" w:cs="Times New Roman"/>
          <w:b/>
          <w:bCs/>
          <w:kern w:val="0"/>
          <w:sz w:val="24"/>
          <w:szCs w:val="24"/>
          <w:lang w:eastAsia="lt-LT"/>
          <w14:ligatures w14:val="none"/>
        </w:rPr>
        <w:t xml:space="preserve"> </w:t>
      </w:r>
      <w:r w:rsidR="0060129F">
        <w:rPr>
          <w:rFonts w:ascii="Times New Roman" w:eastAsia="Times New Roman" w:hAnsi="Times New Roman" w:cs="Times New Roman"/>
          <w:kern w:val="0"/>
          <w:sz w:val="24"/>
          <w:szCs w:val="24"/>
          <w:lang w:eastAsia="lt-LT"/>
          <w14:ligatures w14:val="none"/>
        </w:rPr>
        <w:t xml:space="preserve">Su </w:t>
      </w:r>
      <w:r w:rsidR="00891E2F" w:rsidRPr="00891E2F">
        <w:rPr>
          <w:rFonts w:ascii="Times New Roman" w:eastAsia="Times New Roman" w:hAnsi="Times New Roman" w:cs="Times New Roman"/>
          <w:kern w:val="0"/>
          <w:sz w:val="24"/>
          <w:szCs w:val="24"/>
          <w:lang w:eastAsia="lt-LT"/>
          <w14:ligatures w14:val="none"/>
        </w:rPr>
        <w:t xml:space="preserve">projektų vykdytojais, kuriems skirtas finansavimas, </w:t>
      </w:r>
      <w:r w:rsidR="006D1458">
        <w:rPr>
          <w:rFonts w:ascii="Times New Roman" w:eastAsia="Times New Roman" w:hAnsi="Times New Roman" w:cs="Times New Roman"/>
          <w:kern w:val="0"/>
          <w:sz w:val="24"/>
          <w:szCs w:val="24"/>
          <w:lang w:eastAsia="lt-LT"/>
          <w14:ligatures w14:val="none"/>
        </w:rPr>
        <w:t>sudaromos</w:t>
      </w:r>
      <w:r w:rsidR="006D1458" w:rsidRPr="00891E2F">
        <w:rPr>
          <w:rFonts w:ascii="Times New Roman" w:eastAsia="Times New Roman" w:hAnsi="Times New Roman" w:cs="Times New Roman"/>
          <w:kern w:val="0"/>
          <w:sz w:val="24"/>
          <w:szCs w:val="24"/>
          <w:lang w:eastAsia="lt-LT"/>
          <w14:ligatures w14:val="none"/>
        </w:rPr>
        <w:t xml:space="preserve"> </w:t>
      </w:r>
      <w:r w:rsidR="00891E2F" w:rsidRPr="00891E2F">
        <w:rPr>
          <w:rFonts w:ascii="Times New Roman" w:eastAsia="Times New Roman" w:hAnsi="Times New Roman" w:cs="Times New Roman"/>
          <w:kern w:val="0"/>
          <w:sz w:val="24"/>
          <w:szCs w:val="24"/>
          <w:lang w:eastAsia="lt-LT"/>
          <w14:ligatures w14:val="none"/>
        </w:rPr>
        <w:t xml:space="preserve">Projekto įgyvendinimo </w:t>
      </w:r>
      <w:r w:rsidR="007732CA" w:rsidRPr="00891E2F">
        <w:rPr>
          <w:rFonts w:ascii="Times New Roman" w:eastAsia="Times New Roman" w:hAnsi="Times New Roman" w:cs="Times New Roman"/>
          <w:kern w:val="0"/>
          <w:sz w:val="24"/>
          <w:szCs w:val="24"/>
          <w:lang w:eastAsia="lt-LT"/>
          <w14:ligatures w14:val="none"/>
        </w:rPr>
        <w:t>sutart</w:t>
      </w:r>
      <w:r w:rsidR="007732CA">
        <w:rPr>
          <w:rFonts w:ascii="Times New Roman" w:eastAsia="Times New Roman" w:hAnsi="Times New Roman" w:cs="Times New Roman"/>
          <w:kern w:val="0"/>
          <w:sz w:val="24"/>
          <w:szCs w:val="24"/>
          <w:lang w:eastAsia="lt-LT"/>
          <w14:ligatures w14:val="none"/>
        </w:rPr>
        <w:t>ys</w:t>
      </w:r>
      <w:r w:rsidR="00DD41C8">
        <w:rPr>
          <w:rFonts w:ascii="Times New Roman" w:eastAsia="Times New Roman" w:hAnsi="Times New Roman" w:cs="Times New Roman"/>
          <w:kern w:val="0"/>
          <w:sz w:val="24"/>
          <w:szCs w:val="24"/>
          <w:lang w:eastAsia="lt-LT"/>
          <w14:ligatures w14:val="none"/>
        </w:rPr>
        <w:t>, kurių forma pateikta Aprašo 3 priede.</w:t>
      </w:r>
      <w:r w:rsidR="00891E2F" w:rsidRPr="00891E2F">
        <w:rPr>
          <w:rFonts w:ascii="Times New Roman" w:eastAsia="Times New Roman" w:hAnsi="Times New Roman" w:cs="Times New Roman"/>
          <w:kern w:val="0"/>
          <w:sz w:val="24"/>
          <w:szCs w:val="24"/>
          <w:lang w:eastAsia="lt-LT"/>
          <w14:ligatures w14:val="none"/>
        </w:rPr>
        <w:t xml:space="preserve"> </w:t>
      </w:r>
    </w:p>
    <w:p w14:paraId="238B5737" w14:textId="122FE42F" w:rsidR="0060129F" w:rsidRDefault="00891E2F" w:rsidP="00613B7C">
      <w:pPr>
        <w:tabs>
          <w:tab w:val="left" w:pos="1276"/>
        </w:tabs>
        <w:spacing w:after="0" w:line="240" w:lineRule="auto"/>
        <w:ind w:left="1276"/>
        <w:jc w:val="both"/>
        <w:rPr>
          <w:rFonts w:ascii="Times New Roman" w:eastAsia="Times New Roman" w:hAnsi="Times New Roman" w:cs="Times New Roman"/>
          <w:kern w:val="0"/>
          <w:sz w:val="24"/>
          <w:szCs w:val="24"/>
          <w:lang w:eastAsia="lt-LT"/>
          <w14:ligatures w14:val="none"/>
        </w:rPr>
      </w:pPr>
      <w:r>
        <w:rPr>
          <w:rFonts w:ascii="Times New Roman" w:eastAsia="Times New Roman" w:hAnsi="Symbol" w:cs="Times New Roman"/>
          <w:kern w:val="0"/>
          <w:sz w:val="24"/>
          <w:szCs w:val="24"/>
          <w:lang w:eastAsia="lt-LT"/>
          <w14:ligatures w14:val="none"/>
        </w:rPr>
        <w:t>2</w:t>
      </w:r>
      <w:r w:rsidR="00276429">
        <w:rPr>
          <w:rFonts w:ascii="Times New Roman" w:eastAsia="Times New Roman" w:hAnsi="Symbol" w:cs="Times New Roman"/>
          <w:kern w:val="0"/>
          <w:sz w:val="24"/>
          <w:szCs w:val="24"/>
          <w:lang w:eastAsia="lt-LT"/>
          <w14:ligatures w14:val="none"/>
        </w:rPr>
        <w:t>7</w:t>
      </w:r>
      <w:r>
        <w:rPr>
          <w:rFonts w:ascii="Times New Roman" w:eastAsia="Times New Roman" w:hAnsi="Symbol" w:cs="Times New Roman"/>
          <w:kern w:val="0"/>
          <w:sz w:val="24"/>
          <w:szCs w:val="24"/>
          <w:lang w:eastAsia="lt-LT"/>
          <w14:ligatures w14:val="none"/>
        </w:rPr>
        <w:t xml:space="preserve">. </w:t>
      </w:r>
      <w:r w:rsidRPr="00891E2F">
        <w:rPr>
          <w:rFonts w:ascii="Times New Roman" w:eastAsia="Times New Roman" w:hAnsi="Times New Roman" w:cs="Times New Roman"/>
          <w:kern w:val="0"/>
          <w:sz w:val="24"/>
          <w:szCs w:val="24"/>
          <w:lang w:eastAsia="lt-LT"/>
          <w14:ligatures w14:val="none"/>
        </w:rPr>
        <w:t>Projekto vykdytojai</w:t>
      </w:r>
      <w:r w:rsidR="0060129F">
        <w:rPr>
          <w:rFonts w:ascii="Times New Roman" w:eastAsia="Times New Roman" w:hAnsi="Times New Roman" w:cs="Times New Roman"/>
          <w:kern w:val="0"/>
          <w:sz w:val="24"/>
          <w:szCs w:val="24"/>
          <w:lang w:eastAsia="lt-LT"/>
          <w14:ligatures w14:val="none"/>
        </w:rPr>
        <w:t>:</w:t>
      </w:r>
    </w:p>
    <w:p w14:paraId="31406B87" w14:textId="1BBEF90F" w:rsidR="0060129F" w:rsidRDefault="00276429" w:rsidP="00613B7C">
      <w:pPr>
        <w:spacing w:after="0" w:line="240" w:lineRule="auto"/>
        <w:ind w:firstLine="1276"/>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27</w:t>
      </w:r>
      <w:r w:rsidR="0060129F">
        <w:rPr>
          <w:rFonts w:ascii="Times New Roman" w:eastAsia="Times New Roman" w:hAnsi="Times New Roman" w:cs="Times New Roman"/>
          <w:kern w:val="0"/>
          <w:sz w:val="24"/>
          <w:szCs w:val="24"/>
          <w:lang w:eastAsia="lt-LT"/>
          <w14:ligatures w14:val="none"/>
        </w:rPr>
        <w:t xml:space="preserve">.1. </w:t>
      </w:r>
      <w:r w:rsidR="0060129F" w:rsidRPr="0060129F">
        <w:rPr>
          <w:rFonts w:ascii="Times New Roman" w:eastAsia="Times New Roman" w:hAnsi="Times New Roman" w:cs="Times New Roman"/>
          <w:kern w:val="0"/>
          <w:sz w:val="24"/>
          <w:szCs w:val="24"/>
          <w:lang w:eastAsia="lt-LT"/>
          <w14:ligatures w14:val="none"/>
        </w:rPr>
        <w:t xml:space="preserve">viešina projektą, </w:t>
      </w:r>
      <w:r w:rsidR="0060129F">
        <w:rPr>
          <w:rFonts w:ascii="Times New Roman" w:eastAsia="Times New Roman" w:hAnsi="Times New Roman" w:cs="Times New Roman"/>
          <w:kern w:val="0"/>
          <w:sz w:val="24"/>
          <w:szCs w:val="24"/>
          <w:lang w:eastAsia="lt-LT"/>
          <w14:ligatures w14:val="none"/>
        </w:rPr>
        <w:t xml:space="preserve">nurodydama </w:t>
      </w:r>
      <w:r w:rsidR="0060129F" w:rsidRPr="0060129F">
        <w:rPr>
          <w:rFonts w:ascii="Times New Roman" w:eastAsia="Times New Roman" w:hAnsi="Times New Roman" w:cs="Times New Roman"/>
          <w:kern w:val="0"/>
          <w:sz w:val="24"/>
          <w:szCs w:val="24"/>
          <w:lang w:eastAsia="lt-LT"/>
          <w14:ligatures w14:val="none"/>
        </w:rPr>
        <w:t xml:space="preserve">projekto tikslus, uždavinius, vykdymo eigą ir rezultatus </w:t>
      </w:r>
      <w:r w:rsidR="0060129F">
        <w:rPr>
          <w:rFonts w:ascii="Times New Roman" w:eastAsia="Times New Roman" w:hAnsi="Times New Roman" w:cs="Times New Roman"/>
          <w:kern w:val="0"/>
          <w:sz w:val="24"/>
          <w:szCs w:val="24"/>
          <w:lang w:eastAsia="lt-LT"/>
          <w14:ligatures w14:val="none"/>
        </w:rPr>
        <w:t>s</w:t>
      </w:r>
      <w:r w:rsidR="0060129F" w:rsidRPr="0060129F">
        <w:rPr>
          <w:rFonts w:ascii="Times New Roman" w:eastAsia="Times New Roman" w:hAnsi="Times New Roman" w:cs="Times New Roman"/>
          <w:kern w:val="0"/>
          <w:sz w:val="24"/>
          <w:szCs w:val="24"/>
          <w:lang w:eastAsia="lt-LT"/>
          <w14:ligatures w14:val="none"/>
        </w:rPr>
        <w:t>vetainė</w:t>
      </w:r>
      <w:r w:rsidR="0060129F">
        <w:rPr>
          <w:rFonts w:ascii="Times New Roman" w:eastAsia="Times New Roman" w:hAnsi="Times New Roman" w:cs="Times New Roman"/>
          <w:kern w:val="0"/>
          <w:sz w:val="24"/>
          <w:szCs w:val="24"/>
          <w:lang w:eastAsia="lt-LT"/>
          <w14:ligatures w14:val="none"/>
        </w:rPr>
        <w:t>j</w:t>
      </w:r>
      <w:r w:rsidR="0060129F" w:rsidRPr="0060129F">
        <w:rPr>
          <w:rFonts w:ascii="Times New Roman" w:eastAsia="Times New Roman" w:hAnsi="Times New Roman" w:cs="Times New Roman"/>
          <w:kern w:val="0"/>
          <w:sz w:val="24"/>
          <w:szCs w:val="24"/>
          <w:lang w:eastAsia="lt-LT"/>
          <w14:ligatures w14:val="none"/>
        </w:rPr>
        <w:t>e (jei tok</w:t>
      </w:r>
      <w:r w:rsidR="007732CA">
        <w:rPr>
          <w:rFonts w:ascii="Times New Roman" w:eastAsia="Times New Roman" w:hAnsi="Times New Roman" w:cs="Times New Roman"/>
          <w:kern w:val="0"/>
          <w:sz w:val="24"/>
          <w:szCs w:val="24"/>
          <w:lang w:eastAsia="lt-LT"/>
          <w14:ligatures w14:val="none"/>
        </w:rPr>
        <w:t>i</w:t>
      </w:r>
      <w:r w:rsidR="0060129F">
        <w:rPr>
          <w:rFonts w:ascii="Times New Roman" w:eastAsia="Times New Roman" w:hAnsi="Times New Roman" w:cs="Times New Roman"/>
          <w:kern w:val="0"/>
          <w:sz w:val="24"/>
          <w:szCs w:val="24"/>
          <w:lang w:eastAsia="lt-LT"/>
          <w14:ligatures w14:val="none"/>
        </w:rPr>
        <w:t>a</w:t>
      </w:r>
      <w:r w:rsidR="0060129F" w:rsidRPr="0060129F">
        <w:rPr>
          <w:rFonts w:ascii="Times New Roman" w:eastAsia="Times New Roman" w:hAnsi="Times New Roman" w:cs="Times New Roman"/>
          <w:kern w:val="0"/>
          <w:sz w:val="24"/>
          <w:szCs w:val="24"/>
          <w:lang w:eastAsia="lt-LT"/>
          <w14:ligatures w14:val="none"/>
        </w:rPr>
        <w:t xml:space="preserve"> yra) bei socialiniuose tinkluose per 20 darbo dienų nuo Projekto įgyvendinimo sutarties pasirašymo dienos paskelbia trumpą projekto aprašymą</w:t>
      </w:r>
      <w:r w:rsidR="0060129F">
        <w:rPr>
          <w:rFonts w:ascii="Times New Roman" w:eastAsia="Times New Roman" w:hAnsi="Times New Roman" w:cs="Times New Roman"/>
          <w:kern w:val="0"/>
          <w:sz w:val="24"/>
          <w:szCs w:val="24"/>
          <w:lang w:eastAsia="lt-LT"/>
          <w14:ligatures w14:val="none"/>
        </w:rPr>
        <w:t>;</w:t>
      </w:r>
      <w:r w:rsidR="0060129F" w:rsidRPr="0060129F">
        <w:rPr>
          <w:rFonts w:ascii="Times New Roman" w:eastAsia="Times New Roman" w:hAnsi="Times New Roman" w:cs="Times New Roman"/>
          <w:kern w:val="0"/>
          <w:sz w:val="24"/>
          <w:szCs w:val="24"/>
          <w:lang w:eastAsia="lt-LT"/>
          <w14:ligatures w14:val="none"/>
        </w:rPr>
        <w:t xml:space="preserve"> </w:t>
      </w:r>
    </w:p>
    <w:p w14:paraId="021460CB" w14:textId="34F4C4E9" w:rsidR="0060129F" w:rsidRDefault="0060129F" w:rsidP="00613B7C">
      <w:pPr>
        <w:spacing w:after="0" w:line="240" w:lineRule="auto"/>
        <w:ind w:firstLine="1276"/>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w:t>
      </w:r>
      <w:r w:rsidR="00276429">
        <w:rPr>
          <w:rFonts w:ascii="Times New Roman" w:eastAsia="Times New Roman" w:hAnsi="Times New Roman" w:cs="Times New Roman"/>
          <w:kern w:val="0"/>
          <w:sz w:val="24"/>
          <w:szCs w:val="24"/>
          <w:lang w:eastAsia="lt-LT"/>
          <w14:ligatures w14:val="none"/>
        </w:rPr>
        <w:t>7</w:t>
      </w:r>
      <w:r>
        <w:rPr>
          <w:rFonts w:ascii="Times New Roman" w:eastAsia="Times New Roman" w:hAnsi="Times New Roman" w:cs="Times New Roman"/>
          <w:kern w:val="0"/>
          <w:sz w:val="24"/>
          <w:szCs w:val="24"/>
          <w:lang w:eastAsia="lt-LT"/>
          <w14:ligatures w14:val="none"/>
        </w:rPr>
        <w:t>.2. p</w:t>
      </w:r>
      <w:r w:rsidRPr="0060129F">
        <w:rPr>
          <w:rFonts w:ascii="Times New Roman" w:eastAsia="Times New Roman" w:hAnsi="Times New Roman" w:cs="Times New Roman"/>
          <w:kern w:val="0"/>
          <w:sz w:val="24"/>
          <w:szCs w:val="24"/>
          <w:lang w:eastAsia="lt-LT"/>
          <w14:ligatures w14:val="none"/>
        </w:rPr>
        <w:t>er 20 darbo dienų nuo veiklos (-ų) įgyvendinimo viešina informaciją apie įvykdytas veiklas</w:t>
      </w:r>
      <w:r>
        <w:rPr>
          <w:rFonts w:ascii="Times New Roman" w:eastAsia="Times New Roman" w:hAnsi="Times New Roman" w:cs="Times New Roman"/>
          <w:kern w:val="0"/>
          <w:sz w:val="24"/>
          <w:szCs w:val="24"/>
          <w:lang w:eastAsia="lt-LT"/>
          <w14:ligatures w14:val="none"/>
        </w:rPr>
        <w:t>;</w:t>
      </w:r>
      <w:r w:rsidRPr="0060129F">
        <w:rPr>
          <w:rFonts w:ascii="Times New Roman" w:eastAsia="Times New Roman" w:hAnsi="Times New Roman" w:cs="Times New Roman"/>
          <w:kern w:val="0"/>
          <w:sz w:val="24"/>
          <w:szCs w:val="24"/>
          <w:lang w:eastAsia="lt-LT"/>
          <w14:ligatures w14:val="none"/>
        </w:rPr>
        <w:t xml:space="preserve"> </w:t>
      </w:r>
    </w:p>
    <w:p w14:paraId="7822481B" w14:textId="142664BE" w:rsidR="0060129F" w:rsidRDefault="00C74E21" w:rsidP="00613B7C">
      <w:pPr>
        <w:spacing w:after="0" w:line="240" w:lineRule="auto"/>
        <w:ind w:firstLine="1276"/>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w:t>
      </w:r>
      <w:r w:rsidR="00276429">
        <w:rPr>
          <w:rFonts w:ascii="Times New Roman" w:eastAsia="Times New Roman" w:hAnsi="Times New Roman" w:cs="Times New Roman"/>
          <w:kern w:val="0"/>
          <w:sz w:val="24"/>
          <w:szCs w:val="24"/>
          <w:lang w:eastAsia="lt-LT"/>
          <w14:ligatures w14:val="none"/>
        </w:rPr>
        <w:t>7</w:t>
      </w:r>
      <w:r w:rsidR="0060129F">
        <w:rPr>
          <w:rFonts w:ascii="Times New Roman" w:eastAsia="Times New Roman" w:hAnsi="Times New Roman" w:cs="Times New Roman"/>
          <w:kern w:val="0"/>
          <w:sz w:val="24"/>
          <w:szCs w:val="24"/>
          <w:lang w:eastAsia="lt-LT"/>
          <w14:ligatures w14:val="none"/>
        </w:rPr>
        <w:t>.3. v</w:t>
      </w:r>
      <w:r w:rsidR="0060129F" w:rsidRPr="0060129F">
        <w:rPr>
          <w:rFonts w:ascii="Times New Roman" w:eastAsia="Times New Roman" w:hAnsi="Times New Roman" w:cs="Times New Roman"/>
          <w:kern w:val="0"/>
          <w:sz w:val="24"/>
          <w:szCs w:val="24"/>
          <w:lang w:eastAsia="lt-LT"/>
          <w14:ligatures w14:val="none"/>
        </w:rPr>
        <w:t xml:space="preserve">iešindamas projektą turi nurodyti, kad projektui valstybės biudžeto lėšų skyrė </w:t>
      </w:r>
      <w:r w:rsidR="0060129F" w:rsidRPr="0060129F">
        <w:rPr>
          <w:rFonts w:ascii="Times New Roman" w:eastAsia="Times New Roman" w:hAnsi="Times New Roman" w:cs="Times New Roman"/>
          <w:kern w:val="0"/>
          <w:sz w:val="24"/>
          <w:szCs w:val="24"/>
          <w:lang w:val="pt-BR" w:eastAsia="lt-LT"/>
          <w14:ligatures w14:val="none"/>
        </w:rPr>
        <w:t>Lietuvos Respublikos socialinės apsaugos ir darbo minist</w:t>
      </w:r>
      <w:r w:rsidR="0060129F">
        <w:rPr>
          <w:rFonts w:ascii="Times New Roman" w:eastAsia="Times New Roman" w:hAnsi="Times New Roman" w:cs="Times New Roman"/>
          <w:kern w:val="0"/>
          <w:sz w:val="24"/>
          <w:szCs w:val="24"/>
          <w:lang w:val="pt-BR" w:eastAsia="lt-LT"/>
          <w14:ligatures w14:val="none"/>
        </w:rPr>
        <w:t>erija (toliau – Ministerija)</w:t>
      </w:r>
      <w:r w:rsidR="0060129F" w:rsidRPr="0060129F">
        <w:rPr>
          <w:rFonts w:ascii="Times New Roman" w:eastAsia="Times New Roman" w:hAnsi="Times New Roman" w:cs="Times New Roman"/>
          <w:kern w:val="0"/>
          <w:sz w:val="24"/>
          <w:szCs w:val="24"/>
          <w:lang w:eastAsia="lt-LT"/>
          <w14:ligatures w14:val="none"/>
        </w:rPr>
        <w:t>, ir naudoti Ministerijos logotipą</w:t>
      </w:r>
      <w:r w:rsidR="0060129F">
        <w:rPr>
          <w:rFonts w:ascii="Times New Roman" w:eastAsia="Times New Roman" w:hAnsi="Times New Roman" w:cs="Times New Roman"/>
          <w:kern w:val="0"/>
          <w:sz w:val="24"/>
          <w:szCs w:val="24"/>
          <w:lang w:eastAsia="lt-LT"/>
          <w14:ligatures w14:val="none"/>
        </w:rPr>
        <w:t>.</w:t>
      </w:r>
    </w:p>
    <w:p w14:paraId="2A78357A" w14:textId="5EDCDA68" w:rsidR="007732CA" w:rsidRDefault="00C74E21" w:rsidP="00613B7C">
      <w:pPr>
        <w:tabs>
          <w:tab w:val="left" w:pos="1276"/>
        </w:tabs>
        <w:spacing w:after="0" w:line="240" w:lineRule="auto"/>
        <w:ind w:left="1276"/>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w:t>
      </w:r>
      <w:r w:rsidR="00276429">
        <w:rPr>
          <w:rFonts w:ascii="Times New Roman" w:eastAsia="Times New Roman" w:hAnsi="Times New Roman" w:cs="Times New Roman"/>
          <w:kern w:val="0"/>
          <w:sz w:val="24"/>
          <w:szCs w:val="24"/>
          <w:lang w:eastAsia="lt-LT"/>
          <w14:ligatures w14:val="none"/>
        </w:rPr>
        <w:t>8</w:t>
      </w:r>
      <w:r w:rsidR="007732CA">
        <w:rPr>
          <w:rFonts w:ascii="Times New Roman" w:eastAsia="Times New Roman" w:hAnsi="Times New Roman" w:cs="Times New Roman"/>
          <w:kern w:val="0"/>
          <w:sz w:val="24"/>
          <w:szCs w:val="24"/>
          <w:lang w:eastAsia="lt-LT"/>
          <w14:ligatures w14:val="none"/>
        </w:rPr>
        <w:t xml:space="preserve">. </w:t>
      </w:r>
      <w:r w:rsidR="00613B7C">
        <w:rPr>
          <w:rFonts w:ascii="Times New Roman" w:eastAsia="Times New Roman" w:hAnsi="Times New Roman" w:cs="Times New Roman"/>
          <w:kern w:val="0"/>
          <w:sz w:val="24"/>
          <w:szCs w:val="24"/>
          <w:lang w:eastAsia="lt-LT"/>
          <w14:ligatures w14:val="none"/>
        </w:rPr>
        <w:t xml:space="preserve">Projektų vykdytojai </w:t>
      </w:r>
      <w:r w:rsidR="00891E2F" w:rsidRPr="00891E2F">
        <w:rPr>
          <w:rFonts w:ascii="Times New Roman" w:eastAsia="Times New Roman" w:hAnsi="Times New Roman" w:cs="Times New Roman"/>
          <w:kern w:val="0"/>
          <w:sz w:val="24"/>
          <w:szCs w:val="24"/>
          <w:lang w:eastAsia="lt-LT"/>
          <w14:ligatures w14:val="none"/>
        </w:rPr>
        <w:t>Savivaldybės administracijai teikia:</w:t>
      </w:r>
      <w:r w:rsidR="0001086A" w:rsidRPr="00891E2F" w:rsidDel="0001086A">
        <w:rPr>
          <w:rFonts w:ascii="Times New Roman" w:eastAsia="Times New Roman" w:hAnsi="Times New Roman" w:cs="Times New Roman"/>
          <w:kern w:val="0"/>
          <w:sz w:val="24"/>
          <w:szCs w:val="24"/>
          <w:lang w:eastAsia="lt-LT"/>
          <w14:ligatures w14:val="none"/>
        </w:rPr>
        <w:t xml:space="preserve"> </w:t>
      </w:r>
    </w:p>
    <w:p w14:paraId="2F4A15F9" w14:textId="2FCC3C30" w:rsidR="00945ECB" w:rsidRDefault="007732CA" w:rsidP="00613B7C">
      <w:pPr>
        <w:tabs>
          <w:tab w:val="left" w:pos="1276"/>
        </w:tabs>
        <w:spacing w:after="0" w:line="240" w:lineRule="auto"/>
        <w:ind w:left="1276"/>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w:t>
      </w:r>
      <w:r w:rsidR="00276429">
        <w:rPr>
          <w:rFonts w:ascii="Times New Roman" w:eastAsia="Times New Roman" w:hAnsi="Times New Roman" w:cs="Times New Roman"/>
          <w:kern w:val="0"/>
          <w:sz w:val="24"/>
          <w:szCs w:val="24"/>
          <w:lang w:eastAsia="lt-LT"/>
          <w14:ligatures w14:val="none"/>
        </w:rPr>
        <w:t>8</w:t>
      </w:r>
      <w:r w:rsidR="00891E2F" w:rsidRPr="00891E2F">
        <w:rPr>
          <w:rFonts w:ascii="Times New Roman" w:eastAsia="Times New Roman" w:hAnsi="Times New Roman" w:cs="Times New Roman"/>
          <w:kern w:val="0"/>
          <w:sz w:val="24"/>
          <w:szCs w:val="24"/>
          <w:lang w:eastAsia="lt-LT"/>
          <w14:ligatures w14:val="none"/>
        </w:rPr>
        <w:t>.1. ketvirtines biudžeto išlaidų sąmatos vykdymo ir lėšų panaudojimo ataskaitas;</w:t>
      </w:r>
      <w:r w:rsidR="00891E2F" w:rsidRPr="00891E2F">
        <w:rPr>
          <w:rFonts w:ascii="Times New Roman" w:eastAsia="Times New Roman" w:hAnsi="Times New Roman" w:cs="Times New Roman"/>
          <w:kern w:val="0"/>
          <w:sz w:val="24"/>
          <w:szCs w:val="24"/>
          <w:lang w:eastAsia="lt-LT"/>
          <w14:ligatures w14:val="none"/>
        </w:rPr>
        <w:br/>
      </w:r>
      <w:r>
        <w:rPr>
          <w:rFonts w:ascii="Times New Roman" w:eastAsia="Times New Roman" w:hAnsi="Times New Roman" w:cs="Times New Roman"/>
          <w:kern w:val="0"/>
          <w:sz w:val="24"/>
          <w:szCs w:val="24"/>
          <w:lang w:eastAsia="lt-LT"/>
          <w14:ligatures w14:val="none"/>
        </w:rPr>
        <w:t>2</w:t>
      </w:r>
      <w:r w:rsidR="00276429">
        <w:rPr>
          <w:rFonts w:ascii="Times New Roman" w:eastAsia="Times New Roman" w:hAnsi="Times New Roman" w:cs="Times New Roman"/>
          <w:kern w:val="0"/>
          <w:sz w:val="24"/>
          <w:szCs w:val="24"/>
          <w:lang w:eastAsia="lt-LT"/>
          <w14:ligatures w14:val="none"/>
        </w:rPr>
        <w:t>8</w:t>
      </w:r>
      <w:r w:rsidR="00891E2F" w:rsidRPr="00891E2F">
        <w:rPr>
          <w:rFonts w:ascii="Times New Roman" w:eastAsia="Times New Roman" w:hAnsi="Times New Roman" w:cs="Times New Roman"/>
          <w:kern w:val="0"/>
          <w:sz w:val="24"/>
          <w:szCs w:val="24"/>
          <w:lang w:eastAsia="lt-LT"/>
          <w14:ligatures w14:val="none"/>
        </w:rPr>
        <w:t>.2. projekto veiklos ataskaitą;</w:t>
      </w:r>
    </w:p>
    <w:p w14:paraId="7D151216" w14:textId="7B727573" w:rsidR="00891E2F" w:rsidRDefault="00891E2F" w:rsidP="00613B7C">
      <w:pPr>
        <w:tabs>
          <w:tab w:val="left" w:pos="1276"/>
        </w:tabs>
        <w:spacing w:after="0" w:line="240" w:lineRule="auto"/>
        <w:ind w:firstLine="1276"/>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w:t>
      </w:r>
      <w:r w:rsidR="00276429">
        <w:rPr>
          <w:rFonts w:ascii="Times New Roman" w:eastAsia="Times New Roman" w:hAnsi="Times New Roman" w:cs="Times New Roman"/>
          <w:kern w:val="0"/>
          <w:sz w:val="24"/>
          <w:szCs w:val="24"/>
          <w:lang w:eastAsia="lt-LT"/>
          <w14:ligatures w14:val="none"/>
        </w:rPr>
        <w:t>8</w:t>
      </w:r>
      <w:r w:rsidRPr="00891E2F">
        <w:rPr>
          <w:rFonts w:ascii="Times New Roman" w:eastAsia="Times New Roman" w:hAnsi="Times New Roman" w:cs="Times New Roman"/>
          <w:kern w:val="0"/>
          <w:sz w:val="24"/>
          <w:szCs w:val="24"/>
          <w:lang w:eastAsia="lt-LT"/>
          <w14:ligatures w14:val="none"/>
        </w:rPr>
        <w:t>.3. kitus Savivaldybės administracijos prašomus dokumentus, susijusius su projekto</w:t>
      </w:r>
      <w:r w:rsidR="00945ECB">
        <w:rPr>
          <w:rFonts w:ascii="Times New Roman" w:eastAsia="Times New Roman" w:hAnsi="Times New Roman" w:cs="Times New Roman"/>
          <w:kern w:val="0"/>
          <w:sz w:val="24"/>
          <w:szCs w:val="24"/>
          <w:lang w:eastAsia="lt-LT"/>
          <w14:ligatures w14:val="none"/>
        </w:rPr>
        <w:t xml:space="preserve"> </w:t>
      </w:r>
      <w:r w:rsidRPr="00891E2F">
        <w:rPr>
          <w:rFonts w:ascii="Times New Roman" w:eastAsia="Times New Roman" w:hAnsi="Times New Roman" w:cs="Times New Roman"/>
          <w:kern w:val="0"/>
          <w:sz w:val="24"/>
          <w:szCs w:val="24"/>
          <w:lang w:eastAsia="lt-LT"/>
          <w14:ligatures w14:val="none"/>
        </w:rPr>
        <w:t xml:space="preserve">įgyvendinimu. </w:t>
      </w:r>
    </w:p>
    <w:p w14:paraId="368D5A6D" w14:textId="494BB1AA" w:rsidR="00891E2F" w:rsidRPr="007732CA" w:rsidRDefault="00891E2F" w:rsidP="007732CA">
      <w:pPr>
        <w:spacing w:after="0" w:line="240" w:lineRule="auto"/>
        <w:ind w:firstLine="1276"/>
        <w:jc w:val="both"/>
        <w:rPr>
          <w:rFonts w:ascii="Times New Roman" w:eastAsia="Times New Roman" w:hAnsi="Times New Roman" w:cs="Times New Roman"/>
          <w:strike/>
          <w:kern w:val="0"/>
          <w:sz w:val="24"/>
          <w:szCs w:val="24"/>
          <w:lang w:eastAsia="lt-LT"/>
          <w14:ligatures w14:val="none"/>
        </w:rPr>
      </w:pPr>
      <w:r w:rsidRPr="007732CA">
        <w:rPr>
          <w:rFonts w:ascii="Times New Roman" w:eastAsia="Times New Roman" w:hAnsi="Times New Roman" w:cs="Times New Roman"/>
          <w:strike/>
          <w:kern w:val="0"/>
          <w:sz w:val="24"/>
          <w:szCs w:val="24"/>
          <w:lang w:eastAsia="lt-LT"/>
          <w14:ligatures w14:val="none"/>
        </w:rPr>
        <w:t xml:space="preserve"> </w:t>
      </w:r>
    </w:p>
    <w:p w14:paraId="77A00859" w14:textId="71B21974" w:rsidR="004F15A9" w:rsidRPr="00891E2F" w:rsidRDefault="00891E2F" w:rsidP="00891E2F">
      <w:pPr>
        <w:tabs>
          <w:tab w:val="left" w:pos="3969"/>
          <w:tab w:val="left" w:pos="4395"/>
          <w:tab w:val="left" w:pos="5245"/>
        </w:tabs>
        <w:spacing w:after="0" w:line="240" w:lineRule="auto"/>
        <w:ind w:left="1296" w:firstLine="1296"/>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b/>
          <w:kern w:val="0"/>
          <w:sz w:val="24"/>
          <w:szCs w:val="24"/>
          <w14:ligatures w14:val="none"/>
        </w:rPr>
        <w:t xml:space="preserve">                        </w:t>
      </w:r>
      <w:r w:rsidR="004F15A9" w:rsidRPr="004F15A9">
        <w:rPr>
          <w:rFonts w:ascii="Times New Roman" w:eastAsia="Times New Roman" w:hAnsi="Times New Roman" w:cs="Times New Roman"/>
          <w:b/>
          <w:kern w:val="0"/>
          <w:sz w:val="24"/>
          <w:szCs w:val="24"/>
          <w14:ligatures w14:val="none"/>
        </w:rPr>
        <w:t>V SKYRIUS</w:t>
      </w:r>
    </w:p>
    <w:p w14:paraId="516D3C70" w14:textId="77777777" w:rsidR="004F15A9" w:rsidRPr="004F15A9" w:rsidRDefault="004F15A9" w:rsidP="004F15A9">
      <w:pPr>
        <w:widowControl w:val="0"/>
        <w:tabs>
          <w:tab w:val="left" w:pos="0"/>
          <w:tab w:val="left" w:pos="709"/>
          <w:tab w:val="left" w:pos="1701"/>
        </w:tabs>
        <w:autoSpaceDE w:val="0"/>
        <w:autoSpaceDN w:val="0"/>
        <w:spacing w:after="0" w:line="240" w:lineRule="auto"/>
        <w:jc w:val="center"/>
        <w:rPr>
          <w:rFonts w:ascii="Times New Roman" w:eastAsia="Times New Roman" w:hAnsi="Times New Roman" w:cs="Times New Roman"/>
          <w:b/>
          <w:kern w:val="0"/>
          <w:sz w:val="24"/>
          <w:szCs w:val="24"/>
          <w14:ligatures w14:val="none"/>
        </w:rPr>
      </w:pPr>
      <w:r w:rsidRPr="004F15A9">
        <w:rPr>
          <w:rFonts w:ascii="Times New Roman" w:eastAsia="Times New Roman" w:hAnsi="Times New Roman" w:cs="Times New Roman"/>
          <w:b/>
          <w:kern w:val="0"/>
          <w:sz w:val="24"/>
          <w14:ligatures w14:val="none"/>
        </w:rPr>
        <w:t>VERTINIMO KOMISIJOS SPRENDIMŲ IR ĮGYVENDINAMŲ PROJEKTŲ VIEŠINIMO TVARKA</w:t>
      </w:r>
    </w:p>
    <w:p w14:paraId="66B46323" w14:textId="77777777" w:rsidR="004F15A9" w:rsidRPr="004F15A9" w:rsidRDefault="004F15A9" w:rsidP="004F15A9">
      <w:pPr>
        <w:widowControl w:val="0"/>
        <w:autoSpaceDE w:val="0"/>
        <w:autoSpaceDN w:val="0"/>
        <w:spacing w:after="0" w:line="240" w:lineRule="auto"/>
        <w:jc w:val="center"/>
        <w:rPr>
          <w:rFonts w:ascii="Times New Roman" w:eastAsia="Times New Roman" w:hAnsi="Times New Roman" w:cs="Times New Roman"/>
          <w:b/>
          <w:kern w:val="0"/>
          <w:sz w:val="24"/>
          <w:szCs w:val="24"/>
          <w14:ligatures w14:val="none"/>
        </w:rPr>
      </w:pPr>
    </w:p>
    <w:p w14:paraId="2CC08781" w14:textId="28854E13" w:rsidR="00945ECB" w:rsidRPr="00945ECB" w:rsidRDefault="00945ECB" w:rsidP="00945ECB">
      <w:pPr>
        <w:widowControl w:val="0"/>
        <w:autoSpaceDE w:val="0"/>
        <w:autoSpaceDN w:val="0"/>
        <w:spacing w:after="0" w:line="240" w:lineRule="auto"/>
        <w:ind w:firstLine="1296"/>
        <w:jc w:val="both"/>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2</w:t>
      </w:r>
      <w:r w:rsidR="00276429">
        <w:rPr>
          <w:rFonts w:ascii="Times New Roman" w:eastAsia="Times New Roman" w:hAnsi="Times New Roman" w:cs="Times New Roman"/>
          <w:kern w:val="0"/>
          <w:sz w:val="24"/>
          <w14:ligatures w14:val="none"/>
        </w:rPr>
        <w:t>9</w:t>
      </w:r>
      <w:r>
        <w:rPr>
          <w:rFonts w:ascii="Times New Roman" w:eastAsia="Times New Roman" w:hAnsi="Times New Roman" w:cs="Times New Roman"/>
          <w:kern w:val="0"/>
          <w:sz w:val="24"/>
          <w14:ligatures w14:val="none"/>
        </w:rPr>
        <w:t xml:space="preserve">. </w:t>
      </w:r>
      <w:r w:rsidRPr="00945ECB">
        <w:rPr>
          <w:rFonts w:ascii="Times New Roman" w:eastAsia="Times New Roman" w:hAnsi="Times New Roman" w:cs="Times New Roman"/>
          <w:kern w:val="0"/>
          <w:sz w:val="24"/>
          <w14:ligatures w14:val="none"/>
        </w:rPr>
        <w:t>Informacija apie konkursą, Vertinimo komisijos sprendimus,</w:t>
      </w:r>
      <w:r w:rsidR="007732CA">
        <w:rPr>
          <w:rFonts w:ascii="Times New Roman" w:eastAsia="Times New Roman" w:hAnsi="Times New Roman" w:cs="Times New Roman"/>
          <w:kern w:val="0"/>
          <w:sz w:val="24"/>
          <w14:ligatures w14:val="none"/>
        </w:rPr>
        <w:t xml:space="preserve"> </w:t>
      </w:r>
      <w:proofErr w:type="spellStart"/>
      <w:r w:rsidR="007732CA">
        <w:rPr>
          <w:rFonts w:ascii="Times New Roman" w:eastAsia="Times New Roman" w:hAnsi="Times New Roman" w:cs="Times New Roman"/>
          <w:kern w:val="0"/>
          <w:sz w:val="24"/>
          <w14:ligatures w14:val="none"/>
        </w:rPr>
        <w:t>teiktinas</w:t>
      </w:r>
      <w:proofErr w:type="spellEnd"/>
      <w:r w:rsidR="007732CA">
        <w:rPr>
          <w:rFonts w:ascii="Times New Roman" w:eastAsia="Times New Roman" w:hAnsi="Times New Roman" w:cs="Times New Roman"/>
          <w:kern w:val="0"/>
          <w:sz w:val="24"/>
          <w14:ligatures w14:val="none"/>
        </w:rPr>
        <w:t xml:space="preserve"> ataskaitų formas,</w:t>
      </w:r>
      <w:r w:rsidRPr="00945ECB">
        <w:rPr>
          <w:rFonts w:ascii="Times New Roman" w:eastAsia="Times New Roman" w:hAnsi="Times New Roman" w:cs="Times New Roman"/>
          <w:kern w:val="0"/>
          <w:sz w:val="24"/>
          <w14:ligatures w14:val="none"/>
        </w:rPr>
        <w:t xml:space="preserve"> </w:t>
      </w:r>
      <w:r w:rsidR="007732CA" w:rsidRPr="007732CA">
        <w:rPr>
          <w:rFonts w:ascii="Times New Roman" w:eastAsia="Times New Roman" w:hAnsi="Times New Roman" w:cs="Times New Roman"/>
          <w:kern w:val="0"/>
          <w:sz w:val="24"/>
          <w14:ligatures w14:val="none"/>
        </w:rPr>
        <w:t>finansavimą gavusių organizacijų pavadinimus ir joms skirtą finansavimo sum</w:t>
      </w:r>
      <w:r w:rsidR="007732CA">
        <w:rPr>
          <w:rFonts w:ascii="Times New Roman" w:eastAsia="Times New Roman" w:hAnsi="Times New Roman" w:cs="Times New Roman"/>
          <w:kern w:val="0"/>
          <w:sz w:val="24"/>
          <w14:ligatures w14:val="none"/>
        </w:rPr>
        <w:t>ą</w:t>
      </w:r>
      <w:r w:rsidR="007732CA" w:rsidRPr="007732CA">
        <w:rPr>
          <w:rFonts w:ascii="Times New Roman" w:eastAsia="Times New Roman" w:hAnsi="Times New Roman" w:cs="Times New Roman"/>
          <w:kern w:val="0"/>
          <w:sz w:val="24"/>
          <w14:ligatures w14:val="none"/>
        </w:rPr>
        <w:t xml:space="preserve">. Projekto vykdytojo planuojamas vykdyti ir vykdomas veiklas </w:t>
      </w:r>
      <w:r w:rsidRPr="00945ECB">
        <w:rPr>
          <w:rFonts w:ascii="Times New Roman" w:eastAsia="Times New Roman" w:hAnsi="Times New Roman" w:cs="Times New Roman"/>
          <w:kern w:val="0"/>
          <w:sz w:val="24"/>
          <w14:ligatures w14:val="none"/>
        </w:rPr>
        <w:t xml:space="preserve">viešinama Savivaldybės interneto svetainėje bei, esant galimybei, Savivaldybės socialinių tinklų paskyrose. </w:t>
      </w:r>
    </w:p>
    <w:p w14:paraId="071D6CE3" w14:textId="77777777" w:rsidR="00945ECB" w:rsidRDefault="00945ECB" w:rsidP="00945ECB">
      <w:pPr>
        <w:widowControl w:val="0"/>
        <w:autoSpaceDE w:val="0"/>
        <w:autoSpaceDN w:val="0"/>
        <w:spacing w:after="0" w:line="240" w:lineRule="auto"/>
        <w:ind w:left="1296"/>
        <w:rPr>
          <w:rFonts w:ascii="Times New Roman" w:eastAsia="Times New Roman" w:hAnsi="Times New Roman" w:cs="Times New Roman"/>
          <w:b/>
          <w:kern w:val="0"/>
          <w:sz w:val="24"/>
          <w:szCs w:val="24"/>
          <w14:ligatures w14:val="none"/>
        </w:rPr>
      </w:pPr>
    </w:p>
    <w:p w14:paraId="427E5A71" w14:textId="77777777" w:rsidR="00433ECB" w:rsidRDefault="00433ECB" w:rsidP="00945ECB">
      <w:pPr>
        <w:widowControl w:val="0"/>
        <w:autoSpaceDE w:val="0"/>
        <w:autoSpaceDN w:val="0"/>
        <w:spacing w:after="0" w:line="240" w:lineRule="auto"/>
        <w:ind w:left="1296"/>
        <w:rPr>
          <w:rFonts w:ascii="Times New Roman" w:eastAsia="Times New Roman" w:hAnsi="Times New Roman" w:cs="Times New Roman"/>
          <w:b/>
          <w:kern w:val="0"/>
          <w:sz w:val="24"/>
          <w:szCs w:val="24"/>
          <w14:ligatures w14:val="none"/>
        </w:rPr>
      </w:pPr>
    </w:p>
    <w:p w14:paraId="02ADE1A5" w14:textId="77777777" w:rsidR="00433ECB" w:rsidRDefault="00433ECB" w:rsidP="00945ECB">
      <w:pPr>
        <w:widowControl w:val="0"/>
        <w:autoSpaceDE w:val="0"/>
        <w:autoSpaceDN w:val="0"/>
        <w:spacing w:after="0" w:line="240" w:lineRule="auto"/>
        <w:ind w:left="1296"/>
        <w:rPr>
          <w:rFonts w:ascii="Times New Roman" w:eastAsia="Times New Roman" w:hAnsi="Times New Roman" w:cs="Times New Roman"/>
          <w:b/>
          <w:kern w:val="0"/>
          <w:sz w:val="24"/>
          <w:szCs w:val="24"/>
          <w14:ligatures w14:val="none"/>
        </w:rPr>
      </w:pPr>
    </w:p>
    <w:p w14:paraId="5DDF640B" w14:textId="77777777" w:rsidR="00433ECB" w:rsidRPr="004F15A9" w:rsidRDefault="00433ECB" w:rsidP="00945ECB">
      <w:pPr>
        <w:widowControl w:val="0"/>
        <w:autoSpaceDE w:val="0"/>
        <w:autoSpaceDN w:val="0"/>
        <w:spacing w:after="0" w:line="240" w:lineRule="auto"/>
        <w:ind w:left="1296"/>
        <w:rPr>
          <w:rFonts w:ascii="Times New Roman" w:eastAsia="Times New Roman" w:hAnsi="Times New Roman" w:cs="Times New Roman"/>
          <w:b/>
          <w:kern w:val="0"/>
          <w:sz w:val="24"/>
          <w:szCs w:val="24"/>
          <w14:ligatures w14:val="none"/>
        </w:rPr>
      </w:pPr>
    </w:p>
    <w:p w14:paraId="46023D6B" w14:textId="77777777" w:rsidR="004F15A9" w:rsidRPr="004F15A9" w:rsidRDefault="004F15A9" w:rsidP="004F15A9">
      <w:pPr>
        <w:widowControl w:val="0"/>
        <w:autoSpaceDE w:val="0"/>
        <w:autoSpaceDN w:val="0"/>
        <w:spacing w:after="0" w:line="240" w:lineRule="auto"/>
        <w:jc w:val="center"/>
        <w:rPr>
          <w:rFonts w:ascii="Times New Roman" w:eastAsia="Times New Roman" w:hAnsi="Times New Roman" w:cs="Times New Roman"/>
          <w:b/>
          <w:kern w:val="0"/>
          <w:sz w:val="24"/>
          <w:szCs w:val="24"/>
          <w14:ligatures w14:val="none"/>
        </w:rPr>
      </w:pPr>
      <w:r w:rsidRPr="004F15A9">
        <w:rPr>
          <w:rFonts w:ascii="Times New Roman" w:eastAsia="Times New Roman" w:hAnsi="Times New Roman" w:cs="Times New Roman"/>
          <w:b/>
          <w:kern w:val="0"/>
          <w:sz w:val="24"/>
          <w:szCs w:val="24"/>
          <w14:ligatures w14:val="none"/>
        </w:rPr>
        <w:lastRenderedPageBreak/>
        <w:t>VI SKYRIUS</w:t>
      </w:r>
    </w:p>
    <w:p w14:paraId="5EFAFBD3" w14:textId="77777777" w:rsidR="004F15A9" w:rsidRPr="004F15A9" w:rsidRDefault="004F15A9" w:rsidP="004F15A9">
      <w:pPr>
        <w:widowControl w:val="0"/>
        <w:autoSpaceDE w:val="0"/>
        <w:autoSpaceDN w:val="0"/>
        <w:spacing w:after="0" w:line="240" w:lineRule="auto"/>
        <w:jc w:val="center"/>
        <w:rPr>
          <w:rFonts w:ascii="Times New Roman" w:eastAsia="Times New Roman" w:hAnsi="Times New Roman" w:cs="Times New Roman"/>
          <w:b/>
          <w:kern w:val="0"/>
          <w:sz w:val="24"/>
          <w:szCs w:val="24"/>
          <w14:ligatures w14:val="none"/>
        </w:rPr>
      </w:pPr>
      <w:r w:rsidRPr="004F15A9">
        <w:rPr>
          <w:rFonts w:ascii="Times New Roman" w:eastAsia="Times New Roman" w:hAnsi="Times New Roman" w:cs="Times New Roman"/>
          <w:b/>
          <w:kern w:val="0"/>
          <w:sz w:val="24"/>
          <w:szCs w:val="24"/>
          <w14:ligatures w14:val="none"/>
        </w:rPr>
        <w:t>BAIGIAMOSIOS NUOSTATOS</w:t>
      </w:r>
    </w:p>
    <w:p w14:paraId="67E4E3DF" w14:textId="77777777" w:rsidR="00945ECB" w:rsidRDefault="00945ECB" w:rsidP="00945ECB">
      <w:pPr>
        <w:widowControl w:val="0"/>
        <w:autoSpaceDE w:val="0"/>
        <w:autoSpaceDN w:val="0"/>
        <w:spacing w:after="0" w:line="240" w:lineRule="auto"/>
        <w:jc w:val="both"/>
        <w:rPr>
          <w:rFonts w:ascii="Times New Roman" w:eastAsia="Times New Roman" w:hAnsi="Times New Roman" w:cs="Times New Roman"/>
          <w:b/>
          <w:kern w:val="0"/>
          <w:sz w:val="24"/>
          <w:szCs w:val="24"/>
          <w14:ligatures w14:val="none"/>
        </w:rPr>
      </w:pPr>
    </w:p>
    <w:p w14:paraId="58AC3C1B" w14:textId="0C9A3728" w:rsidR="00945ECB" w:rsidRPr="00945ECB" w:rsidRDefault="00276429" w:rsidP="00C00068">
      <w:pPr>
        <w:widowControl w:val="0"/>
        <w:autoSpaceDE w:val="0"/>
        <w:autoSpaceDN w:val="0"/>
        <w:spacing w:after="0" w:line="240" w:lineRule="auto"/>
        <w:ind w:firstLine="1296"/>
        <w:jc w:val="both"/>
        <w:rPr>
          <w:rFonts w:ascii="Times New Roman" w:eastAsia="Times New Roman" w:hAnsi="Times New Roman" w:cs="Times New Roman"/>
          <w:kern w:val="0"/>
          <w:sz w:val="24"/>
          <w14:ligatures w14:val="none"/>
        </w:rPr>
      </w:pPr>
      <w:r>
        <w:rPr>
          <w:rFonts w:ascii="Times New Roman" w:eastAsia="Times New Roman" w:hAnsi="Times New Roman" w:cs="Times New Roman"/>
          <w:bCs/>
          <w:kern w:val="0"/>
          <w:sz w:val="24"/>
          <w:szCs w:val="24"/>
          <w14:ligatures w14:val="none"/>
        </w:rPr>
        <w:t>30.</w:t>
      </w:r>
      <w:r w:rsidR="00945ECB">
        <w:rPr>
          <w:rFonts w:ascii="Times New Roman" w:eastAsia="Times New Roman" w:hAnsi="Times New Roman" w:cs="Times New Roman"/>
          <w:b/>
          <w:kern w:val="0"/>
          <w:sz w:val="24"/>
          <w:szCs w:val="24"/>
          <w14:ligatures w14:val="none"/>
        </w:rPr>
        <w:t xml:space="preserve"> </w:t>
      </w:r>
      <w:r w:rsidR="00945ECB" w:rsidRPr="00945ECB">
        <w:rPr>
          <w:rFonts w:ascii="Times New Roman" w:eastAsia="Times New Roman" w:hAnsi="Times New Roman" w:cs="Times New Roman"/>
          <w:kern w:val="0"/>
          <w:sz w:val="24"/>
          <w14:ligatures w14:val="none"/>
        </w:rPr>
        <w:t xml:space="preserve">Už pateiktų dokumentų ir duomenų teisingumą atsako pareiškėjas. </w:t>
      </w:r>
    </w:p>
    <w:p w14:paraId="628AB671" w14:textId="0B5034CB" w:rsidR="00945ECB" w:rsidRPr="00945ECB" w:rsidRDefault="00276429" w:rsidP="00C00068">
      <w:pPr>
        <w:widowControl w:val="0"/>
        <w:autoSpaceDE w:val="0"/>
        <w:autoSpaceDN w:val="0"/>
        <w:spacing w:after="0" w:line="240" w:lineRule="auto"/>
        <w:ind w:firstLine="1296"/>
        <w:jc w:val="both"/>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31</w:t>
      </w:r>
      <w:r w:rsidR="00945ECB">
        <w:rPr>
          <w:rFonts w:ascii="Times New Roman" w:eastAsia="Times New Roman" w:hAnsi="Times New Roman" w:cs="Times New Roman"/>
          <w:kern w:val="0"/>
          <w:sz w:val="24"/>
          <w14:ligatures w14:val="none"/>
        </w:rPr>
        <w:t xml:space="preserve">. </w:t>
      </w:r>
      <w:r w:rsidR="00945ECB" w:rsidRPr="00945ECB">
        <w:rPr>
          <w:rFonts w:ascii="Times New Roman" w:eastAsia="Times New Roman" w:hAnsi="Times New Roman" w:cs="Times New Roman"/>
          <w:kern w:val="0"/>
          <w:sz w:val="24"/>
          <w14:ligatures w14:val="none"/>
        </w:rPr>
        <w:t xml:space="preserve">Projekto vykdytojas privalo sudaryti sąlygas Savivaldybės administracijos atstovams tikrinti projekto įgyvendinimą, skirtų lėšų naudojimo teisėtumą, tikslingumą ir efektyvumą. </w:t>
      </w:r>
    </w:p>
    <w:p w14:paraId="7E85F6B2" w14:textId="576FE998" w:rsidR="00945ECB" w:rsidRPr="00945ECB" w:rsidRDefault="00276429" w:rsidP="00C00068">
      <w:pPr>
        <w:widowControl w:val="0"/>
        <w:autoSpaceDE w:val="0"/>
        <w:autoSpaceDN w:val="0"/>
        <w:spacing w:after="0" w:line="240" w:lineRule="auto"/>
        <w:ind w:firstLine="1296"/>
        <w:jc w:val="both"/>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32</w:t>
      </w:r>
      <w:r w:rsidR="00945ECB">
        <w:rPr>
          <w:rFonts w:ascii="Times New Roman" w:eastAsia="Times New Roman" w:hAnsi="Times New Roman" w:cs="Times New Roman"/>
          <w:kern w:val="0"/>
          <w:sz w:val="24"/>
          <w14:ligatures w14:val="none"/>
        </w:rPr>
        <w:t xml:space="preserve">. </w:t>
      </w:r>
      <w:r w:rsidR="00945ECB" w:rsidRPr="00945ECB">
        <w:rPr>
          <w:rFonts w:ascii="Times New Roman" w:eastAsia="Times New Roman" w:hAnsi="Times New Roman" w:cs="Times New Roman"/>
          <w:kern w:val="0"/>
          <w:sz w:val="24"/>
          <w14:ligatures w14:val="none"/>
        </w:rPr>
        <w:t xml:space="preserve">Už netinkamą projekto įgyvendinimą ar lėšų panaudojimą taikoma Lietuvos Respublikos teisės aktuose ir Apraše nustatyta atsakomybė. </w:t>
      </w:r>
    </w:p>
    <w:p w14:paraId="74560F36" w14:textId="5D9E610F" w:rsidR="00945ECB" w:rsidRDefault="00613B7C" w:rsidP="00C00068">
      <w:pPr>
        <w:widowControl w:val="0"/>
        <w:autoSpaceDE w:val="0"/>
        <w:autoSpaceDN w:val="0"/>
        <w:spacing w:after="0" w:line="240" w:lineRule="auto"/>
        <w:ind w:firstLine="1296"/>
        <w:jc w:val="both"/>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3</w:t>
      </w:r>
      <w:r w:rsidR="00276429">
        <w:rPr>
          <w:rFonts w:ascii="Times New Roman" w:eastAsia="Times New Roman" w:hAnsi="Times New Roman" w:cs="Times New Roman"/>
          <w:kern w:val="0"/>
          <w:sz w:val="24"/>
          <w14:ligatures w14:val="none"/>
        </w:rPr>
        <w:t>3</w:t>
      </w:r>
      <w:r w:rsidR="00945ECB">
        <w:rPr>
          <w:rFonts w:ascii="Times New Roman" w:eastAsia="Times New Roman" w:hAnsi="Times New Roman" w:cs="Times New Roman"/>
          <w:kern w:val="0"/>
          <w:sz w:val="24"/>
          <w14:ligatures w14:val="none"/>
        </w:rPr>
        <w:t xml:space="preserve">. </w:t>
      </w:r>
      <w:r w:rsidR="00945ECB" w:rsidRPr="00945ECB">
        <w:rPr>
          <w:rFonts w:ascii="Times New Roman" w:eastAsia="Times New Roman" w:hAnsi="Times New Roman" w:cs="Times New Roman"/>
          <w:kern w:val="0"/>
          <w:sz w:val="24"/>
          <w14:ligatures w14:val="none"/>
        </w:rPr>
        <w:t xml:space="preserve">Savivaldybės administracija turi teisę vykdyti projektų įgyvendinimo stebėseną bei atlikti projektų patikras projektų įgyvendinimo metu. </w:t>
      </w:r>
    </w:p>
    <w:p w14:paraId="711959AC" w14:textId="7EB67EB8" w:rsidR="007732CA" w:rsidRPr="007732CA" w:rsidRDefault="00613B7C" w:rsidP="007732CA">
      <w:pPr>
        <w:widowControl w:val="0"/>
        <w:autoSpaceDE w:val="0"/>
        <w:autoSpaceDN w:val="0"/>
        <w:spacing w:after="0" w:line="240" w:lineRule="auto"/>
        <w:ind w:firstLine="1296"/>
        <w:jc w:val="both"/>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3</w:t>
      </w:r>
      <w:r w:rsidR="00276429">
        <w:rPr>
          <w:rFonts w:ascii="Times New Roman" w:eastAsia="Times New Roman" w:hAnsi="Times New Roman" w:cs="Times New Roman"/>
          <w:kern w:val="0"/>
          <w:sz w:val="24"/>
          <w14:ligatures w14:val="none"/>
        </w:rPr>
        <w:t>4</w:t>
      </w:r>
      <w:r w:rsidR="007732CA">
        <w:rPr>
          <w:rFonts w:ascii="Times New Roman" w:eastAsia="Times New Roman" w:hAnsi="Times New Roman" w:cs="Times New Roman"/>
          <w:kern w:val="0"/>
          <w:sz w:val="24"/>
          <w14:ligatures w14:val="none"/>
        </w:rPr>
        <w:t xml:space="preserve">. </w:t>
      </w:r>
      <w:r w:rsidR="007732CA" w:rsidRPr="007732CA">
        <w:rPr>
          <w:rFonts w:ascii="Times New Roman" w:eastAsia="Times New Roman" w:hAnsi="Times New Roman" w:cs="Times New Roman"/>
          <w:kern w:val="0"/>
          <w:sz w:val="24"/>
          <w14:ligatures w14:val="none"/>
        </w:rPr>
        <w:t xml:space="preserve">Asmens duomenys tvarkomi vadovaujantis Reglamentu </w:t>
      </w:r>
      <w:hyperlink r:id="rId11" w:tgtFrame="_blank" w:history="1">
        <w:r w:rsidR="007732CA" w:rsidRPr="007732CA">
          <w:rPr>
            <w:rStyle w:val="Hipersaitas"/>
            <w:rFonts w:ascii="Times New Roman" w:eastAsia="Times New Roman" w:hAnsi="Times New Roman" w:cs="Times New Roman"/>
            <w:kern w:val="0"/>
            <w:sz w:val="24"/>
            <w14:ligatures w14:val="none"/>
          </w:rPr>
          <w:t>(ES) 2016/679</w:t>
        </w:r>
      </w:hyperlink>
      <w:r w:rsidR="007732CA" w:rsidRPr="007732CA">
        <w:rPr>
          <w:rFonts w:ascii="Times New Roman" w:eastAsia="Times New Roman" w:hAnsi="Times New Roman" w:cs="Times New Roman"/>
          <w:kern w:val="0"/>
          <w:sz w:val="24"/>
          <w14:ligatures w14:val="none"/>
        </w:rPr>
        <w:t>, Aprašu ir kitų teisės aktų, reglamentuojančių asmens duomenų tvarkymą ir apsaugą, nuostatomis.</w:t>
      </w:r>
    </w:p>
    <w:p w14:paraId="7491FF49" w14:textId="385D3993" w:rsidR="007732CA" w:rsidRPr="007732CA" w:rsidRDefault="00613B7C" w:rsidP="007732CA">
      <w:pPr>
        <w:widowControl w:val="0"/>
        <w:autoSpaceDE w:val="0"/>
        <w:autoSpaceDN w:val="0"/>
        <w:spacing w:after="0" w:line="240" w:lineRule="auto"/>
        <w:ind w:firstLine="1296"/>
        <w:jc w:val="both"/>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3</w:t>
      </w:r>
      <w:r w:rsidR="00276429">
        <w:rPr>
          <w:rFonts w:ascii="Times New Roman" w:eastAsia="Times New Roman" w:hAnsi="Times New Roman" w:cs="Times New Roman"/>
          <w:kern w:val="0"/>
          <w:sz w:val="24"/>
          <w14:ligatures w14:val="none"/>
        </w:rPr>
        <w:t>5</w:t>
      </w:r>
      <w:r w:rsidR="007732CA" w:rsidRPr="007732CA">
        <w:rPr>
          <w:rFonts w:ascii="Times New Roman" w:eastAsia="Times New Roman" w:hAnsi="Times New Roman" w:cs="Times New Roman"/>
          <w:kern w:val="0"/>
          <w:sz w:val="24"/>
          <w14:ligatures w14:val="none"/>
        </w:rPr>
        <w:t>. Dokumentai saugomi Lietuvos Respublikos dokumentų ir archyvų įstatymo nustatyta tvarka.</w:t>
      </w:r>
    </w:p>
    <w:p w14:paraId="5275C41A" w14:textId="3CCB1896" w:rsidR="00945ECB" w:rsidRDefault="00C74E21" w:rsidP="00C00068">
      <w:pPr>
        <w:widowControl w:val="0"/>
        <w:autoSpaceDE w:val="0"/>
        <w:autoSpaceDN w:val="0"/>
        <w:spacing w:after="0" w:line="240" w:lineRule="auto"/>
        <w:ind w:firstLine="1296"/>
        <w:jc w:val="both"/>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3</w:t>
      </w:r>
      <w:r w:rsidR="00276429">
        <w:rPr>
          <w:rFonts w:ascii="Times New Roman" w:eastAsia="Times New Roman" w:hAnsi="Times New Roman" w:cs="Times New Roman"/>
          <w:kern w:val="0"/>
          <w:sz w:val="24"/>
          <w14:ligatures w14:val="none"/>
        </w:rPr>
        <w:t>6</w:t>
      </w:r>
      <w:r w:rsidR="00945ECB">
        <w:rPr>
          <w:rFonts w:ascii="Times New Roman" w:eastAsia="Times New Roman" w:hAnsi="Times New Roman" w:cs="Times New Roman"/>
          <w:kern w:val="0"/>
          <w:sz w:val="24"/>
          <w14:ligatures w14:val="none"/>
        </w:rPr>
        <w:t xml:space="preserve">. </w:t>
      </w:r>
      <w:r w:rsidR="00945ECB" w:rsidRPr="00945ECB">
        <w:rPr>
          <w:rFonts w:ascii="Times New Roman" w:eastAsia="Times New Roman" w:hAnsi="Times New Roman" w:cs="Times New Roman"/>
          <w:kern w:val="0"/>
          <w:sz w:val="24"/>
          <w14:ligatures w14:val="none"/>
        </w:rPr>
        <w:t>Savivaldybės administracijos veiksmai ir neveikimas gali būti skundžiami Lietuvos Respublikos viešojo administravimo įstatymo ir Lietuvos Respublikos administracinių bylų teisenos įstatymo nustatyta tvarka.</w:t>
      </w:r>
    </w:p>
    <w:p w14:paraId="5961614D" w14:textId="77777777" w:rsidR="00945ECB" w:rsidRDefault="00945ECB" w:rsidP="00945ECB">
      <w:pPr>
        <w:widowControl w:val="0"/>
        <w:autoSpaceDE w:val="0"/>
        <w:autoSpaceDN w:val="0"/>
        <w:spacing w:after="0" w:line="240" w:lineRule="auto"/>
        <w:jc w:val="center"/>
        <w:rPr>
          <w:rFonts w:ascii="Times New Roman" w:eastAsia="Times New Roman" w:hAnsi="Times New Roman" w:cs="Times New Roman"/>
          <w:kern w:val="0"/>
          <w:sz w:val="24"/>
          <w14:ligatures w14:val="none"/>
        </w:rPr>
      </w:pPr>
    </w:p>
    <w:p w14:paraId="1C39EC47" w14:textId="0AF0F7DC" w:rsidR="004F15A9" w:rsidRPr="004F15A9" w:rsidRDefault="004F15A9" w:rsidP="00945ECB">
      <w:pPr>
        <w:widowControl w:val="0"/>
        <w:autoSpaceDE w:val="0"/>
        <w:autoSpaceDN w:val="0"/>
        <w:spacing w:after="0" w:line="240" w:lineRule="auto"/>
        <w:jc w:val="center"/>
        <w:rPr>
          <w:rFonts w:ascii="Times New Roman" w:eastAsia="Times New Roman" w:hAnsi="Times New Roman" w:cs="Times New Roman"/>
          <w:b/>
          <w:kern w:val="0"/>
          <w:sz w:val="24"/>
          <w:szCs w:val="24"/>
          <w14:ligatures w14:val="none"/>
        </w:rPr>
      </w:pPr>
      <w:r w:rsidRPr="004F15A9">
        <w:rPr>
          <w:rFonts w:ascii="Times New Roman" w:eastAsia="Times New Roman" w:hAnsi="Times New Roman" w:cs="Times New Roman"/>
          <w:b/>
          <w:kern w:val="0"/>
          <w:sz w:val="24"/>
          <w:szCs w:val="24"/>
          <w14:ligatures w14:val="none"/>
        </w:rPr>
        <w:t>__________________________</w:t>
      </w:r>
    </w:p>
    <w:p w14:paraId="752A19A2" w14:textId="77777777" w:rsidR="004F15A9" w:rsidRPr="004F15A9" w:rsidRDefault="004F15A9" w:rsidP="004F15A9">
      <w:pPr>
        <w:spacing w:after="0" w:line="240" w:lineRule="auto"/>
        <w:rPr>
          <w:rFonts w:ascii="Times New Roman" w:eastAsia="Times New Roman" w:hAnsi="Times New Roman" w:cs="Times New Roman"/>
          <w:kern w:val="0"/>
          <w:sz w:val="24"/>
          <w:szCs w:val="20"/>
          <w14:ligatures w14:val="none"/>
        </w:rPr>
      </w:pPr>
    </w:p>
    <w:p w14:paraId="7141E5A5" w14:textId="77777777" w:rsidR="004F15A9" w:rsidRDefault="004F15A9" w:rsidP="004F15A9">
      <w:pPr>
        <w:jc w:val="center"/>
      </w:pPr>
    </w:p>
    <w:sectPr w:rsidR="004F15A9" w:rsidSect="00004C2A">
      <w:headerReference w:type="default" r:id="rId12"/>
      <w:footerReference w:type="default" r:id="rId13"/>
      <w:pgSz w:w="11906" w:h="16838" w:code="9"/>
      <w:pgMar w:top="1134" w:right="567" w:bottom="1134" w:left="170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D568E" w14:textId="77777777" w:rsidR="00585A72" w:rsidRDefault="00585A72">
      <w:pPr>
        <w:spacing w:after="0" w:line="240" w:lineRule="auto"/>
      </w:pPr>
      <w:r>
        <w:separator/>
      </w:r>
    </w:p>
  </w:endnote>
  <w:endnote w:type="continuationSeparator" w:id="0">
    <w:p w14:paraId="29679DBE" w14:textId="77777777" w:rsidR="00585A72" w:rsidRDefault="00585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108" w:type="dxa"/>
      <w:tblLook w:val="0000" w:firstRow="0" w:lastRow="0" w:firstColumn="0" w:lastColumn="0" w:noHBand="0" w:noVBand="0"/>
    </w:tblPr>
    <w:tblGrid>
      <w:gridCol w:w="2268"/>
      <w:gridCol w:w="2410"/>
      <w:gridCol w:w="2880"/>
      <w:gridCol w:w="2081"/>
    </w:tblGrid>
    <w:tr w:rsidR="000E4D42" w14:paraId="716BC02E" w14:textId="77777777" w:rsidTr="000E4D42">
      <w:tc>
        <w:tcPr>
          <w:tcW w:w="2268" w:type="dxa"/>
          <w:vAlign w:val="bottom"/>
        </w:tcPr>
        <w:p w14:paraId="15E90631" w14:textId="77777777" w:rsidR="0005355E" w:rsidRPr="00840630" w:rsidRDefault="0005355E" w:rsidP="000E4D42">
          <w:pPr>
            <w:pStyle w:val="Porat"/>
            <w:rPr>
              <w:sz w:val="20"/>
            </w:rPr>
          </w:pPr>
        </w:p>
      </w:tc>
      <w:tc>
        <w:tcPr>
          <w:tcW w:w="2410" w:type="dxa"/>
          <w:vAlign w:val="bottom"/>
        </w:tcPr>
        <w:p w14:paraId="279F3E86" w14:textId="77777777" w:rsidR="0005355E" w:rsidRPr="00840630" w:rsidRDefault="0005355E" w:rsidP="000E4D42">
          <w:pPr>
            <w:pStyle w:val="Porat"/>
            <w:rPr>
              <w:sz w:val="20"/>
            </w:rPr>
          </w:pPr>
        </w:p>
      </w:tc>
      <w:tc>
        <w:tcPr>
          <w:tcW w:w="2880" w:type="dxa"/>
          <w:vAlign w:val="bottom"/>
        </w:tcPr>
        <w:p w14:paraId="232E616A" w14:textId="77777777" w:rsidR="0005355E" w:rsidRPr="00840630" w:rsidRDefault="0005355E" w:rsidP="000E4D42">
          <w:pPr>
            <w:pStyle w:val="Porat"/>
            <w:rPr>
              <w:sz w:val="20"/>
            </w:rPr>
          </w:pPr>
        </w:p>
      </w:tc>
      <w:tc>
        <w:tcPr>
          <w:tcW w:w="2081" w:type="dxa"/>
        </w:tcPr>
        <w:p w14:paraId="455BE4F7" w14:textId="77777777" w:rsidR="0005355E" w:rsidRPr="00840630" w:rsidRDefault="0005355E" w:rsidP="000E4D42">
          <w:pPr>
            <w:pStyle w:val="Porat"/>
            <w:jc w:val="right"/>
            <w:rPr>
              <w:sz w:val="20"/>
            </w:rPr>
          </w:pPr>
        </w:p>
      </w:tc>
    </w:tr>
  </w:tbl>
  <w:p w14:paraId="4DB8867E" w14:textId="77777777" w:rsidR="0005355E" w:rsidRPr="00CA3ED2" w:rsidRDefault="0005355E" w:rsidP="000E4D42">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BEAA5" w14:textId="77777777" w:rsidR="00585A72" w:rsidRDefault="00585A72">
      <w:pPr>
        <w:spacing w:after="0" w:line="240" w:lineRule="auto"/>
      </w:pPr>
      <w:r>
        <w:separator/>
      </w:r>
    </w:p>
  </w:footnote>
  <w:footnote w:type="continuationSeparator" w:id="0">
    <w:p w14:paraId="47707402" w14:textId="77777777" w:rsidR="00585A72" w:rsidRDefault="00585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26BBC" w14:textId="77777777" w:rsidR="0005355E" w:rsidRDefault="00B16C08">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E3469"/>
    <w:multiLevelType w:val="hybridMultilevel"/>
    <w:tmpl w:val="18E22048"/>
    <w:lvl w:ilvl="0" w:tplc="BD40C24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 w15:restartNumberingAfterBreak="0">
    <w:nsid w:val="159D6E3C"/>
    <w:multiLevelType w:val="hybridMultilevel"/>
    <w:tmpl w:val="79567E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0752A1"/>
    <w:multiLevelType w:val="multilevel"/>
    <w:tmpl w:val="577830CA"/>
    <w:lvl w:ilvl="0">
      <w:start w:val="1"/>
      <w:numFmt w:val="decimal"/>
      <w:lvlText w:val="%1"/>
      <w:lvlJc w:val="left"/>
      <w:pPr>
        <w:ind w:left="360" w:hanging="360"/>
      </w:pPr>
      <w:rPr>
        <w:rFonts w:eastAsiaTheme="minorHAnsi" w:hint="default"/>
      </w:rPr>
    </w:lvl>
    <w:lvl w:ilvl="1">
      <w:start w:val="1"/>
      <w:numFmt w:val="decimal"/>
      <w:lvlText w:val="%1.%2"/>
      <w:lvlJc w:val="left"/>
      <w:pPr>
        <w:ind w:left="1636" w:hanging="360"/>
      </w:pPr>
      <w:rPr>
        <w:rFonts w:eastAsiaTheme="minorHAnsi" w:hint="default"/>
      </w:rPr>
    </w:lvl>
    <w:lvl w:ilvl="2">
      <w:start w:val="1"/>
      <w:numFmt w:val="decimalZero"/>
      <w:lvlText w:val="%1.%2.%3"/>
      <w:lvlJc w:val="left"/>
      <w:pPr>
        <w:ind w:left="3272" w:hanging="720"/>
      </w:pPr>
      <w:rPr>
        <w:rFonts w:eastAsiaTheme="minorHAnsi" w:hint="default"/>
      </w:rPr>
    </w:lvl>
    <w:lvl w:ilvl="3">
      <w:start w:val="1"/>
      <w:numFmt w:val="decimal"/>
      <w:lvlText w:val="%1.%2.%3.%4"/>
      <w:lvlJc w:val="left"/>
      <w:pPr>
        <w:ind w:left="4548" w:hanging="720"/>
      </w:pPr>
      <w:rPr>
        <w:rFonts w:eastAsiaTheme="minorHAnsi" w:hint="default"/>
      </w:rPr>
    </w:lvl>
    <w:lvl w:ilvl="4">
      <w:start w:val="1"/>
      <w:numFmt w:val="decimal"/>
      <w:lvlText w:val="%1.%2.%3.%4.%5"/>
      <w:lvlJc w:val="left"/>
      <w:pPr>
        <w:ind w:left="6184" w:hanging="1080"/>
      </w:pPr>
      <w:rPr>
        <w:rFonts w:eastAsiaTheme="minorHAnsi" w:hint="default"/>
      </w:rPr>
    </w:lvl>
    <w:lvl w:ilvl="5">
      <w:start w:val="1"/>
      <w:numFmt w:val="decimal"/>
      <w:lvlText w:val="%1.%2.%3.%4.%5.%6"/>
      <w:lvlJc w:val="left"/>
      <w:pPr>
        <w:ind w:left="7460" w:hanging="1080"/>
      </w:pPr>
      <w:rPr>
        <w:rFonts w:eastAsiaTheme="minorHAnsi" w:hint="default"/>
      </w:rPr>
    </w:lvl>
    <w:lvl w:ilvl="6">
      <w:start w:val="1"/>
      <w:numFmt w:val="decimal"/>
      <w:lvlText w:val="%1.%2.%3.%4.%5.%6.%7"/>
      <w:lvlJc w:val="left"/>
      <w:pPr>
        <w:ind w:left="9096" w:hanging="1440"/>
      </w:pPr>
      <w:rPr>
        <w:rFonts w:eastAsiaTheme="minorHAnsi" w:hint="default"/>
      </w:rPr>
    </w:lvl>
    <w:lvl w:ilvl="7">
      <w:start w:val="1"/>
      <w:numFmt w:val="decimal"/>
      <w:lvlText w:val="%1.%2.%3.%4.%5.%6.%7.%8"/>
      <w:lvlJc w:val="left"/>
      <w:pPr>
        <w:ind w:left="10372" w:hanging="1440"/>
      </w:pPr>
      <w:rPr>
        <w:rFonts w:eastAsiaTheme="minorHAnsi" w:hint="default"/>
      </w:rPr>
    </w:lvl>
    <w:lvl w:ilvl="8">
      <w:start w:val="1"/>
      <w:numFmt w:val="decimal"/>
      <w:lvlText w:val="%1.%2.%3.%4.%5.%6.%7.%8.%9"/>
      <w:lvlJc w:val="left"/>
      <w:pPr>
        <w:ind w:left="12008" w:hanging="1800"/>
      </w:pPr>
      <w:rPr>
        <w:rFonts w:eastAsiaTheme="minorHAnsi" w:hint="default"/>
      </w:rPr>
    </w:lvl>
  </w:abstractNum>
  <w:abstractNum w:abstractNumId="3" w15:restartNumberingAfterBreak="0">
    <w:nsid w:val="1AA3143D"/>
    <w:multiLevelType w:val="multilevel"/>
    <w:tmpl w:val="6E6CA04A"/>
    <w:lvl w:ilvl="0">
      <w:start w:val="1"/>
      <w:numFmt w:val="decimal"/>
      <w:lvlText w:val="%1."/>
      <w:lvlJc w:val="left"/>
      <w:pPr>
        <w:ind w:left="360" w:hanging="360"/>
      </w:pPr>
      <w:rPr>
        <w:rFonts w:hint="default"/>
      </w:rPr>
    </w:lvl>
    <w:lvl w:ilvl="1">
      <w:start w:val="6"/>
      <w:numFmt w:val="decimal"/>
      <w:lvlText w:val="%1.%2."/>
      <w:lvlJc w:val="left"/>
      <w:pPr>
        <w:ind w:left="1680" w:hanging="360"/>
      </w:pPr>
      <w:rPr>
        <w:rFonts w:hint="default"/>
      </w:rPr>
    </w:lvl>
    <w:lvl w:ilvl="2">
      <w:start w:val="1"/>
      <w:numFmt w:val="decimal"/>
      <w:lvlText w:val="%1.%2.%3."/>
      <w:lvlJc w:val="left"/>
      <w:pPr>
        <w:ind w:left="3360" w:hanging="720"/>
      </w:pPr>
      <w:rPr>
        <w:rFonts w:hint="default"/>
      </w:rPr>
    </w:lvl>
    <w:lvl w:ilvl="3">
      <w:start w:val="1"/>
      <w:numFmt w:val="decimal"/>
      <w:lvlText w:val="%1.%2.%3.%4."/>
      <w:lvlJc w:val="left"/>
      <w:pPr>
        <w:ind w:left="4680" w:hanging="720"/>
      </w:pPr>
      <w:rPr>
        <w:rFonts w:hint="default"/>
      </w:rPr>
    </w:lvl>
    <w:lvl w:ilvl="4">
      <w:start w:val="1"/>
      <w:numFmt w:val="decimal"/>
      <w:lvlText w:val="%1.%2.%3.%4.%5."/>
      <w:lvlJc w:val="left"/>
      <w:pPr>
        <w:ind w:left="6360" w:hanging="1080"/>
      </w:pPr>
      <w:rPr>
        <w:rFonts w:hint="default"/>
      </w:rPr>
    </w:lvl>
    <w:lvl w:ilvl="5">
      <w:start w:val="1"/>
      <w:numFmt w:val="decimal"/>
      <w:lvlText w:val="%1.%2.%3.%4.%5.%6."/>
      <w:lvlJc w:val="left"/>
      <w:pPr>
        <w:ind w:left="7680" w:hanging="1080"/>
      </w:pPr>
      <w:rPr>
        <w:rFonts w:hint="default"/>
      </w:rPr>
    </w:lvl>
    <w:lvl w:ilvl="6">
      <w:start w:val="1"/>
      <w:numFmt w:val="decimal"/>
      <w:lvlText w:val="%1.%2.%3.%4.%5.%6.%7."/>
      <w:lvlJc w:val="left"/>
      <w:pPr>
        <w:ind w:left="9360" w:hanging="1440"/>
      </w:pPr>
      <w:rPr>
        <w:rFonts w:hint="default"/>
      </w:rPr>
    </w:lvl>
    <w:lvl w:ilvl="7">
      <w:start w:val="1"/>
      <w:numFmt w:val="decimal"/>
      <w:lvlText w:val="%1.%2.%3.%4.%5.%6.%7.%8."/>
      <w:lvlJc w:val="left"/>
      <w:pPr>
        <w:ind w:left="10680" w:hanging="1440"/>
      </w:pPr>
      <w:rPr>
        <w:rFonts w:hint="default"/>
      </w:rPr>
    </w:lvl>
    <w:lvl w:ilvl="8">
      <w:start w:val="1"/>
      <w:numFmt w:val="decimal"/>
      <w:lvlText w:val="%1.%2.%3.%4.%5.%6.%7.%8.%9."/>
      <w:lvlJc w:val="left"/>
      <w:pPr>
        <w:ind w:left="12360" w:hanging="1800"/>
      </w:pPr>
      <w:rPr>
        <w:rFonts w:hint="default"/>
      </w:rPr>
    </w:lvl>
  </w:abstractNum>
  <w:abstractNum w:abstractNumId="4" w15:restartNumberingAfterBreak="0">
    <w:nsid w:val="44756C6B"/>
    <w:multiLevelType w:val="multilevel"/>
    <w:tmpl w:val="6E6CA04A"/>
    <w:lvl w:ilvl="0">
      <w:start w:val="1"/>
      <w:numFmt w:val="decimal"/>
      <w:lvlText w:val="%1."/>
      <w:lvlJc w:val="left"/>
      <w:pPr>
        <w:ind w:left="360" w:hanging="360"/>
      </w:pPr>
      <w:rPr>
        <w:rFonts w:hint="default"/>
      </w:rPr>
    </w:lvl>
    <w:lvl w:ilvl="1">
      <w:start w:val="6"/>
      <w:numFmt w:val="decimal"/>
      <w:lvlText w:val="%1.%2."/>
      <w:lvlJc w:val="left"/>
      <w:pPr>
        <w:ind w:left="1680" w:hanging="360"/>
      </w:pPr>
      <w:rPr>
        <w:rFonts w:hint="default"/>
      </w:rPr>
    </w:lvl>
    <w:lvl w:ilvl="2">
      <w:start w:val="1"/>
      <w:numFmt w:val="decimal"/>
      <w:lvlText w:val="%1.%2.%3."/>
      <w:lvlJc w:val="left"/>
      <w:pPr>
        <w:ind w:left="3360" w:hanging="720"/>
      </w:pPr>
      <w:rPr>
        <w:rFonts w:hint="default"/>
      </w:rPr>
    </w:lvl>
    <w:lvl w:ilvl="3">
      <w:start w:val="1"/>
      <w:numFmt w:val="decimal"/>
      <w:lvlText w:val="%1.%2.%3.%4."/>
      <w:lvlJc w:val="left"/>
      <w:pPr>
        <w:ind w:left="4680" w:hanging="720"/>
      </w:pPr>
      <w:rPr>
        <w:rFonts w:hint="default"/>
      </w:rPr>
    </w:lvl>
    <w:lvl w:ilvl="4">
      <w:start w:val="1"/>
      <w:numFmt w:val="decimal"/>
      <w:lvlText w:val="%1.%2.%3.%4.%5."/>
      <w:lvlJc w:val="left"/>
      <w:pPr>
        <w:ind w:left="6360" w:hanging="1080"/>
      </w:pPr>
      <w:rPr>
        <w:rFonts w:hint="default"/>
      </w:rPr>
    </w:lvl>
    <w:lvl w:ilvl="5">
      <w:start w:val="1"/>
      <w:numFmt w:val="decimal"/>
      <w:lvlText w:val="%1.%2.%3.%4.%5.%6."/>
      <w:lvlJc w:val="left"/>
      <w:pPr>
        <w:ind w:left="7680" w:hanging="1080"/>
      </w:pPr>
      <w:rPr>
        <w:rFonts w:hint="default"/>
      </w:rPr>
    </w:lvl>
    <w:lvl w:ilvl="6">
      <w:start w:val="1"/>
      <w:numFmt w:val="decimal"/>
      <w:lvlText w:val="%1.%2.%3.%4.%5.%6.%7."/>
      <w:lvlJc w:val="left"/>
      <w:pPr>
        <w:ind w:left="9360" w:hanging="1440"/>
      </w:pPr>
      <w:rPr>
        <w:rFonts w:hint="default"/>
      </w:rPr>
    </w:lvl>
    <w:lvl w:ilvl="7">
      <w:start w:val="1"/>
      <w:numFmt w:val="decimal"/>
      <w:lvlText w:val="%1.%2.%3.%4.%5.%6.%7.%8."/>
      <w:lvlJc w:val="left"/>
      <w:pPr>
        <w:ind w:left="10680" w:hanging="1440"/>
      </w:pPr>
      <w:rPr>
        <w:rFonts w:hint="default"/>
      </w:rPr>
    </w:lvl>
    <w:lvl w:ilvl="8">
      <w:start w:val="1"/>
      <w:numFmt w:val="decimal"/>
      <w:lvlText w:val="%1.%2.%3.%4.%5.%6.%7.%8.%9."/>
      <w:lvlJc w:val="left"/>
      <w:pPr>
        <w:ind w:left="12360" w:hanging="1800"/>
      </w:pPr>
      <w:rPr>
        <w:rFonts w:hint="default"/>
      </w:rPr>
    </w:lvl>
  </w:abstractNum>
  <w:abstractNum w:abstractNumId="5" w15:restartNumberingAfterBreak="0">
    <w:nsid w:val="44E07F97"/>
    <w:multiLevelType w:val="hybridMultilevel"/>
    <w:tmpl w:val="27EA88BA"/>
    <w:lvl w:ilvl="0" w:tplc="1D827C2C">
      <w:start w:val="1"/>
      <w:numFmt w:val="decimal"/>
      <w:lvlText w:val="%1."/>
      <w:lvlJc w:val="left"/>
      <w:pPr>
        <w:ind w:left="1636" w:hanging="360"/>
      </w:pPr>
      <w:rPr>
        <w:rFonts w:eastAsia="Times New Roman"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6" w15:restartNumberingAfterBreak="0">
    <w:nsid w:val="54F34223"/>
    <w:multiLevelType w:val="multilevel"/>
    <w:tmpl w:val="93F224AC"/>
    <w:lvl w:ilvl="0">
      <w:start w:val="1"/>
      <w:numFmt w:val="decimal"/>
      <w:lvlText w:val="%1."/>
      <w:lvlJc w:val="left"/>
      <w:pPr>
        <w:ind w:left="1636" w:hanging="360"/>
      </w:pPr>
      <w:rPr>
        <w:rFonts w:ascii="Times New Roman" w:eastAsia="Calibri" w:hAnsi="Times New Roman" w:cs="Times New Roman"/>
      </w:rPr>
    </w:lvl>
    <w:lvl w:ilvl="1">
      <w:start w:val="1"/>
      <w:numFmt w:val="decimal"/>
      <w:isLgl/>
      <w:lvlText w:val="%1.%2."/>
      <w:lvlJc w:val="left"/>
      <w:pPr>
        <w:ind w:left="1696" w:hanging="4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7" w15:restartNumberingAfterBreak="0">
    <w:nsid w:val="64FF440B"/>
    <w:multiLevelType w:val="multilevel"/>
    <w:tmpl w:val="6CE89036"/>
    <w:lvl w:ilvl="0">
      <w:start w:val="1"/>
      <w:numFmt w:val="decimal"/>
      <w:lvlText w:val="%1."/>
      <w:lvlJc w:val="left"/>
      <w:pPr>
        <w:ind w:left="720" w:hanging="360"/>
      </w:p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80B3C48"/>
    <w:multiLevelType w:val="multilevel"/>
    <w:tmpl w:val="AA8C6050"/>
    <w:lvl w:ilvl="0">
      <w:start w:val="1"/>
      <w:numFmt w:val="decimal"/>
      <w:lvlText w:val="%1."/>
      <w:lvlJc w:val="left"/>
      <w:pPr>
        <w:ind w:left="360" w:hanging="360"/>
      </w:pPr>
      <w:rPr>
        <w:rFonts w:eastAsia="Times New Roman" w:hint="default"/>
      </w:rPr>
    </w:lvl>
    <w:lvl w:ilvl="1">
      <w:start w:val="2"/>
      <w:numFmt w:val="decimal"/>
      <w:lvlText w:val="%1.%2."/>
      <w:lvlJc w:val="left"/>
      <w:pPr>
        <w:ind w:left="1636" w:hanging="360"/>
      </w:pPr>
      <w:rPr>
        <w:rFonts w:eastAsia="Times New Roman" w:hint="default"/>
      </w:rPr>
    </w:lvl>
    <w:lvl w:ilvl="2">
      <w:start w:val="1"/>
      <w:numFmt w:val="decimalZero"/>
      <w:lvlText w:val="%1.%2.%3."/>
      <w:lvlJc w:val="left"/>
      <w:pPr>
        <w:ind w:left="3272" w:hanging="720"/>
      </w:pPr>
      <w:rPr>
        <w:rFonts w:eastAsia="Times New Roman" w:hint="default"/>
      </w:rPr>
    </w:lvl>
    <w:lvl w:ilvl="3">
      <w:start w:val="1"/>
      <w:numFmt w:val="decimal"/>
      <w:lvlText w:val="%1.%2.%3.%4."/>
      <w:lvlJc w:val="left"/>
      <w:pPr>
        <w:ind w:left="4548" w:hanging="720"/>
      </w:pPr>
      <w:rPr>
        <w:rFonts w:eastAsia="Times New Roman" w:hint="default"/>
      </w:rPr>
    </w:lvl>
    <w:lvl w:ilvl="4">
      <w:start w:val="1"/>
      <w:numFmt w:val="decimal"/>
      <w:lvlText w:val="%1.%2.%3.%4.%5."/>
      <w:lvlJc w:val="left"/>
      <w:pPr>
        <w:ind w:left="6184" w:hanging="1080"/>
      </w:pPr>
      <w:rPr>
        <w:rFonts w:eastAsia="Times New Roman" w:hint="default"/>
      </w:rPr>
    </w:lvl>
    <w:lvl w:ilvl="5">
      <w:start w:val="1"/>
      <w:numFmt w:val="decimal"/>
      <w:lvlText w:val="%1.%2.%3.%4.%5.%6."/>
      <w:lvlJc w:val="left"/>
      <w:pPr>
        <w:ind w:left="7460" w:hanging="1080"/>
      </w:pPr>
      <w:rPr>
        <w:rFonts w:eastAsia="Times New Roman" w:hint="default"/>
      </w:rPr>
    </w:lvl>
    <w:lvl w:ilvl="6">
      <w:start w:val="1"/>
      <w:numFmt w:val="decimal"/>
      <w:lvlText w:val="%1.%2.%3.%4.%5.%6.%7."/>
      <w:lvlJc w:val="left"/>
      <w:pPr>
        <w:ind w:left="9096" w:hanging="1440"/>
      </w:pPr>
      <w:rPr>
        <w:rFonts w:eastAsia="Times New Roman" w:hint="default"/>
      </w:rPr>
    </w:lvl>
    <w:lvl w:ilvl="7">
      <w:start w:val="1"/>
      <w:numFmt w:val="decimal"/>
      <w:lvlText w:val="%1.%2.%3.%4.%5.%6.%7.%8."/>
      <w:lvlJc w:val="left"/>
      <w:pPr>
        <w:ind w:left="10372" w:hanging="1440"/>
      </w:pPr>
      <w:rPr>
        <w:rFonts w:eastAsia="Times New Roman" w:hint="default"/>
      </w:rPr>
    </w:lvl>
    <w:lvl w:ilvl="8">
      <w:start w:val="1"/>
      <w:numFmt w:val="decimal"/>
      <w:lvlText w:val="%1.%2.%3.%4.%5.%6.%7.%8.%9."/>
      <w:lvlJc w:val="left"/>
      <w:pPr>
        <w:ind w:left="12008" w:hanging="1800"/>
      </w:pPr>
      <w:rPr>
        <w:rFonts w:eastAsia="Times New Roman" w:hint="default"/>
      </w:rPr>
    </w:lvl>
  </w:abstractNum>
  <w:abstractNum w:abstractNumId="9" w15:restartNumberingAfterBreak="0">
    <w:nsid w:val="6B25311A"/>
    <w:multiLevelType w:val="multilevel"/>
    <w:tmpl w:val="BF5CCD60"/>
    <w:lvl w:ilvl="0">
      <w:start w:val="1"/>
      <w:numFmt w:val="decimal"/>
      <w:lvlText w:val="%1."/>
      <w:lvlJc w:val="left"/>
      <w:pPr>
        <w:ind w:left="720" w:hanging="360"/>
      </w:pPr>
    </w:lvl>
    <w:lvl w:ilvl="1">
      <w:start w:val="6"/>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C455B10"/>
    <w:multiLevelType w:val="hybridMultilevel"/>
    <w:tmpl w:val="7C5AF67A"/>
    <w:lvl w:ilvl="0" w:tplc="1D827C2C">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1" w15:restartNumberingAfterBreak="0">
    <w:nsid w:val="744E37C8"/>
    <w:multiLevelType w:val="multilevel"/>
    <w:tmpl w:val="B04E12E2"/>
    <w:lvl w:ilvl="0">
      <w:start w:val="1"/>
      <w:numFmt w:val="decimal"/>
      <w:lvlText w:val="%1."/>
      <w:lvlJc w:val="left"/>
      <w:pPr>
        <w:ind w:left="1636" w:hanging="360"/>
      </w:pPr>
      <w:rPr>
        <w:rFonts w:ascii="Times New Roman" w:eastAsia="Calibri" w:hAnsi="Times New Roman" w:cs="Times New Roman"/>
      </w:rPr>
    </w:lvl>
    <w:lvl w:ilvl="1">
      <w:start w:val="1"/>
      <w:numFmt w:val="decimal"/>
      <w:isLgl/>
      <w:lvlText w:val="%1.%2."/>
      <w:lvlJc w:val="left"/>
      <w:pPr>
        <w:ind w:left="1696" w:hanging="4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num w:numId="1" w16cid:durableId="1302350139">
    <w:abstractNumId w:val="1"/>
  </w:num>
  <w:num w:numId="2" w16cid:durableId="1042361659">
    <w:abstractNumId w:val="7"/>
  </w:num>
  <w:num w:numId="3" w16cid:durableId="1879855662">
    <w:abstractNumId w:val="9"/>
  </w:num>
  <w:num w:numId="4" w16cid:durableId="1873880359">
    <w:abstractNumId w:val="6"/>
  </w:num>
  <w:num w:numId="5" w16cid:durableId="467476739">
    <w:abstractNumId w:val="4"/>
  </w:num>
  <w:num w:numId="6" w16cid:durableId="1154954358">
    <w:abstractNumId w:val="11"/>
  </w:num>
  <w:num w:numId="7" w16cid:durableId="1480460750">
    <w:abstractNumId w:val="0"/>
  </w:num>
  <w:num w:numId="8" w16cid:durableId="441807064">
    <w:abstractNumId w:val="2"/>
  </w:num>
  <w:num w:numId="9" w16cid:durableId="667947784">
    <w:abstractNumId w:val="8"/>
  </w:num>
  <w:num w:numId="10" w16cid:durableId="799805837">
    <w:abstractNumId w:val="10"/>
  </w:num>
  <w:num w:numId="11" w16cid:durableId="2017148575">
    <w:abstractNumId w:val="3"/>
  </w:num>
  <w:num w:numId="12" w16cid:durableId="14121912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83A"/>
    <w:rsid w:val="00004C2A"/>
    <w:rsid w:val="0001086A"/>
    <w:rsid w:val="0005355E"/>
    <w:rsid w:val="00071C8B"/>
    <w:rsid w:val="00081C71"/>
    <w:rsid w:val="000B401A"/>
    <w:rsid w:val="000B6A5D"/>
    <w:rsid w:val="000E0A79"/>
    <w:rsid w:val="000E61A3"/>
    <w:rsid w:val="000F35E8"/>
    <w:rsid w:val="00150CDD"/>
    <w:rsid w:val="001535B0"/>
    <w:rsid w:val="00166851"/>
    <w:rsid w:val="001921A5"/>
    <w:rsid w:val="00192554"/>
    <w:rsid w:val="001E3DF6"/>
    <w:rsid w:val="001F64DD"/>
    <w:rsid w:val="0021592A"/>
    <w:rsid w:val="00246319"/>
    <w:rsid w:val="00276429"/>
    <w:rsid w:val="002C7BF1"/>
    <w:rsid w:val="002E3E62"/>
    <w:rsid w:val="00312CD7"/>
    <w:rsid w:val="003B179C"/>
    <w:rsid w:val="003E0300"/>
    <w:rsid w:val="003F0D22"/>
    <w:rsid w:val="00433ECB"/>
    <w:rsid w:val="00460B1F"/>
    <w:rsid w:val="00493BCB"/>
    <w:rsid w:val="004A72B8"/>
    <w:rsid w:val="004B14C4"/>
    <w:rsid w:val="004C01BA"/>
    <w:rsid w:val="004F15A9"/>
    <w:rsid w:val="005457DC"/>
    <w:rsid w:val="00554B01"/>
    <w:rsid w:val="00561F8F"/>
    <w:rsid w:val="005777BE"/>
    <w:rsid w:val="00585A72"/>
    <w:rsid w:val="005C6A8F"/>
    <w:rsid w:val="005D4EDD"/>
    <w:rsid w:val="005F4957"/>
    <w:rsid w:val="0060129F"/>
    <w:rsid w:val="00613B7C"/>
    <w:rsid w:val="0062393F"/>
    <w:rsid w:val="006379FB"/>
    <w:rsid w:val="006A03FD"/>
    <w:rsid w:val="006C479C"/>
    <w:rsid w:val="006D1458"/>
    <w:rsid w:val="006E6168"/>
    <w:rsid w:val="00711B5F"/>
    <w:rsid w:val="007351DB"/>
    <w:rsid w:val="007438A3"/>
    <w:rsid w:val="007648EC"/>
    <w:rsid w:val="007732CA"/>
    <w:rsid w:val="007A7006"/>
    <w:rsid w:val="007B7D4F"/>
    <w:rsid w:val="007C5D4F"/>
    <w:rsid w:val="007C5D72"/>
    <w:rsid w:val="008108C4"/>
    <w:rsid w:val="008452D6"/>
    <w:rsid w:val="00853601"/>
    <w:rsid w:val="00857AF6"/>
    <w:rsid w:val="008803C1"/>
    <w:rsid w:val="00891E2F"/>
    <w:rsid w:val="008A42FC"/>
    <w:rsid w:val="008F33A6"/>
    <w:rsid w:val="00937F54"/>
    <w:rsid w:val="00941D60"/>
    <w:rsid w:val="00945ECB"/>
    <w:rsid w:val="00962E69"/>
    <w:rsid w:val="00967A70"/>
    <w:rsid w:val="00980A39"/>
    <w:rsid w:val="00A07B31"/>
    <w:rsid w:val="00A33D8B"/>
    <w:rsid w:val="00A4297F"/>
    <w:rsid w:val="00AB40F3"/>
    <w:rsid w:val="00AE5EC9"/>
    <w:rsid w:val="00B0325E"/>
    <w:rsid w:val="00B03BA3"/>
    <w:rsid w:val="00B16C08"/>
    <w:rsid w:val="00B26BCF"/>
    <w:rsid w:val="00B31640"/>
    <w:rsid w:val="00B541C9"/>
    <w:rsid w:val="00B60D9F"/>
    <w:rsid w:val="00B92037"/>
    <w:rsid w:val="00C00068"/>
    <w:rsid w:val="00C16B86"/>
    <w:rsid w:val="00C21FEC"/>
    <w:rsid w:val="00C50CBC"/>
    <w:rsid w:val="00C624B3"/>
    <w:rsid w:val="00C7442A"/>
    <w:rsid w:val="00C74E21"/>
    <w:rsid w:val="00CB01B8"/>
    <w:rsid w:val="00CB75B4"/>
    <w:rsid w:val="00D557FA"/>
    <w:rsid w:val="00D636D2"/>
    <w:rsid w:val="00D67D43"/>
    <w:rsid w:val="00D76C2E"/>
    <w:rsid w:val="00D9183A"/>
    <w:rsid w:val="00DD41C8"/>
    <w:rsid w:val="00E061ED"/>
    <w:rsid w:val="00E234AD"/>
    <w:rsid w:val="00E435FD"/>
    <w:rsid w:val="00E46C2C"/>
    <w:rsid w:val="00EA770E"/>
    <w:rsid w:val="00F10EB2"/>
    <w:rsid w:val="00F360AB"/>
    <w:rsid w:val="00F47908"/>
    <w:rsid w:val="00F522BB"/>
    <w:rsid w:val="00F65AB5"/>
    <w:rsid w:val="00F72029"/>
    <w:rsid w:val="00F92960"/>
    <w:rsid w:val="00FC40A6"/>
    <w:rsid w:val="00FE5A19"/>
    <w:rsid w:val="00FF44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E7DE7"/>
  <w15:chartTrackingRefBased/>
  <w15:docId w15:val="{1A2E259E-52C5-41C9-9AE0-EA165FA9C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918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918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9183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9183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9183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9183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9183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9183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9183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9183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9183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9183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9183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9183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9183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9183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9183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9183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918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9183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9183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9183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9183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9183A"/>
    <w:rPr>
      <w:i/>
      <w:iCs/>
      <w:color w:val="404040" w:themeColor="text1" w:themeTint="BF"/>
    </w:rPr>
  </w:style>
  <w:style w:type="paragraph" w:styleId="Sraopastraipa">
    <w:name w:val="List Paragraph"/>
    <w:basedOn w:val="prastasis"/>
    <w:uiPriority w:val="34"/>
    <w:qFormat/>
    <w:rsid w:val="00D9183A"/>
    <w:pPr>
      <w:ind w:left="720"/>
      <w:contextualSpacing/>
    </w:pPr>
  </w:style>
  <w:style w:type="character" w:styleId="Rykuspabraukimas">
    <w:name w:val="Intense Emphasis"/>
    <w:basedOn w:val="Numatytasispastraiposriftas"/>
    <w:uiPriority w:val="21"/>
    <w:qFormat/>
    <w:rsid w:val="00D9183A"/>
    <w:rPr>
      <w:i/>
      <w:iCs/>
      <w:color w:val="0F4761" w:themeColor="accent1" w:themeShade="BF"/>
    </w:rPr>
  </w:style>
  <w:style w:type="paragraph" w:styleId="Iskirtacitata">
    <w:name w:val="Intense Quote"/>
    <w:basedOn w:val="prastasis"/>
    <w:next w:val="prastasis"/>
    <w:link w:val="IskirtacitataDiagrama"/>
    <w:uiPriority w:val="30"/>
    <w:qFormat/>
    <w:rsid w:val="00D918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9183A"/>
    <w:rPr>
      <w:i/>
      <w:iCs/>
      <w:color w:val="0F4761" w:themeColor="accent1" w:themeShade="BF"/>
    </w:rPr>
  </w:style>
  <w:style w:type="character" w:styleId="Rykinuoroda">
    <w:name w:val="Intense Reference"/>
    <w:basedOn w:val="Numatytasispastraiposriftas"/>
    <w:uiPriority w:val="32"/>
    <w:qFormat/>
    <w:rsid w:val="00D9183A"/>
    <w:rPr>
      <w:b/>
      <w:bCs/>
      <w:smallCaps/>
      <w:color w:val="0F4761" w:themeColor="accent1" w:themeShade="BF"/>
      <w:spacing w:val="5"/>
    </w:rPr>
  </w:style>
  <w:style w:type="paragraph" w:styleId="Porat">
    <w:name w:val="footer"/>
    <w:basedOn w:val="prastasis"/>
    <w:link w:val="PoratDiagrama"/>
    <w:unhideWhenUsed/>
    <w:rsid w:val="007438A3"/>
    <w:pPr>
      <w:tabs>
        <w:tab w:val="center" w:pos="4513"/>
        <w:tab w:val="right" w:pos="9026"/>
      </w:tabs>
      <w:spacing w:after="0" w:line="240" w:lineRule="auto"/>
    </w:pPr>
  </w:style>
  <w:style w:type="character" w:customStyle="1" w:styleId="PoratDiagrama">
    <w:name w:val="Poraštė Diagrama"/>
    <w:basedOn w:val="Numatytasispastraiposriftas"/>
    <w:link w:val="Porat"/>
    <w:rsid w:val="007438A3"/>
  </w:style>
  <w:style w:type="character" w:styleId="Hipersaitas">
    <w:name w:val="Hyperlink"/>
    <w:basedOn w:val="Numatytasispastraiposriftas"/>
    <w:uiPriority w:val="99"/>
    <w:unhideWhenUsed/>
    <w:rsid w:val="007438A3"/>
    <w:rPr>
      <w:color w:val="467886" w:themeColor="hyperlink"/>
      <w:u w:val="single"/>
    </w:rPr>
  </w:style>
  <w:style w:type="character" w:styleId="Neapdorotaspaminjimas">
    <w:name w:val="Unresolved Mention"/>
    <w:basedOn w:val="Numatytasispastraiposriftas"/>
    <w:uiPriority w:val="99"/>
    <w:semiHidden/>
    <w:unhideWhenUsed/>
    <w:rsid w:val="007438A3"/>
    <w:rPr>
      <w:color w:val="605E5C"/>
      <w:shd w:val="clear" w:color="auto" w:fill="E1DFDD"/>
    </w:rPr>
  </w:style>
  <w:style w:type="paragraph" w:styleId="Antrats">
    <w:name w:val="header"/>
    <w:basedOn w:val="prastasis"/>
    <w:link w:val="AntratsDiagrama"/>
    <w:uiPriority w:val="99"/>
    <w:unhideWhenUsed/>
    <w:rsid w:val="007438A3"/>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7438A3"/>
  </w:style>
  <w:style w:type="paragraph" w:styleId="Pagrindiniotekstotrauka2">
    <w:name w:val="Body Text Indent 2"/>
    <w:basedOn w:val="prastasis"/>
    <w:link w:val="Pagrindiniotekstotrauka2Diagrama"/>
    <w:rsid w:val="007438A3"/>
    <w:pPr>
      <w:spacing w:after="0" w:line="240" w:lineRule="auto"/>
      <w:ind w:firstLine="1276"/>
      <w:jc w:val="both"/>
    </w:pPr>
    <w:rPr>
      <w:rFonts w:ascii="Times New Roman" w:eastAsia="Times New Roman" w:hAnsi="Times New Roman" w:cs="Times New Roman"/>
      <w:color w:val="FF00FF"/>
      <w:kern w:val="0"/>
      <w:sz w:val="24"/>
      <w:szCs w:val="20"/>
      <w14:ligatures w14:val="none"/>
    </w:rPr>
  </w:style>
  <w:style w:type="character" w:customStyle="1" w:styleId="Pagrindiniotekstotrauka2Diagrama">
    <w:name w:val="Pagrindinio teksto įtrauka 2 Diagrama"/>
    <w:basedOn w:val="Numatytasispastraiposriftas"/>
    <w:link w:val="Pagrindiniotekstotrauka2"/>
    <w:rsid w:val="007438A3"/>
    <w:rPr>
      <w:rFonts w:ascii="Times New Roman" w:eastAsia="Times New Roman" w:hAnsi="Times New Roman" w:cs="Times New Roman"/>
      <w:color w:val="FF00FF"/>
      <w:kern w:val="0"/>
      <w:sz w:val="24"/>
      <w:szCs w:val="20"/>
      <w14:ligatures w14:val="none"/>
    </w:rPr>
  </w:style>
  <w:style w:type="paragraph" w:styleId="Pataisymai">
    <w:name w:val="Revision"/>
    <w:hidden/>
    <w:uiPriority w:val="99"/>
    <w:semiHidden/>
    <w:rsid w:val="00B26BCF"/>
    <w:pPr>
      <w:spacing w:after="0" w:line="240" w:lineRule="auto"/>
    </w:pPr>
  </w:style>
  <w:style w:type="character" w:styleId="Komentaronuoroda">
    <w:name w:val="annotation reference"/>
    <w:basedOn w:val="Numatytasispastraiposriftas"/>
    <w:uiPriority w:val="99"/>
    <w:semiHidden/>
    <w:unhideWhenUsed/>
    <w:rsid w:val="00B26BCF"/>
    <w:rPr>
      <w:sz w:val="16"/>
      <w:szCs w:val="16"/>
    </w:rPr>
  </w:style>
  <w:style w:type="paragraph" w:styleId="Komentarotekstas">
    <w:name w:val="annotation text"/>
    <w:basedOn w:val="prastasis"/>
    <w:link w:val="KomentarotekstasDiagrama"/>
    <w:uiPriority w:val="99"/>
    <w:unhideWhenUsed/>
    <w:rsid w:val="00B26BC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26BCF"/>
    <w:rPr>
      <w:sz w:val="20"/>
      <w:szCs w:val="20"/>
    </w:rPr>
  </w:style>
  <w:style w:type="paragraph" w:styleId="Komentarotema">
    <w:name w:val="annotation subject"/>
    <w:basedOn w:val="Komentarotekstas"/>
    <w:next w:val="Komentarotekstas"/>
    <w:link w:val="KomentarotemaDiagrama"/>
    <w:uiPriority w:val="99"/>
    <w:semiHidden/>
    <w:unhideWhenUsed/>
    <w:rsid w:val="00B26BCF"/>
    <w:rPr>
      <w:b/>
      <w:bCs/>
    </w:rPr>
  </w:style>
  <w:style w:type="character" w:customStyle="1" w:styleId="KomentarotemaDiagrama">
    <w:name w:val="Komentaro tema Diagrama"/>
    <w:basedOn w:val="KomentarotekstasDiagrama"/>
    <w:link w:val="Komentarotema"/>
    <w:uiPriority w:val="99"/>
    <w:semiHidden/>
    <w:rsid w:val="00B26BCF"/>
    <w:rPr>
      <w:b/>
      <w:bCs/>
      <w:sz w:val="20"/>
      <w:szCs w:val="20"/>
    </w:rPr>
  </w:style>
  <w:style w:type="paragraph" w:styleId="prastasiniatinklio">
    <w:name w:val="Normal (Web)"/>
    <w:basedOn w:val="prastasis"/>
    <w:uiPriority w:val="99"/>
    <w:semiHidden/>
    <w:unhideWhenUsed/>
    <w:rsid w:val="005D4ED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2016R0679&amp;locale=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51B9788E598194399935BEC3DD6677C" ma:contentTypeVersion="18" ma:contentTypeDescription="Kurkite naują dokumentą." ma:contentTypeScope="" ma:versionID="64ce697fd09ea0f9c2df6ad6599b8fc9">
  <xsd:schema xmlns:xsd="http://www.w3.org/2001/XMLSchema" xmlns:xs="http://www.w3.org/2001/XMLSchema" xmlns:p="http://schemas.microsoft.com/office/2006/metadata/properties" xmlns:ns2="da9d064c-cd66-436a-bbee-88171b807ef8" xmlns:ns3="d88b615d-eb6b-4756-9efa-6cb52169a50e" targetNamespace="http://schemas.microsoft.com/office/2006/metadata/properties" ma:root="true" ma:fieldsID="373c56d93a2e9626fc0d11d616224076" ns2:_="" ns3:_="">
    <xsd:import namespace="da9d064c-cd66-436a-bbee-88171b807ef8"/>
    <xsd:import namespace="d88b615d-eb6b-4756-9efa-6cb52169a5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9d064c-cd66-436a-bbee-88171b807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bf2eaeb7-14d8-4b39-8625-34b7d72b97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8b615d-eb6b-4756-9efa-6cb52169a50e"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05a2955e-06c8-440f-a0bf-daa66e6f79a4}" ma:internalName="TaxCatchAll" ma:showField="CatchAllData" ma:web="d88b615d-eb6b-4756-9efa-6cb52169a5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9d064c-cd66-436a-bbee-88171b807ef8">
      <Terms xmlns="http://schemas.microsoft.com/office/infopath/2007/PartnerControls"/>
    </lcf76f155ced4ddcb4097134ff3c332f>
    <TaxCatchAll xmlns="d88b615d-eb6b-4756-9efa-6cb52169a50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862A67-AE9D-40F4-8584-E92EAFD17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9d064c-cd66-436a-bbee-88171b807ef8"/>
    <ds:schemaRef ds:uri="d88b615d-eb6b-4756-9efa-6cb52169a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666F64-0156-4D99-A908-E816032F7649}">
  <ds:schemaRefs>
    <ds:schemaRef ds:uri="http://schemas.microsoft.com/office/2006/metadata/properties"/>
    <ds:schemaRef ds:uri="http://schemas.microsoft.com/office/infopath/2007/PartnerControls"/>
    <ds:schemaRef ds:uri="da9d064c-cd66-436a-bbee-88171b807ef8"/>
    <ds:schemaRef ds:uri="d88b615d-eb6b-4756-9efa-6cb52169a50e"/>
  </ds:schemaRefs>
</ds:datastoreItem>
</file>

<file path=customXml/itemProps3.xml><?xml version="1.0" encoding="utf-8"?>
<ds:datastoreItem xmlns:ds="http://schemas.openxmlformats.org/officeDocument/2006/customXml" ds:itemID="{80ACD10D-FE04-4E3F-A199-44C08522F6C4}">
  <ds:schemaRefs>
    <ds:schemaRef ds:uri="http://schemas.openxmlformats.org/officeDocument/2006/bibliography"/>
  </ds:schemaRefs>
</ds:datastoreItem>
</file>

<file path=customXml/itemProps4.xml><?xml version="1.0" encoding="utf-8"?>
<ds:datastoreItem xmlns:ds="http://schemas.openxmlformats.org/officeDocument/2006/customXml" ds:itemID="{17D526C3-E125-424D-96FE-91D8AE39AE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6685</Words>
  <Characters>3811</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Algida Prapiestienė</dc:creator>
  <cp:keywords/>
  <dc:description/>
  <cp:lastModifiedBy>Rasa Lukšienė</cp:lastModifiedBy>
  <cp:revision>3</cp:revision>
  <dcterms:created xsi:type="dcterms:W3CDTF">2026-06-29T12:03:00Z</dcterms:created>
  <dcterms:modified xsi:type="dcterms:W3CDTF">2026-06-29T12:03:00Z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0x010100051B9788E598194399935BEC3DD6677C</vt:lpwstr>
  </property>
</Properties>
</file>