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CE41" w14:textId="77777777" w:rsidR="00E3782E" w:rsidRPr="00DF12A8" w:rsidRDefault="00E3782E" w:rsidP="00E3782E">
      <w:pPr>
        <w:ind w:left="3888" w:firstLine="1296"/>
        <w:jc w:val="both"/>
        <w:rPr>
          <w:sz w:val="20"/>
          <w:szCs w:val="20"/>
        </w:rPr>
      </w:pPr>
      <w:r w:rsidRPr="00DF12A8">
        <w:rPr>
          <w:sz w:val="20"/>
          <w:szCs w:val="20"/>
        </w:rPr>
        <w:t>Forma patvirtinta</w:t>
      </w:r>
    </w:p>
    <w:p w14:paraId="302F5A46" w14:textId="77777777" w:rsidR="00E3782E" w:rsidRPr="00DF12A8" w:rsidRDefault="00E3782E" w:rsidP="00E3782E">
      <w:pPr>
        <w:jc w:val="both"/>
        <w:rPr>
          <w:sz w:val="20"/>
          <w:szCs w:val="20"/>
        </w:rPr>
      </w:pPr>
      <w:r w:rsidRPr="00DF12A8">
        <w:rPr>
          <w:sz w:val="20"/>
          <w:szCs w:val="20"/>
        </w:rPr>
        <w:t xml:space="preserve">                  </w:t>
      </w:r>
      <w:r w:rsidRPr="00DF12A8">
        <w:rPr>
          <w:sz w:val="20"/>
          <w:szCs w:val="20"/>
        </w:rPr>
        <w:tab/>
      </w:r>
      <w:r w:rsidRPr="00DF12A8">
        <w:rPr>
          <w:sz w:val="20"/>
          <w:szCs w:val="20"/>
        </w:rPr>
        <w:tab/>
      </w:r>
      <w:r w:rsidRPr="00DF12A8">
        <w:rPr>
          <w:sz w:val="20"/>
          <w:szCs w:val="20"/>
        </w:rPr>
        <w:tab/>
      </w:r>
      <w:r w:rsidRPr="00DF12A8">
        <w:rPr>
          <w:sz w:val="20"/>
          <w:szCs w:val="20"/>
        </w:rPr>
        <w:tab/>
        <w:t xml:space="preserve">Druskininkų savivaldybės administracijos direktoriaus </w:t>
      </w:r>
    </w:p>
    <w:p w14:paraId="23A6EDEC" w14:textId="77777777" w:rsidR="00E3782E" w:rsidRPr="00DF12A8" w:rsidRDefault="00E3782E" w:rsidP="00E3782E">
      <w:pPr>
        <w:jc w:val="both"/>
        <w:rPr>
          <w:sz w:val="20"/>
          <w:szCs w:val="20"/>
        </w:rPr>
      </w:pPr>
      <w:r w:rsidRPr="00DF12A8">
        <w:rPr>
          <w:sz w:val="20"/>
          <w:szCs w:val="20"/>
        </w:rPr>
        <w:tab/>
      </w:r>
      <w:r w:rsidRPr="00DF12A8">
        <w:rPr>
          <w:sz w:val="20"/>
          <w:szCs w:val="20"/>
        </w:rPr>
        <w:tab/>
      </w:r>
      <w:r w:rsidRPr="00DF12A8">
        <w:rPr>
          <w:sz w:val="20"/>
          <w:szCs w:val="20"/>
        </w:rPr>
        <w:tab/>
      </w:r>
      <w:r w:rsidRPr="00DF12A8">
        <w:rPr>
          <w:sz w:val="20"/>
          <w:szCs w:val="20"/>
        </w:rPr>
        <w:tab/>
        <w:t>2017 m. balandžio 6 d. įsakymu Nr. V35-314</w:t>
      </w:r>
    </w:p>
    <w:p w14:paraId="56023CF1" w14:textId="77777777" w:rsidR="00E3782E" w:rsidRPr="00DF12A8" w:rsidRDefault="00E3782E" w:rsidP="00E3782E">
      <w:pPr>
        <w:jc w:val="both"/>
        <w:rPr>
          <w:sz w:val="20"/>
          <w:szCs w:val="20"/>
        </w:rPr>
      </w:pPr>
      <w:r w:rsidRPr="00DF12A8">
        <w:rPr>
          <w:sz w:val="20"/>
          <w:szCs w:val="20"/>
        </w:rPr>
        <w:tab/>
      </w:r>
      <w:r w:rsidRPr="00DF12A8">
        <w:rPr>
          <w:sz w:val="20"/>
          <w:szCs w:val="20"/>
        </w:rPr>
        <w:tab/>
      </w:r>
      <w:r w:rsidRPr="00DF12A8">
        <w:rPr>
          <w:sz w:val="20"/>
          <w:szCs w:val="20"/>
        </w:rPr>
        <w:tab/>
      </w:r>
      <w:r w:rsidRPr="00DF12A8">
        <w:rPr>
          <w:sz w:val="20"/>
          <w:szCs w:val="20"/>
        </w:rPr>
        <w:tab/>
        <w:t>(Druskininkų savivaldybės administracijos direktoriaus</w:t>
      </w:r>
    </w:p>
    <w:p w14:paraId="2EE8CAF5" w14:textId="77777777" w:rsidR="00E3782E" w:rsidRPr="00DF12A8" w:rsidRDefault="00E3782E" w:rsidP="00E3782E">
      <w:pPr>
        <w:jc w:val="both"/>
        <w:rPr>
          <w:sz w:val="20"/>
          <w:szCs w:val="20"/>
        </w:rPr>
      </w:pPr>
      <w:r w:rsidRPr="00DF12A8">
        <w:rPr>
          <w:sz w:val="20"/>
          <w:szCs w:val="20"/>
        </w:rPr>
        <w:tab/>
      </w:r>
      <w:r w:rsidRPr="00DF12A8">
        <w:rPr>
          <w:sz w:val="20"/>
          <w:szCs w:val="20"/>
        </w:rPr>
        <w:tab/>
      </w:r>
      <w:r w:rsidRPr="00DF12A8">
        <w:rPr>
          <w:sz w:val="20"/>
          <w:szCs w:val="20"/>
        </w:rPr>
        <w:tab/>
      </w:r>
      <w:r w:rsidRPr="00DF12A8">
        <w:rPr>
          <w:sz w:val="20"/>
          <w:szCs w:val="20"/>
        </w:rPr>
        <w:tab/>
        <w:t>2022 m. kovo      d. įsakymo Nr. V35-          redakcija)</w:t>
      </w:r>
    </w:p>
    <w:p w14:paraId="5B2E775B" w14:textId="22D1F5BD" w:rsidR="00407AA7" w:rsidRPr="00B22E77" w:rsidRDefault="00407AA7" w:rsidP="00407AA7">
      <w:pPr>
        <w:rPr>
          <w:sz w:val="22"/>
          <w:u w:val="single"/>
        </w:rPr>
      </w:pPr>
      <w:r w:rsidRPr="00B22E77">
        <w:rPr>
          <w:sz w:val="22"/>
          <w:u w:val="single"/>
        </w:rPr>
        <w:tab/>
      </w:r>
      <w:r w:rsidRPr="00B22E77">
        <w:rPr>
          <w:sz w:val="22"/>
          <w:u w:val="single"/>
        </w:rPr>
        <w:tab/>
      </w:r>
      <w:r w:rsidRPr="00B22E77">
        <w:rPr>
          <w:sz w:val="22"/>
          <w:u w:val="single"/>
        </w:rPr>
        <w:tab/>
      </w:r>
      <w:r w:rsidRPr="00B22E77">
        <w:rPr>
          <w:sz w:val="22"/>
          <w:u w:val="single"/>
        </w:rPr>
        <w:tab/>
      </w:r>
      <w:r w:rsidRPr="00B22E77">
        <w:rPr>
          <w:sz w:val="22"/>
          <w:u w:val="single"/>
        </w:rPr>
        <w:tab/>
      </w:r>
      <w:r w:rsidRPr="00B22E77">
        <w:rPr>
          <w:sz w:val="22"/>
          <w:u w:val="single"/>
        </w:rPr>
        <w:tab/>
      </w:r>
      <w:r w:rsidRPr="00B22E77">
        <w:rPr>
          <w:sz w:val="22"/>
          <w:u w:val="single"/>
        </w:rPr>
        <w:tab/>
      </w:r>
      <w:r w:rsidR="001278EF" w:rsidRPr="00B22E77">
        <w:rPr>
          <w:sz w:val="22"/>
          <w:u w:val="single"/>
        </w:rPr>
        <w:tab/>
      </w:r>
    </w:p>
    <w:p w14:paraId="20A5CCE1" w14:textId="77777777" w:rsidR="00407AA7" w:rsidRPr="0083477F" w:rsidRDefault="00407AA7" w:rsidP="00407AA7">
      <w:pPr>
        <w:jc w:val="center"/>
        <w:rPr>
          <w:sz w:val="18"/>
          <w:szCs w:val="18"/>
        </w:rPr>
      </w:pPr>
      <w:r w:rsidRPr="0083477F">
        <w:rPr>
          <w:sz w:val="18"/>
          <w:szCs w:val="18"/>
        </w:rPr>
        <w:t>(vardas, pavardė, juridinio asmens pavadinimas)</w:t>
      </w:r>
    </w:p>
    <w:p w14:paraId="13B1A005" w14:textId="77777777" w:rsidR="00407AA7" w:rsidRDefault="00407AA7" w:rsidP="00407AA7"/>
    <w:p w14:paraId="20548FD9" w14:textId="77777777" w:rsidR="00407AA7" w:rsidRDefault="00407AA7" w:rsidP="00407AA7">
      <w:pPr>
        <w:rPr>
          <w:u w:val="single"/>
        </w:rPr>
      </w:pPr>
      <w:r>
        <w:rPr>
          <w:szCs w:val="24"/>
        </w:rPr>
        <w:t>Asmens kodas/gimimo data</w:t>
      </w:r>
      <w:r w:rsidRPr="00285C9F">
        <w:rPr>
          <w:szCs w:val="24"/>
        </w:rPr>
        <w:t>, įmonės kodas</w:t>
      </w:r>
      <w:r w:rsidRPr="006B5CE3">
        <w:rPr>
          <w:u w:val="single"/>
        </w:rPr>
        <w:tab/>
      </w:r>
      <w:r w:rsidRPr="006B5CE3">
        <w:rPr>
          <w:u w:val="single"/>
        </w:rPr>
        <w:tab/>
      </w:r>
      <w:r w:rsidRPr="006B5CE3">
        <w:rPr>
          <w:u w:val="single"/>
        </w:rPr>
        <w:tab/>
      </w:r>
      <w:r w:rsidRPr="006B5CE3">
        <w:rPr>
          <w:u w:val="single"/>
        </w:rPr>
        <w:tab/>
      </w:r>
      <w:r>
        <w:rPr>
          <w:u w:val="single"/>
        </w:rPr>
        <w:tab/>
      </w:r>
    </w:p>
    <w:p w14:paraId="671F3BDD" w14:textId="77777777" w:rsidR="00407AA7" w:rsidRDefault="00407AA7" w:rsidP="00407AA7">
      <w:pPr>
        <w:rPr>
          <w:u w:val="single"/>
        </w:rPr>
      </w:pPr>
    </w:p>
    <w:p w14:paraId="34488ACB" w14:textId="77777777" w:rsidR="00407AA7" w:rsidRDefault="00407AA7" w:rsidP="00407AA7">
      <w:pPr>
        <w:rPr>
          <w:u w:val="single"/>
        </w:rPr>
      </w:pPr>
      <w:r w:rsidRPr="00285C9F">
        <w:rPr>
          <w:szCs w:val="24"/>
        </w:rPr>
        <w:t>Vietinės rinkliavos mokėtojo kodas</w:t>
      </w:r>
      <w:r w:rsidRPr="006B5CE3">
        <w:rPr>
          <w:u w:val="single"/>
        </w:rPr>
        <w:tab/>
      </w:r>
      <w:r w:rsidRPr="006B5CE3">
        <w:rPr>
          <w:u w:val="single"/>
        </w:rPr>
        <w:tab/>
      </w:r>
      <w:r w:rsidRPr="006B5CE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014ABC" w14:textId="77777777" w:rsidR="00407AA7" w:rsidRDefault="00407AA7" w:rsidP="00407AA7">
      <w:pPr>
        <w:rPr>
          <w:szCs w:val="24"/>
        </w:rPr>
      </w:pPr>
    </w:p>
    <w:p w14:paraId="729D08F4" w14:textId="77777777" w:rsidR="00407AA7" w:rsidRDefault="00407AA7" w:rsidP="00407AA7">
      <w:pPr>
        <w:rPr>
          <w:u w:val="single"/>
        </w:rPr>
      </w:pPr>
      <w:r w:rsidRPr="006B5CE3">
        <w:rPr>
          <w:szCs w:val="24"/>
        </w:rPr>
        <w:t>Gyvenančio (-</w:t>
      </w:r>
      <w:proofErr w:type="spellStart"/>
      <w:r w:rsidRPr="006B5CE3">
        <w:rPr>
          <w:szCs w:val="24"/>
        </w:rPr>
        <w:t>ios</w:t>
      </w:r>
      <w:proofErr w:type="spellEnd"/>
      <w:r w:rsidRPr="006B5CE3">
        <w:rPr>
          <w:szCs w:val="24"/>
        </w:rPr>
        <w:t>) adresu:</w:t>
      </w:r>
      <w:r>
        <w:rPr>
          <w:szCs w:val="2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6D5FBF" w14:textId="77777777" w:rsidR="00407AA7" w:rsidRDefault="00407AA7" w:rsidP="00407AA7">
      <w:pPr>
        <w:rPr>
          <w:u w:val="single"/>
        </w:rPr>
      </w:pPr>
    </w:p>
    <w:p w14:paraId="37FED377" w14:textId="77777777" w:rsidR="00407AA7" w:rsidRDefault="00407AA7" w:rsidP="00407AA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035518" w14:textId="77777777" w:rsidR="00407AA7" w:rsidRDefault="00407AA7" w:rsidP="00407AA7">
      <w:pPr>
        <w:rPr>
          <w:szCs w:val="24"/>
        </w:rPr>
      </w:pPr>
    </w:p>
    <w:p w14:paraId="08E463E5" w14:textId="77777777" w:rsidR="00407AA7" w:rsidRPr="006B5CE3" w:rsidRDefault="00407AA7" w:rsidP="00407AA7">
      <w:pPr>
        <w:rPr>
          <w:u w:val="single"/>
        </w:rPr>
      </w:pPr>
      <w:r>
        <w:rPr>
          <w:szCs w:val="24"/>
        </w:rPr>
        <w:t>Telefonas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, </w:t>
      </w:r>
      <w:r w:rsidRPr="00285C9F">
        <w:rPr>
          <w:szCs w:val="24"/>
        </w:rPr>
        <w:t>el. paštas</w:t>
      </w:r>
      <w:r w:rsidRPr="006B5CE3">
        <w:rPr>
          <w:szCs w:val="24"/>
          <w:u w:val="single"/>
        </w:rPr>
        <w:tab/>
      </w:r>
      <w:r w:rsidRPr="006B5CE3">
        <w:rPr>
          <w:szCs w:val="24"/>
          <w:u w:val="single"/>
        </w:rPr>
        <w:tab/>
      </w:r>
      <w:r w:rsidRPr="006B5CE3">
        <w:rPr>
          <w:szCs w:val="24"/>
          <w:u w:val="single"/>
        </w:rPr>
        <w:tab/>
      </w:r>
      <w:r w:rsidRPr="006B5CE3">
        <w:rPr>
          <w:szCs w:val="24"/>
          <w:u w:val="single"/>
        </w:rPr>
        <w:tab/>
      </w:r>
    </w:p>
    <w:p w14:paraId="3CD90A6E" w14:textId="77777777" w:rsidR="00407AA7" w:rsidRPr="00C51517" w:rsidRDefault="00407AA7" w:rsidP="00407AA7">
      <w:pPr>
        <w:widowControl w:val="0"/>
        <w:shd w:val="clear" w:color="auto" w:fill="FFFFFF"/>
        <w:autoSpaceDE w:val="0"/>
        <w:ind w:right="-20"/>
        <w:jc w:val="center"/>
        <w:rPr>
          <w:rFonts w:eastAsia="Times New Roman"/>
          <w:spacing w:val="5"/>
          <w:sz w:val="22"/>
          <w:lang w:eastAsia="lt-LT"/>
        </w:rPr>
      </w:pPr>
    </w:p>
    <w:p w14:paraId="6D71E750" w14:textId="77777777" w:rsidR="00407AA7" w:rsidRDefault="00407AA7" w:rsidP="00407AA7">
      <w:pPr>
        <w:widowControl w:val="0"/>
        <w:autoSpaceDE w:val="0"/>
        <w:autoSpaceDN w:val="0"/>
        <w:adjustRightInd w:val="0"/>
        <w:ind w:right="56" w:firstLine="26"/>
        <w:outlineLvl w:val="0"/>
        <w:rPr>
          <w:rFonts w:eastAsia="Times New Roman"/>
          <w:b/>
          <w:spacing w:val="2"/>
          <w:sz w:val="22"/>
          <w:lang w:eastAsia="lt-LT"/>
        </w:rPr>
      </w:pPr>
    </w:p>
    <w:p w14:paraId="45C3E199" w14:textId="77777777" w:rsidR="00407AA7" w:rsidRDefault="00407AA7" w:rsidP="00407AA7">
      <w:pPr>
        <w:widowControl w:val="0"/>
        <w:autoSpaceDE w:val="0"/>
        <w:autoSpaceDN w:val="0"/>
        <w:adjustRightInd w:val="0"/>
        <w:ind w:right="56" w:firstLine="26"/>
        <w:outlineLvl w:val="0"/>
        <w:rPr>
          <w:rFonts w:eastAsia="Times New Roman"/>
          <w:b/>
          <w:spacing w:val="2"/>
          <w:szCs w:val="24"/>
          <w:lang w:eastAsia="lt-LT"/>
        </w:rPr>
      </w:pPr>
      <w:r w:rsidRPr="005D4ECA">
        <w:rPr>
          <w:rFonts w:eastAsia="Times New Roman"/>
          <w:b/>
          <w:spacing w:val="2"/>
          <w:szCs w:val="24"/>
          <w:lang w:eastAsia="lt-LT"/>
        </w:rPr>
        <w:t>Druskininkų savivaldybės administracijos direktoriui</w:t>
      </w:r>
    </w:p>
    <w:p w14:paraId="07670DBE" w14:textId="77777777" w:rsidR="00407AA7" w:rsidRPr="00C51517" w:rsidRDefault="00407AA7" w:rsidP="00407AA7">
      <w:pPr>
        <w:widowControl w:val="0"/>
        <w:shd w:val="clear" w:color="auto" w:fill="FFFFFF"/>
        <w:autoSpaceDE w:val="0"/>
        <w:ind w:right="56" w:firstLine="26"/>
        <w:jc w:val="center"/>
        <w:rPr>
          <w:rFonts w:eastAsia="Times New Roman"/>
          <w:sz w:val="22"/>
          <w:lang w:eastAsia="lt-LT"/>
        </w:rPr>
      </w:pPr>
    </w:p>
    <w:p w14:paraId="1786D6AB" w14:textId="77777777" w:rsidR="00407AA7" w:rsidRPr="00F72AA2" w:rsidRDefault="004937FF" w:rsidP="00407AA7">
      <w:pPr>
        <w:jc w:val="center"/>
        <w:outlineLvl w:val="0"/>
        <w:rPr>
          <w:rFonts w:eastAsia="Times New Roman"/>
          <w:b/>
          <w:szCs w:val="24"/>
          <w:lang w:eastAsia="lt-LT"/>
        </w:rPr>
      </w:pPr>
      <w:r w:rsidRPr="00F72AA2">
        <w:rPr>
          <w:rFonts w:eastAsia="Times New Roman"/>
          <w:b/>
          <w:szCs w:val="24"/>
          <w:lang w:eastAsia="lt-LT"/>
        </w:rPr>
        <w:t xml:space="preserve">PRAŠYMAS - </w:t>
      </w:r>
      <w:r w:rsidRPr="00F72AA2">
        <w:rPr>
          <w:rFonts w:eastAsia="Times New Roman"/>
          <w:b/>
          <w:bCs/>
          <w:color w:val="000000"/>
          <w:spacing w:val="36"/>
          <w:szCs w:val="24"/>
        </w:rPr>
        <w:t>SĄŽININGUMO DEKLARACIJA</w:t>
      </w:r>
      <w:r w:rsidRPr="00F72AA2">
        <w:rPr>
          <w:rFonts w:eastAsia="Times New Roman"/>
          <w:b/>
          <w:szCs w:val="24"/>
          <w:lang w:eastAsia="lt-LT"/>
        </w:rPr>
        <w:t xml:space="preserve"> DĖL </w:t>
      </w:r>
      <w:r w:rsidR="00407AA7" w:rsidRPr="00F72AA2">
        <w:rPr>
          <w:rFonts w:eastAsia="Times New Roman"/>
          <w:b/>
          <w:szCs w:val="24"/>
          <w:lang w:eastAsia="lt-LT"/>
        </w:rPr>
        <w:t>NEKILNOJAMOJO TURTO PLOTO/PASKIRTIES TIKSLINIMO</w:t>
      </w:r>
    </w:p>
    <w:p w14:paraId="2AE60AC8" w14:textId="77777777" w:rsidR="00407AA7" w:rsidRPr="00C51517" w:rsidRDefault="00407AA7" w:rsidP="00887783">
      <w:pPr>
        <w:widowControl w:val="0"/>
        <w:tabs>
          <w:tab w:val="left" w:pos="14034"/>
        </w:tabs>
        <w:autoSpaceDE w:val="0"/>
        <w:ind w:right="-170"/>
        <w:rPr>
          <w:rFonts w:eastAsia="Times New Roman"/>
          <w:sz w:val="22"/>
          <w:lang w:eastAsia="lt-LT"/>
        </w:rPr>
      </w:pPr>
    </w:p>
    <w:p w14:paraId="56385806" w14:textId="77777777" w:rsidR="00407AA7" w:rsidRPr="00285C9F" w:rsidRDefault="00407AA7" w:rsidP="00407AA7">
      <w:pPr>
        <w:jc w:val="center"/>
        <w:rPr>
          <w:szCs w:val="24"/>
        </w:rPr>
      </w:pPr>
      <w:r w:rsidRPr="00285C9F">
        <w:rPr>
          <w:szCs w:val="24"/>
        </w:rPr>
        <w:t>20__   m. __________________mėn. ___d.</w:t>
      </w:r>
    </w:p>
    <w:p w14:paraId="4A95AEF4" w14:textId="77777777" w:rsidR="00407AA7" w:rsidRPr="00285C9F" w:rsidRDefault="00407AA7" w:rsidP="00407AA7">
      <w:pPr>
        <w:jc w:val="center"/>
        <w:rPr>
          <w:szCs w:val="24"/>
        </w:rPr>
      </w:pPr>
      <w:r>
        <w:rPr>
          <w:szCs w:val="24"/>
        </w:rPr>
        <w:t>Druskininkai</w:t>
      </w:r>
    </w:p>
    <w:p w14:paraId="6B659922" w14:textId="77777777" w:rsidR="00407AA7" w:rsidRPr="00C51517" w:rsidRDefault="00407AA7" w:rsidP="00407AA7">
      <w:pPr>
        <w:widowControl w:val="0"/>
        <w:autoSpaceDE w:val="0"/>
        <w:autoSpaceDN w:val="0"/>
        <w:adjustRightInd w:val="0"/>
        <w:ind w:right="56"/>
        <w:jc w:val="center"/>
        <w:rPr>
          <w:rFonts w:eastAsia="Times New Roman"/>
          <w:spacing w:val="2"/>
          <w:sz w:val="22"/>
          <w:u w:val="single"/>
          <w:lang w:eastAsia="lt-LT"/>
        </w:rPr>
      </w:pPr>
    </w:p>
    <w:p w14:paraId="33B0AD08" w14:textId="77777777" w:rsidR="00407AA7" w:rsidRDefault="00407AA7" w:rsidP="00407AA7">
      <w:pPr>
        <w:widowControl w:val="0"/>
        <w:tabs>
          <w:tab w:val="left" w:pos="14034"/>
        </w:tabs>
        <w:autoSpaceDE w:val="0"/>
        <w:ind w:right="-170"/>
        <w:jc w:val="both"/>
        <w:rPr>
          <w:rFonts w:eastAsia="Times New Roman"/>
          <w:sz w:val="22"/>
          <w:lang w:eastAsia="lt-LT"/>
        </w:rPr>
      </w:pPr>
      <w:r w:rsidRPr="00C51517">
        <w:rPr>
          <w:rFonts w:eastAsia="Times New Roman"/>
          <w:sz w:val="22"/>
          <w:lang w:eastAsia="lt-LT"/>
        </w:rPr>
        <w:t xml:space="preserve">Vadovaudamasis </w:t>
      </w:r>
      <w:r>
        <w:rPr>
          <w:rFonts w:eastAsia="Times New Roman"/>
          <w:color w:val="000000"/>
          <w:szCs w:val="20"/>
          <w:lang w:val="pt-BR"/>
        </w:rPr>
        <w:t>(-asi)</w:t>
      </w:r>
      <w:r w:rsidRPr="00DF32BA">
        <w:rPr>
          <w:rFonts w:eastAsia="Times New Roman"/>
          <w:color w:val="000000"/>
          <w:szCs w:val="20"/>
          <w:lang w:val="pt-BR"/>
        </w:rPr>
        <w:t xml:space="preserve"> </w:t>
      </w:r>
      <w:r w:rsidRPr="00DF32BA">
        <w:rPr>
          <w:rFonts w:eastAsia="Times New Roman"/>
          <w:color w:val="000000"/>
          <w:szCs w:val="20"/>
        </w:rPr>
        <w:t>Vietinės rinkliavos už komunalinių atliekų surinkimą iš atliekų turėtojų ir atliekų tvarkymą nuostatais</w:t>
      </w:r>
      <w:r w:rsidRPr="00C51517">
        <w:rPr>
          <w:rFonts w:eastAsia="Times New Roman"/>
          <w:sz w:val="22"/>
          <w:lang w:eastAsia="lt-LT"/>
        </w:rPr>
        <w:t>:</w:t>
      </w:r>
    </w:p>
    <w:p w14:paraId="1BEAD32A" w14:textId="77777777" w:rsidR="00407AA7" w:rsidRPr="00C51517" w:rsidRDefault="00407AA7" w:rsidP="00407AA7">
      <w:pPr>
        <w:widowControl w:val="0"/>
        <w:tabs>
          <w:tab w:val="left" w:pos="14034"/>
        </w:tabs>
        <w:autoSpaceDE w:val="0"/>
        <w:ind w:right="-170"/>
        <w:rPr>
          <w:rFonts w:eastAsia="Times New Roman"/>
          <w:sz w:val="22"/>
          <w:lang w:eastAsia="lt-LT"/>
        </w:rPr>
      </w:pPr>
    </w:p>
    <w:p w14:paraId="1AB3C222" w14:textId="77777777" w:rsidR="00407AA7" w:rsidRPr="00C51517" w:rsidRDefault="00407AA7" w:rsidP="00407AA7">
      <w:pPr>
        <w:ind w:right="990"/>
        <w:jc w:val="center"/>
        <w:rPr>
          <w:rFonts w:eastAsia="Times New Roman"/>
          <w:bCs/>
          <w:sz w:val="22"/>
          <w:lang w:eastAsia="lt-LT"/>
        </w:rPr>
      </w:pPr>
      <w:r w:rsidRPr="00C51517">
        <w:rPr>
          <w:rFonts w:eastAsia="Times New Roman"/>
          <w:sz w:val="22"/>
          <w:lang w:eastAsia="lt-LT"/>
        </w:rPr>
        <w:t>Tvirtinu, kad</w:t>
      </w:r>
      <w:r w:rsidRPr="00C51517">
        <w:rPr>
          <w:rFonts w:eastAsia="Times New Roman"/>
          <w:bCs/>
          <w:sz w:val="22"/>
          <w:lang w:eastAsia="lt-LT"/>
        </w:rPr>
        <w:t xml:space="preserve"> nekilnojamojo turto objekto </w:t>
      </w:r>
      <w:r w:rsidRPr="00C51517">
        <w:rPr>
          <w:rFonts w:eastAsia="Times New Roman"/>
          <w:b/>
          <w:bCs/>
          <w:sz w:val="22"/>
          <w:lang w:eastAsia="lt-LT"/>
        </w:rPr>
        <w:t>plotas/faktiškai naudojama</w:t>
      </w:r>
      <w:r>
        <w:rPr>
          <w:rFonts w:eastAsia="Times New Roman"/>
          <w:b/>
          <w:bCs/>
          <w:sz w:val="22"/>
          <w:lang w:eastAsia="lt-LT"/>
        </w:rPr>
        <w:t xml:space="preserve"> (daugiau kaip 80 proc.)</w:t>
      </w:r>
      <w:r w:rsidRPr="00C51517">
        <w:rPr>
          <w:rFonts w:eastAsia="Times New Roman"/>
          <w:b/>
          <w:bCs/>
          <w:sz w:val="22"/>
          <w:lang w:eastAsia="lt-LT"/>
        </w:rPr>
        <w:t xml:space="preserve"> paskirtis: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268"/>
        <w:gridCol w:w="1276"/>
        <w:gridCol w:w="1275"/>
        <w:gridCol w:w="1560"/>
        <w:gridCol w:w="1417"/>
      </w:tblGrid>
      <w:tr w:rsidR="00407AA7" w:rsidRPr="00C51517" w14:paraId="395588AD" w14:textId="77777777" w:rsidTr="00156060">
        <w:trPr>
          <w:trHeight w:val="83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D2B5DF3" w14:textId="77777777" w:rsidR="00407AA7" w:rsidRPr="00C51517" w:rsidRDefault="00407AA7" w:rsidP="00156060">
            <w:pPr>
              <w:snapToGrid w:val="0"/>
              <w:jc w:val="center"/>
              <w:rPr>
                <w:rFonts w:eastAsia="Times New Roman"/>
                <w:bCs/>
                <w:szCs w:val="24"/>
                <w:lang w:eastAsia="lt-LT"/>
              </w:rPr>
            </w:pPr>
            <w:r w:rsidRPr="00C51517">
              <w:rPr>
                <w:rFonts w:eastAsia="Times New Roman"/>
                <w:bCs/>
                <w:sz w:val="22"/>
                <w:lang w:eastAsia="lt-LT"/>
              </w:rPr>
              <w:t>Eil. Nr.</w:t>
            </w:r>
          </w:p>
          <w:p w14:paraId="03C03E0C" w14:textId="77777777" w:rsidR="00407AA7" w:rsidRPr="00C51517" w:rsidRDefault="00407AA7" w:rsidP="00156060">
            <w:pPr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1191520" w14:textId="77777777" w:rsidR="00407AA7" w:rsidRPr="00C51517" w:rsidRDefault="00407AA7" w:rsidP="00156060">
            <w:pPr>
              <w:snapToGrid w:val="0"/>
              <w:jc w:val="center"/>
              <w:rPr>
                <w:rFonts w:eastAsia="Times New Roman"/>
                <w:bCs/>
                <w:szCs w:val="24"/>
                <w:lang w:eastAsia="lt-LT"/>
              </w:rPr>
            </w:pPr>
            <w:r w:rsidRPr="00C51517">
              <w:rPr>
                <w:rFonts w:eastAsia="Times New Roman"/>
                <w:bCs/>
                <w:sz w:val="22"/>
                <w:lang w:eastAsia="lt-LT"/>
              </w:rPr>
              <w:t>Pastato adresas</w:t>
            </w:r>
          </w:p>
          <w:p w14:paraId="3A4C1A08" w14:textId="77777777" w:rsidR="00407AA7" w:rsidRPr="00C51517" w:rsidRDefault="00407AA7" w:rsidP="00156060">
            <w:pPr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48F8199" w14:textId="77777777" w:rsidR="00407AA7" w:rsidRPr="00C51517" w:rsidRDefault="00407AA7" w:rsidP="00156060">
            <w:pPr>
              <w:snapToGrid w:val="0"/>
              <w:jc w:val="center"/>
              <w:rPr>
                <w:rFonts w:eastAsia="Times New Roman"/>
                <w:bCs/>
                <w:szCs w:val="24"/>
                <w:lang w:eastAsia="lt-LT"/>
              </w:rPr>
            </w:pPr>
            <w:r w:rsidRPr="00C51517">
              <w:rPr>
                <w:rFonts w:eastAsia="Times New Roman"/>
                <w:bCs/>
                <w:sz w:val="22"/>
                <w:lang w:eastAsia="lt-LT"/>
              </w:rPr>
              <w:t>Pastato unikalus Nr. Nekilnojamo turto registro išraše</w:t>
            </w:r>
          </w:p>
          <w:p w14:paraId="606B7D9B" w14:textId="77777777" w:rsidR="00407AA7" w:rsidRPr="00C51517" w:rsidRDefault="00407AA7" w:rsidP="00156060">
            <w:pPr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BE97E6" w14:textId="77777777" w:rsidR="00407AA7" w:rsidRPr="00C51517" w:rsidRDefault="00407AA7" w:rsidP="00156060">
            <w:pPr>
              <w:snapToGrid w:val="0"/>
              <w:jc w:val="center"/>
              <w:rPr>
                <w:rFonts w:eastAsia="Times New Roman"/>
                <w:bCs/>
                <w:szCs w:val="24"/>
                <w:lang w:eastAsia="lt-LT"/>
              </w:rPr>
            </w:pPr>
            <w:r w:rsidRPr="00C51517">
              <w:rPr>
                <w:rFonts w:eastAsia="Times New Roman"/>
                <w:bCs/>
                <w:sz w:val="22"/>
                <w:lang w:eastAsia="lt-LT"/>
              </w:rPr>
              <w:t>Pastato (patalpų) paskirtis Nekilnojamo turto registro išraše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61E4F" w14:textId="77777777" w:rsidR="00407AA7" w:rsidRPr="00C51517" w:rsidRDefault="00407AA7" w:rsidP="00156060">
            <w:pPr>
              <w:snapToGrid w:val="0"/>
              <w:jc w:val="center"/>
              <w:rPr>
                <w:rFonts w:eastAsia="Times New Roman"/>
                <w:b/>
                <w:bCs/>
                <w:szCs w:val="24"/>
                <w:lang w:eastAsia="lt-LT"/>
              </w:rPr>
            </w:pPr>
            <w:r w:rsidRPr="00C51517">
              <w:rPr>
                <w:rFonts w:eastAsia="Times New Roman"/>
                <w:b/>
                <w:bCs/>
                <w:sz w:val="22"/>
                <w:lang w:eastAsia="lt-LT"/>
              </w:rPr>
              <w:t>Pastato (patalpų) faktiškai naudojama paskirtis</w:t>
            </w:r>
          </w:p>
        </w:tc>
      </w:tr>
      <w:tr w:rsidR="00407AA7" w:rsidRPr="00C51517" w14:paraId="2B537106" w14:textId="77777777" w:rsidTr="00156060">
        <w:trPr>
          <w:trHeight w:val="31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216935BB" w14:textId="77777777" w:rsidR="00407AA7" w:rsidRPr="00C51517" w:rsidRDefault="00407AA7" w:rsidP="00156060">
            <w:pPr>
              <w:snapToGrid w:val="0"/>
              <w:jc w:val="center"/>
              <w:rPr>
                <w:rFonts w:eastAsia="Times New Roman"/>
                <w:bCs/>
                <w:szCs w:val="24"/>
                <w:lang w:eastAsia="lt-LT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5C3F1B74" w14:textId="77777777" w:rsidR="00407AA7" w:rsidRPr="00C51517" w:rsidRDefault="00407AA7" w:rsidP="00156060">
            <w:pPr>
              <w:snapToGrid w:val="0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7C0D06C8" w14:textId="77777777" w:rsidR="00407AA7" w:rsidRPr="00C51517" w:rsidRDefault="00407AA7" w:rsidP="00156060">
            <w:pPr>
              <w:snapToGrid w:val="0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14:paraId="1ACA181A" w14:textId="77777777" w:rsidR="00407AA7" w:rsidRPr="00C51517" w:rsidRDefault="00407AA7" w:rsidP="00156060">
            <w:pPr>
              <w:snapToGrid w:val="0"/>
              <w:jc w:val="center"/>
              <w:rPr>
                <w:rFonts w:eastAsia="Times New Roman"/>
                <w:szCs w:val="24"/>
                <w:lang w:eastAsia="lt-LT"/>
              </w:rPr>
            </w:pPr>
            <w:r w:rsidRPr="00C51517">
              <w:rPr>
                <w:rFonts w:eastAsia="Times New Roman"/>
                <w:sz w:val="22"/>
                <w:lang w:eastAsia="lt-LT"/>
              </w:rPr>
              <w:t>Paskirtis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0B5138" w14:textId="77777777" w:rsidR="00407AA7" w:rsidRPr="00C51517" w:rsidRDefault="00407AA7" w:rsidP="00156060">
            <w:pPr>
              <w:snapToGrid w:val="0"/>
              <w:jc w:val="center"/>
              <w:rPr>
                <w:rFonts w:eastAsia="Times New Roman"/>
                <w:szCs w:val="24"/>
                <w:vertAlign w:val="superscript"/>
                <w:lang w:eastAsia="lt-LT"/>
              </w:rPr>
            </w:pPr>
            <w:r w:rsidRPr="00C51517">
              <w:rPr>
                <w:rFonts w:eastAsia="Times New Roman"/>
                <w:sz w:val="22"/>
                <w:lang w:eastAsia="lt-LT"/>
              </w:rPr>
              <w:t>Plotas, m</w:t>
            </w:r>
            <w:r w:rsidRPr="00C51517">
              <w:rPr>
                <w:rFonts w:eastAsia="Times New Roman"/>
                <w:sz w:val="22"/>
                <w:vertAlign w:val="superscript"/>
                <w:lang w:eastAsia="lt-LT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37BEE4" w14:textId="77777777" w:rsidR="00407AA7" w:rsidRPr="00C51517" w:rsidRDefault="00407AA7" w:rsidP="00156060">
            <w:pPr>
              <w:snapToGrid w:val="0"/>
              <w:jc w:val="center"/>
              <w:rPr>
                <w:rFonts w:eastAsia="Times New Roman"/>
                <w:b/>
                <w:szCs w:val="24"/>
                <w:lang w:eastAsia="lt-LT"/>
              </w:rPr>
            </w:pPr>
            <w:r w:rsidRPr="00C51517">
              <w:rPr>
                <w:rFonts w:eastAsia="Times New Roman"/>
                <w:b/>
                <w:sz w:val="22"/>
                <w:lang w:eastAsia="lt-LT"/>
              </w:rPr>
              <w:t>Paskirtis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A2F9BB" w14:textId="77777777" w:rsidR="00407AA7" w:rsidRPr="00C51517" w:rsidRDefault="00407AA7" w:rsidP="00156060">
            <w:pPr>
              <w:snapToGrid w:val="0"/>
              <w:jc w:val="center"/>
              <w:rPr>
                <w:rFonts w:eastAsia="Times New Roman"/>
                <w:b/>
                <w:szCs w:val="24"/>
                <w:vertAlign w:val="superscript"/>
                <w:lang w:eastAsia="lt-LT"/>
              </w:rPr>
            </w:pPr>
            <w:r w:rsidRPr="00C51517">
              <w:rPr>
                <w:rFonts w:eastAsia="Times New Roman"/>
                <w:b/>
                <w:sz w:val="22"/>
                <w:lang w:eastAsia="lt-LT"/>
              </w:rPr>
              <w:t>Plotas, m</w:t>
            </w:r>
            <w:r w:rsidRPr="00C51517">
              <w:rPr>
                <w:rFonts w:eastAsia="Times New Roman"/>
                <w:b/>
                <w:sz w:val="22"/>
                <w:vertAlign w:val="superscript"/>
                <w:lang w:eastAsia="lt-LT"/>
              </w:rPr>
              <w:t>2</w:t>
            </w:r>
          </w:p>
        </w:tc>
      </w:tr>
      <w:tr w:rsidR="00407AA7" w:rsidRPr="00C51517" w14:paraId="509E8EBA" w14:textId="77777777" w:rsidTr="009E7821">
        <w:trPr>
          <w:trHeight w:val="42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3B23B0D9" w14:textId="77777777" w:rsidR="00407AA7" w:rsidRPr="00C51517" w:rsidRDefault="00407AA7" w:rsidP="00156060">
            <w:pPr>
              <w:snapToGrid w:val="0"/>
              <w:jc w:val="center"/>
              <w:rPr>
                <w:rFonts w:eastAsia="Times New Roman"/>
                <w:b/>
                <w:szCs w:val="24"/>
                <w:vertAlign w:val="superscript"/>
                <w:lang w:eastAsia="lt-LT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63443B1D" w14:textId="77777777" w:rsidR="00407AA7" w:rsidRPr="00C51517" w:rsidRDefault="00407AA7" w:rsidP="00156060">
            <w:pPr>
              <w:snapToGrid w:val="0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4B9CAFE9" w14:textId="77777777" w:rsidR="00407AA7" w:rsidRPr="00C51517" w:rsidRDefault="00407AA7" w:rsidP="00156060">
            <w:pPr>
              <w:snapToGrid w:val="0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55155875" w14:textId="77777777" w:rsidR="00407AA7" w:rsidRPr="00C51517" w:rsidRDefault="00407AA7" w:rsidP="00156060">
            <w:pPr>
              <w:snapToGrid w:val="0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2EEF600A" w14:textId="77777777" w:rsidR="00407AA7" w:rsidRPr="00C51517" w:rsidRDefault="00407AA7" w:rsidP="00156060">
            <w:pPr>
              <w:snapToGrid w:val="0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14:paraId="304429D0" w14:textId="77777777" w:rsidR="00407AA7" w:rsidRPr="00C51517" w:rsidRDefault="00407AA7" w:rsidP="00156060">
            <w:pPr>
              <w:snapToGrid w:val="0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204E3A8" w14:textId="77777777" w:rsidR="00407AA7" w:rsidRPr="00C51517" w:rsidRDefault="00407AA7" w:rsidP="00156060">
            <w:pPr>
              <w:snapToGrid w:val="0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</w:tr>
      <w:tr w:rsidR="00407AA7" w:rsidRPr="00C51517" w14:paraId="19E593FF" w14:textId="77777777" w:rsidTr="009E7821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66895" w14:textId="77777777" w:rsidR="00407AA7" w:rsidRPr="00C51517" w:rsidRDefault="00407AA7" w:rsidP="00156060">
            <w:pPr>
              <w:snapToGrid w:val="0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7155D" w14:textId="77777777" w:rsidR="00407AA7" w:rsidRPr="00C51517" w:rsidRDefault="00407AA7" w:rsidP="00156060">
            <w:pPr>
              <w:snapToGrid w:val="0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B66BA" w14:textId="77777777" w:rsidR="00407AA7" w:rsidRPr="00C51517" w:rsidRDefault="00407AA7" w:rsidP="00156060">
            <w:pPr>
              <w:snapToGrid w:val="0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0D486" w14:textId="77777777" w:rsidR="00407AA7" w:rsidRPr="00C51517" w:rsidRDefault="00407AA7" w:rsidP="00156060">
            <w:pPr>
              <w:snapToGrid w:val="0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5E230" w14:textId="77777777" w:rsidR="00407AA7" w:rsidRPr="00C51517" w:rsidRDefault="00407AA7" w:rsidP="00156060">
            <w:pPr>
              <w:snapToGrid w:val="0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3062F" w14:textId="77777777" w:rsidR="00407AA7" w:rsidRPr="00C51517" w:rsidRDefault="00407AA7" w:rsidP="00156060">
            <w:pPr>
              <w:snapToGrid w:val="0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0FC23" w14:textId="77777777" w:rsidR="00407AA7" w:rsidRPr="00C51517" w:rsidRDefault="00407AA7" w:rsidP="00156060">
            <w:pPr>
              <w:snapToGrid w:val="0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</w:tr>
      <w:tr w:rsidR="009E7821" w:rsidRPr="00C51517" w14:paraId="597AB068" w14:textId="77777777" w:rsidTr="009E7821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B69D7" w14:textId="77777777" w:rsidR="009E7821" w:rsidRPr="00C51517" w:rsidRDefault="009E7821" w:rsidP="00156060">
            <w:pPr>
              <w:snapToGrid w:val="0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82C88" w14:textId="77777777" w:rsidR="009E7821" w:rsidRPr="00C51517" w:rsidRDefault="009E7821" w:rsidP="00156060">
            <w:pPr>
              <w:snapToGrid w:val="0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12590" w14:textId="77777777" w:rsidR="009E7821" w:rsidRPr="00C51517" w:rsidRDefault="009E7821" w:rsidP="00156060">
            <w:pPr>
              <w:snapToGrid w:val="0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ADC15" w14:textId="77777777" w:rsidR="009E7821" w:rsidRPr="00C51517" w:rsidRDefault="009E7821" w:rsidP="00156060">
            <w:pPr>
              <w:snapToGrid w:val="0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9D224" w14:textId="77777777" w:rsidR="009E7821" w:rsidRPr="00C51517" w:rsidRDefault="009E7821" w:rsidP="00156060">
            <w:pPr>
              <w:snapToGrid w:val="0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F97FB" w14:textId="77777777" w:rsidR="009E7821" w:rsidRPr="00C51517" w:rsidRDefault="009E7821" w:rsidP="00156060">
            <w:pPr>
              <w:snapToGrid w:val="0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6370D" w14:textId="77777777" w:rsidR="009E7821" w:rsidRPr="00C51517" w:rsidRDefault="009E7821" w:rsidP="00156060">
            <w:pPr>
              <w:snapToGrid w:val="0"/>
              <w:jc w:val="center"/>
              <w:rPr>
                <w:rFonts w:eastAsia="Times New Roman"/>
                <w:szCs w:val="24"/>
                <w:lang w:eastAsia="lt-LT"/>
              </w:rPr>
            </w:pPr>
          </w:p>
        </w:tc>
      </w:tr>
    </w:tbl>
    <w:p w14:paraId="52CE78F2" w14:textId="77777777" w:rsidR="00407AA7" w:rsidRPr="00C51517" w:rsidRDefault="00407AA7" w:rsidP="00407AA7">
      <w:pPr>
        <w:ind w:left="284" w:firstLine="567"/>
        <w:jc w:val="center"/>
        <w:rPr>
          <w:rFonts w:eastAsia="Times New Roman"/>
          <w:b/>
          <w:bCs/>
          <w:sz w:val="22"/>
          <w:u w:val="single"/>
          <w:lang w:eastAsia="lt-LT"/>
        </w:rPr>
      </w:pPr>
    </w:p>
    <w:p w14:paraId="5602BCB8" w14:textId="77777777" w:rsidR="00407AA7" w:rsidRPr="00C51517" w:rsidRDefault="00407AA7" w:rsidP="00407AA7">
      <w:pPr>
        <w:jc w:val="both"/>
        <w:rPr>
          <w:rFonts w:eastAsia="Times New Roman"/>
          <w:b/>
          <w:bCs/>
          <w:sz w:val="22"/>
          <w:u w:val="single"/>
          <w:lang w:eastAsia="lt-LT"/>
        </w:rPr>
      </w:pPr>
      <w:r w:rsidRPr="00C51517">
        <w:rPr>
          <w:rFonts w:eastAsia="Times New Roman"/>
          <w:b/>
          <w:bCs/>
          <w:sz w:val="22"/>
          <w:u w:val="single"/>
          <w:lang w:eastAsia="lt-LT"/>
        </w:rPr>
        <w:t>S</w:t>
      </w:r>
      <w:r>
        <w:rPr>
          <w:rFonts w:eastAsia="Times New Roman"/>
          <w:b/>
          <w:bCs/>
          <w:sz w:val="22"/>
          <w:u w:val="single"/>
          <w:lang w:eastAsia="lt-LT"/>
        </w:rPr>
        <w:t>utinku, kad Druskininkų savivaldybės administracijos specialistai</w:t>
      </w:r>
      <w:r w:rsidRPr="00C51517">
        <w:rPr>
          <w:rFonts w:eastAsia="Times New Roman"/>
          <w:b/>
          <w:bCs/>
          <w:sz w:val="22"/>
          <w:u w:val="single"/>
          <w:lang w:eastAsia="lt-LT"/>
        </w:rPr>
        <w:t xml:space="preserve"> vykdytų patikras nekilnojamojo turto objekte/(-</w:t>
      </w:r>
      <w:proofErr w:type="spellStart"/>
      <w:r w:rsidRPr="00C51517">
        <w:rPr>
          <w:rFonts w:eastAsia="Times New Roman"/>
          <w:b/>
          <w:bCs/>
          <w:sz w:val="22"/>
          <w:u w:val="single"/>
          <w:lang w:eastAsia="lt-LT"/>
        </w:rPr>
        <w:t>uose</w:t>
      </w:r>
      <w:proofErr w:type="spellEnd"/>
      <w:r w:rsidRPr="00C51517">
        <w:rPr>
          <w:rFonts w:eastAsia="Times New Roman"/>
          <w:b/>
          <w:bCs/>
          <w:sz w:val="22"/>
          <w:u w:val="single"/>
          <w:lang w:eastAsia="lt-LT"/>
        </w:rPr>
        <w:t>), kurių paskirtis tikslinama pagal faktiškai naudojamą.</w:t>
      </w:r>
    </w:p>
    <w:p w14:paraId="420ED2C2" w14:textId="77777777" w:rsidR="00407AA7" w:rsidRDefault="00407AA7" w:rsidP="00407AA7">
      <w:pPr>
        <w:ind w:left="284" w:firstLine="567"/>
        <w:jc w:val="center"/>
        <w:rPr>
          <w:rFonts w:eastAsia="Times New Roman"/>
          <w:bCs/>
          <w:sz w:val="22"/>
          <w:lang w:eastAsia="lt-LT"/>
        </w:rPr>
      </w:pPr>
    </w:p>
    <w:p w14:paraId="4DB8363D" w14:textId="7073AA28" w:rsidR="00407AA7" w:rsidRPr="00DF32BA" w:rsidRDefault="00407AA7" w:rsidP="00407AA7">
      <w:pPr>
        <w:suppressAutoHyphens/>
        <w:autoSpaceDN w:val="0"/>
        <w:jc w:val="both"/>
        <w:textAlignment w:val="baseline"/>
        <w:rPr>
          <w:rFonts w:eastAsia="Times New Roman"/>
          <w:color w:val="000000"/>
          <w:szCs w:val="20"/>
        </w:rPr>
      </w:pPr>
      <w:r w:rsidRPr="00DF32BA">
        <w:rPr>
          <w:rFonts w:eastAsia="Times New Roman"/>
          <w:b/>
          <w:bCs/>
          <w:i/>
          <w:iCs/>
          <w:color w:val="000000"/>
          <w:szCs w:val="20"/>
          <w:lang w:val="pt-BR"/>
        </w:rPr>
        <w:t>Patvirtinu, kad prašyme pateikti duomenys yra teisingi, o jiems pasikeitus, pasižadu ne vėliau kaip per 5 kalendorines dienas raštu pranešti apie pasikeitimus.</w:t>
      </w:r>
      <w:r w:rsidRPr="00DF32BA">
        <w:rPr>
          <w:rFonts w:eastAsia="Times New Roman"/>
          <w:color w:val="000000"/>
          <w:szCs w:val="20"/>
        </w:rPr>
        <w:t xml:space="preserve"> </w:t>
      </w:r>
    </w:p>
    <w:p w14:paraId="2F05B33A" w14:textId="77777777" w:rsidR="00407AA7" w:rsidRDefault="00407AA7" w:rsidP="00407AA7">
      <w:pPr>
        <w:ind w:left="284" w:firstLine="567"/>
        <w:jc w:val="center"/>
        <w:rPr>
          <w:rFonts w:eastAsia="Times New Roman"/>
          <w:bCs/>
          <w:sz w:val="22"/>
          <w:lang w:eastAsia="lt-LT"/>
        </w:rPr>
      </w:pPr>
    </w:p>
    <w:p w14:paraId="08B99596" w14:textId="77777777" w:rsidR="00407AA7" w:rsidRPr="00A9359D" w:rsidRDefault="00B22E77" w:rsidP="00407AA7">
      <w:pPr>
        <w:rPr>
          <w:rFonts w:eastAsia="Times New Roman"/>
          <w:bCs/>
          <w:szCs w:val="24"/>
          <w:lang w:eastAsia="lt-LT"/>
        </w:rPr>
      </w:pPr>
      <w:r>
        <w:rPr>
          <w:rFonts w:eastAsia="Times New Roman"/>
          <w:bCs/>
          <w:szCs w:val="24"/>
          <w:lang w:eastAsia="lt-LT"/>
        </w:rPr>
        <w:t>PRIDEDAMA.</w:t>
      </w:r>
    </w:p>
    <w:p w14:paraId="52AC42FB" w14:textId="77777777" w:rsidR="00407AA7" w:rsidRDefault="00407AA7" w:rsidP="00407AA7">
      <w:pPr>
        <w:ind w:left="284" w:firstLine="567"/>
        <w:rPr>
          <w:rFonts w:eastAsia="Times New Roman"/>
          <w:bCs/>
          <w:sz w:val="22"/>
          <w:lang w:eastAsia="lt-LT"/>
        </w:rPr>
      </w:pPr>
      <w:r>
        <w:rPr>
          <w:rFonts w:eastAsia="Times New Roman"/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20EBE" wp14:editId="486C57B4">
                <wp:simplePos x="0" y="0"/>
                <wp:positionH relativeFrom="column">
                  <wp:posOffset>61595</wp:posOffset>
                </wp:positionH>
                <wp:positionV relativeFrom="paragraph">
                  <wp:posOffset>117475</wp:posOffset>
                </wp:positionV>
                <wp:extent cx="161925" cy="171450"/>
                <wp:effectExtent l="0" t="0" r="28575" b="19050"/>
                <wp:wrapNone/>
                <wp:docPr id="17" name="Stačiakamp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C74A1" id="Stačiakampis 17" o:spid="_x0000_s1026" style="position:absolute;margin-left:4.85pt;margin-top:9.25pt;width:12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" fillcolor="window" strokecolor="windowText" strokeweight="1pt"/>
            </w:pict>
          </mc:Fallback>
        </mc:AlternateContent>
      </w:r>
    </w:p>
    <w:p w14:paraId="35926675" w14:textId="77777777" w:rsidR="00407AA7" w:rsidRPr="004E0C80" w:rsidRDefault="00407AA7" w:rsidP="00F72AA2">
      <w:pPr>
        <w:rPr>
          <w:rFonts w:eastAsia="Times New Roman"/>
          <w:bCs/>
          <w:sz w:val="22"/>
          <w:lang w:eastAsia="lt-LT"/>
        </w:rPr>
      </w:pPr>
      <w:r w:rsidRPr="004E0C80">
        <w:rPr>
          <w:rFonts w:eastAsia="Times New Roman"/>
          <w:sz w:val="22"/>
        </w:rPr>
        <w:t xml:space="preserve">       </w:t>
      </w:r>
      <w:r>
        <w:rPr>
          <w:sz w:val="22"/>
        </w:rPr>
        <w:t>Statinio (-</w:t>
      </w:r>
      <w:proofErr w:type="spellStart"/>
      <w:r>
        <w:rPr>
          <w:sz w:val="22"/>
        </w:rPr>
        <w:t>ių</w:t>
      </w:r>
      <w:proofErr w:type="spellEnd"/>
      <w:r>
        <w:rPr>
          <w:sz w:val="22"/>
        </w:rPr>
        <w:t>) techninės</w:t>
      </w:r>
      <w:r w:rsidRPr="004E0C80">
        <w:rPr>
          <w:sz w:val="22"/>
        </w:rPr>
        <w:t xml:space="preserve"> </w:t>
      </w:r>
      <w:r>
        <w:rPr>
          <w:sz w:val="22"/>
        </w:rPr>
        <w:t xml:space="preserve">priežiūros patikrinimo </w:t>
      </w:r>
      <w:r w:rsidRPr="004E0C80">
        <w:rPr>
          <w:sz w:val="22"/>
        </w:rPr>
        <w:t>aktas</w:t>
      </w:r>
      <w:r>
        <w:rPr>
          <w:sz w:val="22"/>
        </w:rPr>
        <w:t>;</w:t>
      </w:r>
      <w:r w:rsidRPr="004E0C80">
        <w:rPr>
          <w:rFonts w:eastAsia="Times New Roman"/>
          <w:noProof/>
          <w:sz w:val="22"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D7592" wp14:editId="2544526F">
                <wp:simplePos x="0" y="0"/>
                <wp:positionH relativeFrom="column">
                  <wp:posOffset>61595</wp:posOffset>
                </wp:positionH>
                <wp:positionV relativeFrom="paragraph">
                  <wp:posOffset>113665</wp:posOffset>
                </wp:positionV>
                <wp:extent cx="161925" cy="171450"/>
                <wp:effectExtent l="0" t="0" r="28575" b="19050"/>
                <wp:wrapNone/>
                <wp:docPr id="18" name="Stačiakamp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23565" id="Stačiakampis 18" o:spid="_x0000_s1026" style="position:absolute;margin-left:4.85pt;margin-top:8.95pt;width:12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" fillcolor="window" strokecolor="windowText" strokeweight="1pt"/>
            </w:pict>
          </mc:Fallback>
        </mc:AlternateContent>
      </w:r>
    </w:p>
    <w:p w14:paraId="4C717716" w14:textId="77777777" w:rsidR="00407AA7" w:rsidRPr="00C51517" w:rsidRDefault="00407AA7" w:rsidP="00F72AA2">
      <w:pPr>
        <w:ind w:firstLine="426"/>
        <w:rPr>
          <w:rFonts w:eastAsia="Times New Roman"/>
          <w:bCs/>
          <w:sz w:val="22"/>
          <w:lang w:eastAsia="lt-LT"/>
        </w:rPr>
      </w:pPr>
      <w:r w:rsidRPr="004E0C80">
        <w:rPr>
          <w:rFonts w:eastAsia="Times New Roman"/>
          <w:bCs/>
          <w:sz w:val="22"/>
          <w:lang w:eastAsia="lt-LT"/>
        </w:rPr>
        <w:t>Patalpų eksplikacija, n</w:t>
      </w:r>
      <w:r w:rsidRPr="00C51517">
        <w:rPr>
          <w:rFonts w:eastAsia="Times New Roman"/>
          <w:bCs/>
          <w:sz w:val="22"/>
          <w:lang w:eastAsia="lt-LT"/>
        </w:rPr>
        <w:t>ekilnojamojo turto registro išrašas</w:t>
      </w:r>
      <w:r>
        <w:rPr>
          <w:rFonts w:eastAsia="Times New Roman"/>
          <w:bCs/>
          <w:sz w:val="22"/>
          <w:lang w:eastAsia="lt-LT"/>
        </w:rPr>
        <w:t>;</w:t>
      </w:r>
      <w:r w:rsidR="00E43D5F" w:rsidRPr="004E0C80">
        <w:rPr>
          <w:rFonts w:eastAsia="Times New Roman"/>
          <w:noProof/>
          <w:sz w:val="22"/>
          <w:lang w:eastAsia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1B317C" wp14:editId="33462EA0">
                <wp:simplePos x="0" y="0"/>
                <wp:positionH relativeFrom="column">
                  <wp:posOffset>61595</wp:posOffset>
                </wp:positionH>
                <wp:positionV relativeFrom="paragraph">
                  <wp:posOffset>125730</wp:posOffset>
                </wp:positionV>
                <wp:extent cx="161925" cy="171450"/>
                <wp:effectExtent l="0" t="0" r="28575" b="19050"/>
                <wp:wrapNone/>
                <wp:docPr id="29" name="Stačiakamp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2010A" id="Stačiakampis 29" o:spid="_x0000_s1026" style="position:absolute;margin-left:4.85pt;margin-top:9.9pt;width:12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" fillcolor="window" strokecolor="windowText" strokeweight="1pt"/>
            </w:pict>
          </mc:Fallback>
        </mc:AlternateContent>
      </w:r>
    </w:p>
    <w:p w14:paraId="37F26601" w14:textId="77777777" w:rsidR="00407AA7" w:rsidRDefault="00407AA7" w:rsidP="00407AA7">
      <w:pPr>
        <w:ind w:left="426"/>
        <w:jc w:val="both"/>
        <w:rPr>
          <w:rFonts w:eastAsia="Times New Roman"/>
          <w:bCs/>
          <w:sz w:val="22"/>
          <w:lang w:eastAsia="lt-LT"/>
        </w:rPr>
      </w:pPr>
      <w:r w:rsidRPr="00023037">
        <w:rPr>
          <w:sz w:val="22"/>
        </w:rPr>
        <w:t>Dokumentus įrodančius, kad asmuo nėra įsiskolinęs savivaldybės biudžetui šių mokesčių ir rinkliavų prašymo pateikimo dienai*: nekilnojamojo turto mokesčio; žemės mokesčio; paveldimo turto mokesčio; gyventojų pajamų mokesčio (juridiniams asmenims); žemės nuomos mokesčio; vietinės rinkliavos už naudojimąsi kurorto viešąja infrastruktūra.</w:t>
      </w:r>
    </w:p>
    <w:p w14:paraId="693FF420" w14:textId="77777777" w:rsidR="00407AA7" w:rsidRDefault="00407AA7" w:rsidP="00407AA7">
      <w:pPr>
        <w:pStyle w:val="Antrats"/>
      </w:pPr>
      <w:r>
        <w:t>* Pateikiama Valstybinės mokesčių inspekcijos pažyma.</w:t>
      </w:r>
    </w:p>
    <w:p w14:paraId="55855F91" w14:textId="77777777" w:rsidR="00407AA7" w:rsidRPr="00C51517" w:rsidRDefault="00407AA7" w:rsidP="00F72AA2">
      <w:pPr>
        <w:rPr>
          <w:rFonts w:eastAsia="Times New Roman"/>
          <w:bCs/>
          <w:sz w:val="22"/>
          <w:lang w:eastAsia="lt-LT"/>
        </w:rPr>
      </w:pPr>
    </w:p>
    <w:p w14:paraId="78B025BF" w14:textId="77777777" w:rsidR="00407AA7" w:rsidRPr="00285C9F" w:rsidRDefault="00407AA7" w:rsidP="00407AA7">
      <w:pPr>
        <w:tabs>
          <w:tab w:val="left" w:pos="6315"/>
        </w:tabs>
        <w:rPr>
          <w:szCs w:val="24"/>
        </w:rPr>
      </w:pPr>
      <w:r w:rsidRPr="00887783">
        <w:rPr>
          <w:szCs w:val="24"/>
          <w:u w:val="single"/>
        </w:rPr>
        <w:tab/>
      </w:r>
      <w:r>
        <w:rPr>
          <w:szCs w:val="24"/>
        </w:rPr>
        <w:t xml:space="preserve">                    </w:t>
      </w:r>
      <w:r w:rsidRPr="00285C9F">
        <w:rPr>
          <w:szCs w:val="24"/>
        </w:rPr>
        <w:t>______________________</w:t>
      </w:r>
    </w:p>
    <w:p w14:paraId="18A51C0E" w14:textId="77777777" w:rsidR="00407AA7" w:rsidRPr="00385192" w:rsidRDefault="00887783" w:rsidP="00E43D5F">
      <w:pPr>
        <w:tabs>
          <w:tab w:val="left" w:pos="6315"/>
        </w:tabs>
        <w:jc w:val="center"/>
        <w:rPr>
          <w:szCs w:val="24"/>
        </w:rPr>
      </w:pPr>
      <w:r>
        <w:rPr>
          <w:szCs w:val="24"/>
        </w:rPr>
        <w:t xml:space="preserve">                       </w:t>
      </w:r>
      <w:r w:rsidR="00407AA7">
        <w:rPr>
          <w:szCs w:val="24"/>
        </w:rPr>
        <w:t>(vardas ir pavardė</w:t>
      </w:r>
      <w:r w:rsidR="00407AA7" w:rsidRPr="00285C9F">
        <w:rPr>
          <w:szCs w:val="24"/>
        </w:rPr>
        <w:t>)</w:t>
      </w:r>
      <w:r w:rsidR="00407AA7" w:rsidRPr="00285C9F">
        <w:rPr>
          <w:szCs w:val="24"/>
        </w:rPr>
        <w:tab/>
        <w:t xml:space="preserve">    </w:t>
      </w:r>
      <w:r w:rsidR="00407AA7" w:rsidRPr="00EF6495">
        <w:rPr>
          <w:szCs w:val="24"/>
        </w:rPr>
        <w:t xml:space="preserve">           (parašas)</w:t>
      </w:r>
    </w:p>
    <w:sectPr w:rsidR="00407AA7" w:rsidRPr="00385192" w:rsidSect="00EC08C5">
      <w:pgSz w:w="11906" w:h="16838"/>
      <w:pgMar w:top="851" w:right="567" w:bottom="567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D8AA" w14:textId="77777777" w:rsidR="00503A4F" w:rsidRDefault="00503A4F" w:rsidP="001278EF">
      <w:r>
        <w:separator/>
      </w:r>
    </w:p>
  </w:endnote>
  <w:endnote w:type="continuationSeparator" w:id="0">
    <w:p w14:paraId="7F142C67" w14:textId="77777777" w:rsidR="00503A4F" w:rsidRDefault="00503A4F" w:rsidP="0012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A2700" w14:textId="77777777" w:rsidR="00503A4F" w:rsidRDefault="00503A4F" w:rsidP="001278EF">
      <w:r>
        <w:separator/>
      </w:r>
    </w:p>
  </w:footnote>
  <w:footnote w:type="continuationSeparator" w:id="0">
    <w:p w14:paraId="2906F2CD" w14:textId="77777777" w:rsidR="00503A4F" w:rsidRDefault="00503A4F" w:rsidP="00127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F4A66"/>
    <w:multiLevelType w:val="hybridMultilevel"/>
    <w:tmpl w:val="5808C4A4"/>
    <w:lvl w:ilvl="0" w:tplc="66C2809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70E4408"/>
    <w:multiLevelType w:val="hybridMultilevel"/>
    <w:tmpl w:val="E036F58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05371"/>
    <w:multiLevelType w:val="hybridMultilevel"/>
    <w:tmpl w:val="0194E356"/>
    <w:lvl w:ilvl="0" w:tplc="CAA8223E">
      <w:start w:val="1"/>
      <w:numFmt w:val="decimal"/>
      <w:lvlText w:val="%1."/>
      <w:lvlJc w:val="left"/>
      <w:pPr>
        <w:ind w:left="60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0C"/>
    <w:rsid w:val="0000158C"/>
    <w:rsid w:val="00023037"/>
    <w:rsid w:val="0003481F"/>
    <w:rsid w:val="00051BE8"/>
    <w:rsid w:val="0010274B"/>
    <w:rsid w:val="001044D4"/>
    <w:rsid w:val="001278EF"/>
    <w:rsid w:val="0013134C"/>
    <w:rsid w:val="00183CBE"/>
    <w:rsid w:val="00184CBB"/>
    <w:rsid w:val="001C2C9B"/>
    <w:rsid w:val="001E54FC"/>
    <w:rsid w:val="002A376A"/>
    <w:rsid w:val="002B5424"/>
    <w:rsid w:val="002E7BD4"/>
    <w:rsid w:val="00312519"/>
    <w:rsid w:val="00345AB8"/>
    <w:rsid w:val="00385192"/>
    <w:rsid w:val="003A1F22"/>
    <w:rsid w:val="00407AA7"/>
    <w:rsid w:val="00412663"/>
    <w:rsid w:val="004552AF"/>
    <w:rsid w:val="004937FF"/>
    <w:rsid w:val="004D4F55"/>
    <w:rsid w:val="004E0C80"/>
    <w:rsid w:val="00503A4F"/>
    <w:rsid w:val="00506B39"/>
    <w:rsid w:val="00553598"/>
    <w:rsid w:val="00571210"/>
    <w:rsid w:val="00580520"/>
    <w:rsid w:val="005930AE"/>
    <w:rsid w:val="005A5C77"/>
    <w:rsid w:val="005D4ECA"/>
    <w:rsid w:val="006846B8"/>
    <w:rsid w:val="006A356A"/>
    <w:rsid w:val="006A4F6D"/>
    <w:rsid w:val="006B01A2"/>
    <w:rsid w:val="006B5CE3"/>
    <w:rsid w:val="006C585D"/>
    <w:rsid w:val="00702625"/>
    <w:rsid w:val="007B4C49"/>
    <w:rsid w:val="007C1304"/>
    <w:rsid w:val="007D46E3"/>
    <w:rsid w:val="007E32F4"/>
    <w:rsid w:val="0083477F"/>
    <w:rsid w:val="00856A40"/>
    <w:rsid w:val="008603C1"/>
    <w:rsid w:val="00871CEB"/>
    <w:rsid w:val="008818FC"/>
    <w:rsid w:val="00887783"/>
    <w:rsid w:val="00891B30"/>
    <w:rsid w:val="00895D58"/>
    <w:rsid w:val="008A79D5"/>
    <w:rsid w:val="00930A8B"/>
    <w:rsid w:val="009557B5"/>
    <w:rsid w:val="00994C71"/>
    <w:rsid w:val="009A7D39"/>
    <w:rsid w:val="009E7821"/>
    <w:rsid w:val="00A36E32"/>
    <w:rsid w:val="00A85526"/>
    <w:rsid w:val="00A9359D"/>
    <w:rsid w:val="00A94BEE"/>
    <w:rsid w:val="00AC2A6C"/>
    <w:rsid w:val="00B1590C"/>
    <w:rsid w:val="00B22E77"/>
    <w:rsid w:val="00B31FA7"/>
    <w:rsid w:val="00B63475"/>
    <w:rsid w:val="00B96C41"/>
    <w:rsid w:val="00BC391D"/>
    <w:rsid w:val="00BC72F3"/>
    <w:rsid w:val="00BF68E6"/>
    <w:rsid w:val="00C30C4B"/>
    <w:rsid w:val="00C31E28"/>
    <w:rsid w:val="00C35C91"/>
    <w:rsid w:val="00C51517"/>
    <w:rsid w:val="00C82B85"/>
    <w:rsid w:val="00D164A8"/>
    <w:rsid w:val="00D36F46"/>
    <w:rsid w:val="00D5009B"/>
    <w:rsid w:val="00DC1DB9"/>
    <w:rsid w:val="00DD7906"/>
    <w:rsid w:val="00DF32BA"/>
    <w:rsid w:val="00E1243D"/>
    <w:rsid w:val="00E3077A"/>
    <w:rsid w:val="00E3782E"/>
    <w:rsid w:val="00E4235E"/>
    <w:rsid w:val="00E43D5F"/>
    <w:rsid w:val="00E80D3F"/>
    <w:rsid w:val="00EC08C5"/>
    <w:rsid w:val="00EF2387"/>
    <w:rsid w:val="00F353C4"/>
    <w:rsid w:val="00F709CD"/>
    <w:rsid w:val="00F72AA2"/>
    <w:rsid w:val="00F8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31CD5"/>
  <w15:docId w15:val="{C2734B00-FA0B-448C-BD35-91113F2E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51BE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12519"/>
    <w:pPr>
      <w:ind w:left="720"/>
      <w:contextualSpacing/>
    </w:pPr>
  </w:style>
  <w:style w:type="paragraph" w:styleId="Antrats">
    <w:name w:val="header"/>
    <w:basedOn w:val="prastasis"/>
    <w:link w:val="AntratsDiagrama"/>
    <w:rsid w:val="00EF2387"/>
    <w:pPr>
      <w:tabs>
        <w:tab w:val="center" w:pos="4153"/>
        <w:tab w:val="right" w:pos="8306"/>
      </w:tabs>
    </w:pPr>
    <w:rPr>
      <w:rFonts w:eastAsia="Times New Roman"/>
      <w:szCs w:val="20"/>
    </w:rPr>
  </w:style>
  <w:style w:type="character" w:customStyle="1" w:styleId="AntratsDiagrama">
    <w:name w:val="Antraštės Diagrama"/>
    <w:basedOn w:val="Numatytasispastraiposriftas"/>
    <w:link w:val="Antrats"/>
    <w:rsid w:val="00EF2387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71C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71CEB"/>
    <w:rPr>
      <w:rFonts w:ascii="Tahoma" w:eastAsia="Calibri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1278E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278E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1373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Baranauskaitė</dc:creator>
  <cp:lastModifiedBy>Laima Bučionytė Carlsson</cp:lastModifiedBy>
  <cp:revision>4</cp:revision>
  <cp:lastPrinted>2017-04-12T13:03:00Z</cp:lastPrinted>
  <dcterms:created xsi:type="dcterms:W3CDTF">2020-10-28T13:20:00Z</dcterms:created>
  <dcterms:modified xsi:type="dcterms:W3CDTF">2022-03-30T13:44:00Z</dcterms:modified>
</cp:coreProperties>
</file>